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AF9" w:rsidRPr="00923ED5" w:rsidRDefault="00000000">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sidRPr="00923ED5">
        <w:rPr>
          <w:noProof/>
        </w:rPr>
        <w:drawing>
          <wp:anchor distT="0" distB="0" distL="0" distR="0" simplePos="0" relativeHeight="2" behindDoc="0" locked="0" layoutInCell="1" allowOverlap="1">
            <wp:simplePos x="0" y="0"/>
            <wp:positionH relativeFrom="margin">
              <wp:posOffset>-135120</wp:posOffset>
            </wp:positionH>
            <wp:positionV relativeFrom="paragraph">
              <wp:posOffset>32385</wp:posOffset>
            </wp:positionV>
            <wp:extent cx="992221" cy="1014094"/>
            <wp:effectExtent l="0" t="0" r="0" b="0"/>
            <wp:wrapNone/>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srcRect/>
                    <a:stretch/>
                  </pic:blipFill>
                  <pic:spPr>
                    <a:xfrm>
                      <a:off x="0" y="0"/>
                      <a:ext cx="992221" cy="1014094"/>
                    </a:xfrm>
                    <a:prstGeom prst="rect">
                      <a:avLst/>
                    </a:prstGeom>
                    <a:ln w="9525" cap="flat" cmpd="sng">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Pr="00923ED5">
        <w:rPr>
          <w:noProof/>
        </w:rPr>
        <w:drawing>
          <wp:anchor distT="0" distB="0" distL="0" distR="0" simplePos="0" relativeHeight="5" behindDoc="0" locked="0" layoutInCell="1" allowOverlap="1">
            <wp:simplePos x="0" y="0"/>
            <wp:positionH relativeFrom="margin">
              <wp:posOffset>5084580</wp:posOffset>
            </wp:positionH>
            <wp:positionV relativeFrom="paragraph">
              <wp:posOffset>6350</wp:posOffset>
            </wp:positionV>
            <wp:extent cx="713361" cy="986790"/>
            <wp:effectExtent l="0" t="0" r="0" b="3810"/>
            <wp:wrapNone/>
            <wp:docPr id="102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srcRect/>
                    <a:stretch/>
                  </pic:blipFill>
                  <pic:spPr>
                    <a:xfrm>
                      <a:off x="0" y="0"/>
                      <a:ext cx="713361" cy="986790"/>
                    </a:xfrm>
                    <a:prstGeom prst="rect">
                      <a:avLst/>
                    </a:prstGeom>
                    <a:ln w="9525" cap="flat" cmpd="sng">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Pr="00923ED5">
        <w:rPr>
          <w:noProof/>
        </w:rPr>
        <mc:AlternateContent>
          <mc:Choice Requires="wps">
            <w:drawing>
              <wp:anchor distT="0" distB="0" distL="0" distR="0" simplePos="0" relativeHeight="3" behindDoc="0" locked="0" layoutInCell="1" allowOverlap="1">
                <wp:simplePos x="0" y="0"/>
                <wp:positionH relativeFrom="column">
                  <wp:posOffset>-1905</wp:posOffset>
                </wp:positionH>
                <wp:positionV relativeFrom="paragraph">
                  <wp:posOffset>-177165</wp:posOffset>
                </wp:positionV>
                <wp:extent cx="5734050" cy="190500"/>
                <wp:effectExtent l="0" t="0" r="0" b="0"/>
                <wp:wrapNone/>
                <wp:docPr id="10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rgbClr val="FFFFFF"/>
                        </a:solidFill>
                        <a:ln>
                          <a:noFill/>
                        </a:ln>
                      </wps:spPr>
                      <wps:txbx>
                        <w:txbxContent>
                          <w:p w:rsidR="001F7AF9" w:rsidRPr="00923ED5" w:rsidRDefault="001F7AF9">
                            <w:pPr>
                              <w:spacing w:line="240" w:lineRule="auto"/>
                              <w:ind w:firstLine="0"/>
                              <w:jc w:val="left"/>
                              <w:textDirection w:val="btLr"/>
                            </w:pPr>
                          </w:p>
                        </w:txbxContent>
                      </wps:txbx>
                      <wps:bodyPr wrap="square" lIns="91425" tIns="91425" rIns="91425" bIns="91425"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5pt;margin-top:-13.95pt;width:451.5pt;height:1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rQzAEAAKkDAAAOAAAAZHJzL2Uyb0RvYy54bWysU8Fu2zAMvQ/YPwi6L3ayZluNOMWwIsOA&#10;oivQDj3LshQbk0WNUmLn70fJTmp0t6E+CKL4RL33SG9uhs6wo0Lfgi35cpFzpqyEurX7kv962n34&#10;wpkPwtbCgFUlPynPb7bv3216V6gVNGBqhYyKWF/0ruRNCK7IMi8b1Qm/AKcsJTVgJwKFuM9qFD1V&#10;70y2yvNPWQ9YOwSpvKfT2zHJt6m+1kqGn1p7FZgpOXELacW0VnHNthtR7FG4ppUTDfEfLDrRWnr0&#10;UupWBMEO2P5TqmslggcdFhK6DLRupUoaSM0yf6XmsRFOJS1kjncXm/zblZX3x0f3gJG6d3cgf3ty&#10;JOudLy6ZGPgJM2jsIpaIsyG5eLq4qIbAJB2uP3+8ytdktqTc8pq2yeZMFOfbDn34rqBjcVNypC4l&#10;88Txzof4vijOkEQMTFvvWmNSgPvqm0F2FNTRXfpiE+mKn8OMjWAL8dqYjidJ2KglqgpDNVAybiuo&#10;Tw/IepqEkvs/B4GKM/PDktXXy6vVmkZnHuA8qOaBsLIBGjAZMGmKQp6GZ4FuUhvIp3s4t1YUr0SP&#10;2JH810MA3SZHXjhOKmgekuppduPAzeOEevnDtn8BAAD//wMAUEsDBBQABgAIAAAAIQBvblNZ3AAA&#10;AAcBAAAPAAAAZHJzL2Rvd25yZXYueG1sTI5BS8NAFITvgv9heQUv0u42UmtjNkWEgh7bBs+b5DUJ&#10;3X0bs5s2/nufJ3sahhlmvmw7OSsuOITOk4blQoFAqnzdUaOhOO7mLyBCNFQb6wk1/GCAbX5/l5m0&#10;9lfa4+UQG8EjFFKjoY2xT6UMVYvOhIXvkTg7+cGZyHZoZD2YK487KxOlnqUzHfFDa3p8b7E6H0an&#10;YbX6pqL4DDtlR1N+fezl8bE5af0wm95eQUSc4n8Z/vAZHXJmKv1IdRBWw/yJiyzJegOC841K1iBK&#10;DckSZJ7JW/78FwAA//8DAFBLAQItABQABgAIAAAAIQC2gziS/gAAAOEBAAATAAAAAAAAAAAAAAAA&#10;AAAAAABbQ29udGVudF9UeXBlc10ueG1sUEsBAi0AFAAGAAgAAAAhADj9If/WAAAAlAEAAAsAAAAA&#10;AAAAAAAAAAAALwEAAF9yZWxzLy5yZWxzUEsBAi0AFAAGAAgAAAAhAGrk2tDMAQAAqQMAAA4AAAAA&#10;AAAAAAAAAAAALgIAAGRycy9lMm9Eb2MueG1sUEsBAi0AFAAGAAgAAAAhAG9uU1ncAAAABwEAAA8A&#10;AAAAAAAAAAAAAAAAJgQAAGRycy9kb3ducmV2LnhtbFBLBQYAAAAABAAEAPMAAAAvBQAAAAA=&#10;" stroked="f">
                <v:textbox inset="2.53958mm,2.53958mm,2.53958mm,2.53958mm">
                  <w:txbxContent>
                    <w:p w:rsidR="001F7AF9" w:rsidRPr="00923ED5" w:rsidRDefault="001F7AF9">
                      <w:pPr>
                        <w:spacing w:line="240" w:lineRule="auto"/>
                        <w:ind w:firstLine="0"/>
                        <w:jc w:val="left"/>
                        <w:textDirection w:val="btLr"/>
                      </w:pPr>
                    </w:p>
                  </w:txbxContent>
                </v:textbox>
              </v:rect>
            </w:pict>
          </mc:Fallback>
        </mc:AlternateContent>
      </w:r>
      <w:r w:rsidRPr="00923ED5">
        <w:rPr>
          <w:rFonts w:ascii="Dancing Script" w:eastAsia="Dancing Script" w:hAnsi="Dancing Script" w:cs="Dancing Script"/>
          <w:b/>
          <w:color w:val="000000"/>
          <w:sz w:val="40"/>
          <w:szCs w:val="40"/>
        </w:rPr>
        <w:t>Prosiding</w:t>
      </w:r>
    </w:p>
    <w:p w:rsidR="001F7AF9" w:rsidRPr="00923ED5" w:rsidRDefault="00000000">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923ED5">
        <w:rPr>
          <w:rFonts w:ascii="Book Antiqua" w:eastAsia="Book Antiqua" w:hAnsi="Book Antiqua" w:cs="Book Antiqua"/>
          <w:b/>
          <w:color w:val="000000"/>
        </w:rPr>
        <w:t>Seminar Nasional Inovasi pendidikan dan Pembelajaran</w:t>
      </w:r>
    </w:p>
    <w:p w:rsidR="001F7AF9" w:rsidRPr="00923ED5" w:rsidRDefault="00000000">
      <w:pPr>
        <w:pBdr>
          <w:top w:val="nil"/>
          <w:left w:val="nil"/>
          <w:bottom w:val="nil"/>
          <w:right w:val="nil"/>
          <w:between w:val="nil"/>
        </w:pBdr>
        <w:spacing w:line="240" w:lineRule="auto"/>
        <w:ind w:left="1440" w:firstLine="0"/>
        <w:jc w:val="left"/>
        <w:rPr>
          <w:rFonts w:ascii="Book Antiqua" w:eastAsia="Book Antiqua" w:hAnsi="Book Antiqua"/>
          <w:b/>
          <w:color w:val="000000"/>
        </w:rPr>
      </w:pPr>
      <w:r w:rsidRPr="00923ED5">
        <w:rPr>
          <w:rFonts w:ascii="Book Antiqua" w:hAnsi="Book Antiqua"/>
          <w:b/>
          <w:color w:val="000000"/>
        </w:rPr>
        <w:t>Fakultas Pendidikan Bahasa dan Seni</w:t>
      </w:r>
    </w:p>
    <w:p w:rsidR="001F7AF9" w:rsidRPr="00923ED5" w:rsidRDefault="00000000">
      <w:pPr>
        <w:pBdr>
          <w:top w:val="nil"/>
          <w:left w:val="nil"/>
          <w:bottom w:val="nil"/>
          <w:right w:val="nil"/>
          <w:between w:val="nil"/>
        </w:pBdr>
        <w:spacing w:line="240" w:lineRule="auto"/>
        <w:ind w:firstLine="0"/>
        <w:rPr>
          <w:rFonts w:ascii="Book Antiqua" w:hAnsi="Book Antiqua"/>
          <w:b/>
          <w:color w:val="000000"/>
        </w:rPr>
      </w:pPr>
      <w:r w:rsidRPr="00923ED5">
        <w:rPr>
          <w:rFonts w:ascii="Book Antiqua" w:hAnsi="Book Antiqua"/>
          <w:color w:val="000000"/>
        </w:rPr>
        <w:tab/>
      </w:r>
      <w:r w:rsidRPr="00923ED5">
        <w:rPr>
          <w:rFonts w:ascii="Book Antiqua" w:hAnsi="Book Antiqua"/>
          <w:color w:val="000000"/>
        </w:rPr>
        <w:tab/>
      </w:r>
      <w:r w:rsidRPr="00923ED5">
        <w:rPr>
          <w:rFonts w:ascii="Book Antiqua" w:hAnsi="Book Antiqua"/>
          <w:b/>
          <w:color w:val="000000"/>
        </w:rPr>
        <w:t>IKIP PGRI Bojonegoro</w:t>
      </w:r>
    </w:p>
    <w:p w:rsidR="001F7AF9" w:rsidRPr="00923ED5" w:rsidRDefault="00000000">
      <w:pPr>
        <w:pBdr>
          <w:top w:val="nil"/>
          <w:left w:val="nil"/>
          <w:bottom w:val="nil"/>
          <w:right w:val="nil"/>
          <w:between w:val="nil"/>
        </w:pBdr>
        <w:spacing w:line="240" w:lineRule="auto"/>
        <w:ind w:left="720" w:firstLine="720"/>
        <w:rPr>
          <w:rFonts w:ascii="Book Antiqua" w:hAnsi="Book Antiqua"/>
          <w:i/>
          <w:color w:val="000000"/>
          <w:sz w:val="18"/>
          <w:szCs w:val="18"/>
        </w:rPr>
      </w:pPr>
      <w:r w:rsidRPr="00923ED5">
        <w:rPr>
          <w:rFonts w:ascii="Book Antiqua" w:hAnsi="Book Antiqua"/>
          <w:i/>
          <w:color w:val="000000"/>
          <w:sz w:val="18"/>
          <w:szCs w:val="18"/>
        </w:rPr>
        <w:t xml:space="preserve">Tema “Inovasi pendidikan dan Pembelajaran di era digital untuk Pengalaman Belajar </w:t>
      </w:r>
    </w:p>
    <w:p w:rsidR="001F7AF9" w:rsidRPr="00923ED5" w:rsidRDefault="00000000">
      <w:pPr>
        <w:pBdr>
          <w:top w:val="nil"/>
          <w:left w:val="nil"/>
          <w:bottom w:val="nil"/>
          <w:right w:val="nil"/>
          <w:between w:val="nil"/>
        </w:pBdr>
        <w:spacing w:line="240" w:lineRule="auto"/>
        <w:ind w:left="720" w:firstLine="720"/>
        <w:rPr>
          <w:rFonts w:ascii="Book Antiqua" w:hAnsi="Book Antiqua"/>
          <w:i/>
          <w:color w:val="000000"/>
          <w:sz w:val="18"/>
          <w:szCs w:val="18"/>
        </w:rPr>
      </w:pPr>
      <w:r w:rsidRPr="00923ED5">
        <w:rPr>
          <w:rFonts w:ascii="Book Antiqua" w:hAnsi="Book Antiqua"/>
          <w:i/>
          <w:color w:val="000000"/>
          <w:sz w:val="18"/>
          <w:szCs w:val="18"/>
        </w:rPr>
        <w:t>Imersif”</w:t>
      </w:r>
      <w:r w:rsidR="00923ED5" w:rsidRPr="00923ED5">
        <w:rPr>
          <w:rFonts w:ascii="Book Antiqua" w:eastAsia="Book Antiqua" w:hAnsi="Book Antiqua" w:cs="Book Antiqua"/>
          <w:color w:val="000000"/>
          <w:sz w:val="18"/>
          <w:szCs w:val="18"/>
        </w:rPr>
        <w:t xml:space="preserve"> </w:t>
      </w:r>
    </w:p>
    <w:p w:rsidR="001F7AF9" w:rsidRPr="00923ED5" w:rsidRDefault="00923ED5">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sidRPr="00923ED5">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796CB39B" wp14:editId="5A3343FB">
                <wp:simplePos x="0" y="0"/>
                <wp:positionH relativeFrom="column">
                  <wp:posOffset>0</wp:posOffset>
                </wp:positionH>
                <wp:positionV relativeFrom="paragraph">
                  <wp:posOffset>96520</wp:posOffset>
                </wp:positionV>
                <wp:extent cx="5926455" cy="0"/>
                <wp:effectExtent l="0" t="19050" r="36195" b="19050"/>
                <wp:wrapNone/>
                <wp:docPr id="1550571149" name="Straight Connector 4"/>
                <wp:cNvGraphicFramePr/>
                <a:graphic xmlns:a="http://schemas.openxmlformats.org/drawingml/2006/main">
                  <a:graphicData uri="http://schemas.microsoft.com/office/word/2010/wordprocessingShape">
                    <wps:wsp>
                      <wps:cNvCnPr/>
                      <wps:spPr>
                        <a:xfrm>
                          <a:off x="0" y="0"/>
                          <a:ext cx="592645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2418F2"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pt" to="466.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v4pAEAAJkDAAAOAAAAZHJzL2Uyb0RvYy54bWysU9uO0zAQfUfiHyy/U6cVWZao6T7sCl4Q&#10;rLh8gNcZNxa+aWya9O8Zu22KACGEeHF8mXNmzpnJ9m52lh0Akwm+5+tVwxl4FQbj9z3/8vnNi1vO&#10;UpZ+kDZ46PkREr/bPX+2nWIHmzAGOwAyIvGpm2LPx5xjJ0RSIziZViGCp0cd0MlMR9yLAeVE7M6K&#10;TdPciCngEDEoSIluH06PfFf5tQaVP2idIDPbc6ot1xXr+lRWsdvKbo8yjkady5D/UIWTxlPShepB&#10;Zsm+ofmFyhmFIQWdVyo4EbQ2CqoGUrNuflLzaZQRqhYyJ8XFpvT/aNX7w71/RLJhiqlL8RGLilmj&#10;K1+qj83VrONiFsyZKbpsX29uXrYtZ+ryJq7AiCm/heBY2fTcGl90yE4e3qVMySj0ElKurWdTzze3&#10;7au2dERca6m7fLRwCvsImpmBsq8rXR0TuLfIDpIaPHxdV3ghpMgC0cbaBdT8GXSOLTCoo/O3wCW6&#10;Zgw+L0BnfMDfZc3zpVR9ir+oPmktsp/CcKydqXZQ/6tt51ktA/bjucKvf9TuOwAAAP//AwBQSwME&#10;FAAGAAgAAAAhAC7llXPcAAAABgEAAA8AAABkcnMvZG93bnJldi54bWxMj8FOwzAQRO9I/IO1SNyo&#10;TQOoDXEqiMShUi+0SKg3J16SiHgdbLcNf88iDuU4M6uZt8VqcoM4Yoi9Jw23MwUCqfG2p1bD2+7l&#10;ZgEiJkPWDJ5QwzdGWJWXF4XJrT/RKx63qRVcQjE3GrqUxlzK2HToTJz5EYmzDx+cSSxDK20wJy53&#10;g5wr9SCd6YkXOjNi1WHzuT04De/Lr3W1UZWq9uNdtts0tVo/B62vr6anRxAJp3Q+hl98RoeSmWp/&#10;IBvFoIEfSezez0FwusyyDET9Z8iykP/xyx8AAAD//wMAUEsBAi0AFAAGAAgAAAAhALaDOJL+AAAA&#10;4QEAABMAAAAAAAAAAAAAAAAAAAAAAFtDb250ZW50X1R5cGVzXS54bWxQSwECLQAUAAYACAAAACEA&#10;OP0h/9YAAACUAQAACwAAAAAAAAAAAAAAAAAvAQAAX3JlbHMvLnJlbHNQSwECLQAUAAYACAAAACEA&#10;VX1b+KQBAACZAwAADgAAAAAAAAAAAAAAAAAuAgAAZHJzL2Uyb0RvYy54bWxQSwECLQAUAAYACAAA&#10;ACEALuWVc9wAAAAGAQAADwAAAAAAAAAAAAAAAAD+AwAAZHJzL2Rvd25yZXYueG1sUEsFBgAAAAAE&#10;AAQA8wAAAAcFAAAAAA==&#10;" strokecolor="black [3040]" strokeweight="2.25pt"/>
            </w:pict>
          </mc:Fallback>
        </mc:AlternateContent>
      </w:r>
    </w:p>
    <w:p w:rsidR="001F7AF9" w:rsidRPr="00923ED5" w:rsidRDefault="001F7AF9">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rsidR="001F7AF9" w:rsidRPr="00923ED5" w:rsidRDefault="00000000">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sidRPr="00923ED5">
        <w:rPr>
          <w:rFonts w:ascii="Book Antiqua" w:eastAsia="Book Antiqua" w:hAnsi="Book Antiqua" w:cs="Book Antiqua"/>
          <w:b/>
          <w:color w:val="000000"/>
          <w:sz w:val="28"/>
          <w:szCs w:val="28"/>
        </w:rPr>
        <w:t xml:space="preserve">Analisis Tindak Tutur </w:t>
      </w:r>
      <w:r w:rsidR="00923ED5">
        <w:rPr>
          <w:rFonts w:ascii="Book Antiqua" w:eastAsia="Book Antiqua" w:hAnsi="Book Antiqua" w:cs="Book Antiqua"/>
          <w:b/>
          <w:color w:val="000000"/>
          <w:sz w:val="28"/>
          <w:szCs w:val="28"/>
        </w:rPr>
        <w:t>d</w:t>
      </w:r>
      <w:r w:rsidRPr="00923ED5">
        <w:rPr>
          <w:rFonts w:ascii="Book Antiqua" w:eastAsia="Book Antiqua" w:hAnsi="Book Antiqua" w:cs="Book Antiqua"/>
          <w:b/>
          <w:color w:val="000000"/>
          <w:sz w:val="28"/>
          <w:szCs w:val="28"/>
        </w:rPr>
        <w:t xml:space="preserve">alam </w:t>
      </w:r>
      <w:r w:rsidR="00B927C2" w:rsidRPr="00B927C2">
        <w:rPr>
          <w:rFonts w:ascii="Book Antiqua" w:eastAsia="Book Antiqua" w:hAnsi="Book Antiqua" w:cs="Book Antiqua"/>
          <w:b/>
          <w:i/>
          <w:iCs/>
          <w:color w:val="000000"/>
          <w:sz w:val="28"/>
          <w:szCs w:val="28"/>
        </w:rPr>
        <w:t>Podcast</w:t>
      </w:r>
      <w:r w:rsidRPr="00923ED5">
        <w:rPr>
          <w:rFonts w:ascii="Book Antiqua" w:eastAsia="Book Antiqua" w:hAnsi="Book Antiqua" w:cs="Book Antiqua"/>
          <w:b/>
          <w:color w:val="000000"/>
          <w:sz w:val="28"/>
          <w:szCs w:val="28"/>
        </w:rPr>
        <w:t xml:space="preserve"> Denny Sumargo: Rahasia </w:t>
      </w:r>
      <w:r w:rsidR="00923ED5">
        <w:rPr>
          <w:rFonts w:ascii="Book Antiqua" w:eastAsia="Book Antiqua" w:hAnsi="Book Antiqua" w:cs="Book Antiqua"/>
          <w:b/>
          <w:color w:val="000000"/>
          <w:sz w:val="28"/>
          <w:szCs w:val="28"/>
        </w:rPr>
        <w:t>di B</w:t>
      </w:r>
      <w:r w:rsidRPr="00923ED5">
        <w:rPr>
          <w:rFonts w:ascii="Book Antiqua" w:eastAsia="Book Antiqua" w:hAnsi="Book Antiqua" w:cs="Book Antiqua"/>
          <w:b/>
          <w:color w:val="000000"/>
          <w:sz w:val="28"/>
          <w:szCs w:val="28"/>
        </w:rPr>
        <w:t xml:space="preserve">alik Kecerdasan Mereka </w:t>
      </w:r>
      <w:r w:rsidR="00923ED5">
        <w:rPr>
          <w:rFonts w:ascii="Book Antiqua" w:eastAsia="Book Antiqua" w:hAnsi="Book Antiqua" w:cs="Book Antiqua"/>
          <w:b/>
          <w:color w:val="000000"/>
          <w:sz w:val="28"/>
          <w:szCs w:val="28"/>
        </w:rPr>
        <w:t>se</w:t>
      </w:r>
      <w:r w:rsidRPr="00923ED5">
        <w:rPr>
          <w:rFonts w:ascii="Book Antiqua" w:eastAsia="Book Antiqua" w:hAnsi="Book Antiqua" w:cs="Book Antiqua"/>
          <w:b/>
          <w:color w:val="000000"/>
          <w:sz w:val="28"/>
          <w:szCs w:val="28"/>
        </w:rPr>
        <w:t>rta Keterkaitannya dengan Pembelajaran Bahasa Indonesia di SMA</w:t>
      </w:r>
    </w:p>
    <w:p w:rsidR="001F7AF9" w:rsidRPr="00923ED5" w:rsidRDefault="001F7AF9">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rsidR="001F7AF9" w:rsidRPr="00923ED5" w:rsidRDefault="00000000">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923ED5">
        <w:rPr>
          <w:rFonts w:ascii="Book Antiqua" w:eastAsia="Book Antiqua" w:hAnsi="Book Antiqua" w:cs="Book Antiqua"/>
          <w:color w:val="000000"/>
          <w:sz w:val="24"/>
          <w:szCs w:val="24"/>
        </w:rPr>
        <w:t>Aghnina Nuriyana</w:t>
      </w:r>
      <w:r w:rsidRPr="00923ED5">
        <w:rPr>
          <w:rFonts w:ascii="Book Antiqua" w:eastAsia="Book Antiqua" w:hAnsi="Book Antiqua" w:cs="Book Antiqua"/>
          <w:color w:val="000000"/>
          <w:sz w:val="24"/>
          <w:szCs w:val="24"/>
          <w:vertAlign w:val="superscript"/>
        </w:rPr>
        <w:t>1(</w:t>
      </w:r>
      <w:r w:rsidRPr="00923ED5">
        <w:rPr>
          <w:rFonts w:ascii="Segoe UI Symbol" w:eastAsia="Wingdings" w:hAnsi="Segoe UI Symbol" w:cs="Segoe UI Symbol"/>
          <w:color w:val="000000"/>
          <w:sz w:val="24"/>
          <w:szCs w:val="24"/>
          <w:vertAlign w:val="superscript"/>
        </w:rPr>
        <w:t>🖂</w:t>
      </w:r>
      <w:r w:rsidRPr="00923ED5">
        <w:rPr>
          <w:rFonts w:ascii="Book Antiqua" w:eastAsia="Book Antiqua" w:hAnsi="Book Antiqua" w:cs="Book Antiqua"/>
          <w:color w:val="000000"/>
          <w:sz w:val="24"/>
          <w:szCs w:val="24"/>
          <w:vertAlign w:val="superscript"/>
        </w:rPr>
        <w:t>)</w:t>
      </w:r>
      <w:r w:rsidRPr="00923ED5">
        <w:rPr>
          <w:rFonts w:ascii="Book Antiqua" w:eastAsia="Book Antiqua" w:hAnsi="Book Antiqua" w:cs="Book Antiqua"/>
          <w:color w:val="000000"/>
          <w:sz w:val="24"/>
          <w:szCs w:val="24"/>
        </w:rPr>
        <w:t>, Masnuatul Hawa</w:t>
      </w:r>
      <w:r w:rsidRPr="00923ED5">
        <w:rPr>
          <w:rFonts w:ascii="Book Antiqua" w:eastAsia="Book Antiqua" w:hAnsi="Book Antiqua" w:cs="Book Antiqua"/>
          <w:color w:val="000000"/>
          <w:sz w:val="24"/>
          <w:szCs w:val="24"/>
          <w:vertAlign w:val="superscript"/>
        </w:rPr>
        <w:t>2</w:t>
      </w:r>
      <w:r w:rsidRPr="00923ED5">
        <w:rPr>
          <w:rFonts w:ascii="Book Antiqua" w:eastAsia="Book Antiqua" w:hAnsi="Book Antiqua" w:cs="Book Antiqua"/>
          <w:color w:val="000000"/>
          <w:sz w:val="24"/>
          <w:szCs w:val="24"/>
        </w:rPr>
        <w:t>, Joko Setiyono</w:t>
      </w:r>
      <w:r w:rsidRPr="00923ED5">
        <w:rPr>
          <w:rFonts w:ascii="Book Antiqua" w:eastAsia="Book Antiqua" w:hAnsi="Book Antiqua" w:cs="Book Antiqua"/>
          <w:color w:val="000000"/>
          <w:sz w:val="24"/>
          <w:szCs w:val="24"/>
          <w:vertAlign w:val="superscript"/>
        </w:rPr>
        <w:t>3</w:t>
      </w:r>
    </w:p>
    <w:p w:rsidR="001F7AF9" w:rsidRPr="00923ED5" w:rsidRDefault="00000000">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923ED5">
        <w:rPr>
          <w:rFonts w:ascii="Book Antiqua" w:eastAsia="Book Antiqua" w:hAnsi="Book Antiqua" w:cs="Book Antiqua"/>
          <w:color w:val="000000"/>
          <w:sz w:val="24"/>
          <w:szCs w:val="24"/>
          <w:vertAlign w:val="superscript"/>
        </w:rPr>
        <w:t>1</w:t>
      </w:r>
      <w:r w:rsidR="00923ED5">
        <w:rPr>
          <w:rFonts w:ascii="Book Antiqua" w:eastAsia="Book Antiqua" w:hAnsi="Book Antiqua" w:cs="Book Antiqua"/>
          <w:color w:val="000000"/>
          <w:sz w:val="24"/>
          <w:szCs w:val="24"/>
          <w:vertAlign w:val="superscript"/>
        </w:rPr>
        <w:t>,2,3</w:t>
      </w:r>
      <w:r w:rsidRPr="00923ED5">
        <w:rPr>
          <w:rFonts w:ascii="Book Antiqua" w:eastAsia="Book Antiqua" w:hAnsi="Book Antiqua" w:cs="Book Antiqua"/>
          <w:color w:val="000000"/>
          <w:sz w:val="24"/>
          <w:szCs w:val="24"/>
        </w:rPr>
        <w:t>Pendidikan Bahasa dan Sastra Indonesia, IKIP PGRI Bojonegoro, Indonesia</w:t>
      </w:r>
    </w:p>
    <w:p w:rsidR="001F7AF9" w:rsidRPr="00923ED5" w:rsidRDefault="00000000">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bookmarkStart w:id="0" w:name="_Hlk198060865"/>
      <w:r w:rsidRPr="00923ED5">
        <w:rPr>
          <w:rFonts w:ascii="Book Antiqua" w:eastAsia="Book Antiqua" w:hAnsi="Book Antiqua" w:cs="Book Antiqua"/>
          <w:color w:val="0000FF"/>
          <w:sz w:val="24"/>
          <w:szCs w:val="24"/>
          <w:u w:val="single"/>
        </w:rPr>
        <w:t>nuriyananina@gmail.com</w:t>
      </w:r>
    </w:p>
    <w:bookmarkEnd w:id="0"/>
    <w:p w:rsidR="001F7AF9" w:rsidRPr="00923ED5" w:rsidRDefault="001F7AF9">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1F7AF9" w:rsidRPr="00923ED5" w:rsidRDefault="00923ED5">
      <w:pPr>
        <w:pBdr>
          <w:top w:val="nil"/>
          <w:left w:val="nil"/>
          <w:bottom w:val="nil"/>
          <w:right w:val="nil"/>
          <w:between w:val="nil"/>
        </w:pBdr>
        <w:spacing w:line="240" w:lineRule="auto"/>
        <w:ind w:left="567" w:right="567" w:firstLine="284"/>
        <w:rPr>
          <w:rFonts w:ascii="Book Antiqua" w:eastAsia="Book Antiqua" w:hAnsi="Book Antiqua" w:cs="Book Antiqua"/>
          <w:color w:val="000000"/>
        </w:rPr>
      </w:pPr>
      <w:r>
        <w:rPr>
          <w:rFonts w:ascii="Book Antiqua" w:eastAsia="Book Antiqua" w:hAnsi="Book Antiqua" w:cs="Book Antiqua"/>
          <w:b/>
          <w:color w:val="000000"/>
        </w:rPr>
        <w:t>A</w:t>
      </w:r>
      <w:r w:rsidRPr="00923ED5">
        <w:rPr>
          <w:rFonts w:ascii="Book Antiqua" w:eastAsia="Book Antiqua" w:hAnsi="Book Antiqua" w:cs="Book Antiqua"/>
          <w:b/>
          <w:color w:val="000000"/>
        </w:rPr>
        <w:t>bstrak—</w:t>
      </w:r>
      <w:r w:rsidRPr="00923ED5">
        <w:rPr>
          <w:rFonts w:ascii="Book Antiqua" w:eastAsia="Book Antiqua" w:hAnsi="Book Antiqua" w:cs="Book Antiqua"/>
          <w:bCs/>
          <w:color w:val="000000"/>
        </w:rPr>
        <w:t xml:space="preserve">Bahasa dan komunikasi memainkan peran fundamental dalam interaksi manusia, membentuk bagaimana individu berhubungan dan saling bertukar informasi. Penelitian ini membahas analisis tindak tutur dalam </w:t>
      </w:r>
      <w:r w:rsidR="00B927C2" w:rsidRPr="00B927C2">
        <w:rPr>
          <w:rFonts w:ascii="Book Antiqua" w:eastAsia="Book Antiqua" w:hAnsi="Book Antiqua" w:cs="Book Antiqua"/>
          <w:bCs/>
          <w:i/>
          <w:color w:val="000000"/>
        </w:rPr>
        <w:t>podcast</w:t>
      </w:r>
      <w:r w:rsidRPr="00923ED5">
        <w:rPr>
          <w:rFonts w:ascii="Book Antiqua" w:eastAsia="Book Antiqua" w:hAnsi="Book Antiqua" w:cs="Book Antiqua"/>
          <w:bCs/>
          <w:color w:val="000000"/>
        </w:rPr>
        <w:t xml:space="preserve"> Denny Sumargo: Rahasia di Balik Kecerdasan Mereka dengan tujuan untuk mengidentifikasi  serta mengevaluasi relevansi penggunaan data tersebut dalam pembelajaran Bahasa Indonesia di tingkat SMA. Penelitian ini bertujuan untuk mendeskripsikan dan menjelaskan wujud tindak tutur lokusi, ilokusi dan perlokusi dalam </w:t>
      </w:r>
      <w:r w:rsidR="00B927C2" w:rsidRPr="00B927C2">
        <w:rPr>
          <w:rFonts w:ascii="Book Antiqua" w:eastAsia="Book Antiqua" w:hAnsi="Book Antiqua" w:cs="Book Antiqua"/>
          <w:bCs/>
          <w:i/>
          <w:color w:val="000000"/>
        </w:rPr>
        <w:t>podcast</w:t>
      </w:r>
      <w:r w:rsidRPr="00923ED5">
        <w:rPr>
          <w:rFonts w:ascii="Book Antiqua" w:eastAsia="Book Antiqua" w:hAnsi="Book Antiqua" w:cs="Book Antiqua"/>
          <w:bCs/>
          <w:color w:val="000000"/>
        </w:rPr>
        <w:t xml:space="preserve"> Denny Sumargo "Rahasia Dibalik Kecerdasan Mereka". Pendekatan yang digunakan dalam penelitian ini adalah pendekatan kualitatif dengan jenis penelitian deskriptif kualitatif untuk mengkaji berbagai bentuk tindak tutur. Hasil analisis menunjukkan bahwa interaksi dalam </w:t>
      </w:r>
      <w:r w:rsidR="00B927C2" w:rsidRPr="00B927C2">
        <w:rPr>
          <w:rFonts w:ascii="Book Antiqua" w:eastAsia="Book Antiqua" w:hAnsi="Book Antiqua" w:cs="Book Antiqua"/>
          <w:bCs/>
          <w:i/>
          <w:color w:val="000000"/>
        </w:rPr>
        <w:t>podcast</w:t>
      </w:r>
      <w:r w:rsidRPr="00923ED5">
        <w:rPr>
          <w:rFonts w:ascii="Book Antiqua" w:eastAsia="Book Antiqua" w:hAnsi="Book Antiqua" w:cs="Book Antiqua"/>
          <w:bCs/>
          <w:color w:val="000000"/>
        </w:rPr>
        <w:t xml:space="preserve"> didominasi oleh tindak tutur representatif dan ekspresif yang mencerminkan kejujuran, refleksi pribadi, pengalaman, serta emosi narasumber. Tindak tutur lokusi ditemukan sebanyak delapan belas tuturan, tindak tutur ilokusi ditemukan sebanyak enam puluh empat tuturan dan tindak tutur perlokusi ditemukan sebanyak enam belas tuturan. Penelitian ini menunjukkan bahwa </w:t>
      </w:r>
      <w:r w:rsidR="00B927C2" w:rsidRPr="00B927C2">
        <w:rPr>
          <w:rFonts w:ascii="Book Antiqua" w:eastAsia="Book Antiqua" w:hAnsi="Book Antiqua" w:cs="Book Antiqua"/>
          <w:bCs/>
          <w:i/>
          <w:color w:val="000000"/>
        </w:rPr>
        <w:t>podcast</w:t>
      </w:r>
      <w:r w:rsidRPr="00923ED5">
        <w:rPr>
          <w:rFonts w:ascii="Book Antiqua" w:eastAsia="Book Antiqua" w:hAnsi="Book Antiqua" w:cs="Book Antiqua"/>
          <w:bCs/>
          <w:color w:val="000000"/>
        </w:rPr>
        <w:t xml:space="preserve"> dapat menjadi sumber pembelajaran kontekstual yang menarik dan relevan untuk melatih siswa dalam memahami makna tersirat, intonasi, dan konteks sosial dalam komunikasi. Dengan demikian, pemanfaatan media </w:t>
      </w:r>
      <w:r w:rsidR="00B927C2" w:rsidRPr="00B927C2">
        <w:rPr>
          <w:rFonts w:ascii="Book Antiqua" w:eastAsia="Book Antiqua" w:hAnsi="Book Antiqua" w:cs="Book Antiqua"/>
          <w:bCs/>
          <w:i/>
          <w:color w:val="000000"/>
        </w:rPr>
        <w:t>podcast</w:t>
      </w:r>
      <w:r w:rsidRPr="00923ED5">
        <w:rPr>
          <w:rFonts w:ascii="Book Antiqua" w:eastAsia="Book Antiqua" w:hAnsi="Book Antiqua" w:cs="Book Antiqua"/>
          <w:bCs/>
          <w:color w:val="000000"/>
        </w:rPr>
        <w:t xml:space="preserve"> sebagai materi ajar dapat meningkatkan kemampuan berpikir kritis dan keterampilan berbahasa siswa di tingkat SMA.</w:t>
      </w:r>
    </w:p>
    <w:p w:rsidR="001F7AF9" w:rsidRPr="00923ED5" w:rsidRDefault="00000000">
      <w:pPr>
        <w:pBdr>
          <w:top w:val="nil"/>
          <w:left w:val="nil"/>
          <w:bottom w:val="nil"/>
          <w:right w:val="nil"/>
          <w:between w:val="nil"/>
        </w:pBdr>
        <w:spacing w:line="240" w:lineRule="auto"/>
        <w:ind w:left="567" w:right="567" w:firstLine="0"/>
        <w:rPr>
          <w:rFonts w:ascii="Book Antiqua" w:eastAsia="Book Antiqua" w:hAnsi="Book Antiqua" w:cs="Book Antiqua"/>
          <w:color w:val="000000"/>
        </w:rPr>
      </w:pPr>
      <w:r w:rsidRPr="00923ED5">
        <w:rPr>
          <w:rFonts w:ascii="Book Antiqua" w:eastAsia="Book Antiqua" w:hAnsi="Book Antiqua" w:cs="Book Antiqua"/>
          <w:b/>
          <w:color w:val="000000"/>
        </w:rPr>
        <w:t>Kata kunci—</w:t>
      </w:r>
      <w:r w:rsidRPr="00923ED5">
        <w:rPr>
          <w:rFonts w:ascii="Book Antiqua" w:eastAsia="Book Antiqua" w:hAnsi="Book Antiqua" w:cs="Book Antiqua"/>
          <w:color w:val="000000"/>
        </w:rPr>
        <w:t xml:space="preserve">Tindak </w:t>
      </w:r>
      <w:r w:rsidR="00FC44F9">
        <w:rPr>
          <w:rFonts w:ascii="Book Antiqua" w:eastAsia="Book Antiqua" w:hAnsi="Book Antiqua" w:cs="Book Antiqua"/>
          <w:color w:val="000000"/>
        </w:rPr>
        <w:t>T</w:t>
      </w:r>
      <w:r w:rsidRPr="00923ED5">
        <w:rPr>
          <w:rFonts w:ascii="Book Antiqua" w:eastAsia="Book Antiqua" w:hAnsi="Book Antiqua" w:cs="Book Antiqua"/>
          <w:color w:val="000000"/>
        </w:rPr>
        <w:t xml:space="preserve">utur, </w:t>
      </w:r>
      <w:r w:rsidR="00B927C2" w:rsidRPr="00B927C2">
        <w:rPr>
          <w:rFonts w:ascii="Book Antiqua" w:eastAsia="Book Antiqua" w:hAnsi="Book Antiqua" w:cs="Book Antiqua"/>
          <w:i/>
          <w:color w:val="000000"/>
        </w:rPr>
        <w:t>Podcast</w:t>
      </w:r>
      <w:r w:rsidRPr="00923ED5">
        <w:rPr>
          <w:rFonts w:ascii="Book Antiqua" w:eastAsia="Book Antiqua" w:hAnsi="Book Antiqua" w:cs="Book Antiqua"/>
          <w:color w:val="000000"/>
        </w:rPr>
        <w:t>, Siswa SMA.</w:t>
      </w:r>
    </w:p>
    <w:p w:rsidR="001F7AF9" w:rsidRPr="00923ED5" w:rsidRDefault="001F7AF9">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1F7AF9" w:rsidRPr="00923ED5" w:rsidRDefault="001F7AF9">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1F7AF9" w:rsidRPr="00923ED5" w:rsidRDefault="00000000">
      <w:pPr>
        <w:pBdr>
          <w:top w:val="nil"/>
          <w:left w:val="nil"/>
          <w:bottom w:val="nil"/>
          <w:right w:val="nil"/>
          <w:between w:val="nil"/>
        </w:pBdr>
        <w:spacing w:line="240" w:lineRule="auto"/>
        <w:ind w:left="567" w:right="567" w:firstLine="284"/>
        <w:rPr>
          <w:rFonts w:ascii="Book Antiqua" w:eastAsia="Book Antiqua" w:hAnsi="Book Antiqua" w:cs="Book Antiqua"/>
          <w:color w:val="000000"/>
        </w:rPr>
      </w:pPr>
      <w:r w:rsidRPr="00923ED5">
        <w:rPr>
          <w:rFonts w:ascii="Book Antiqua" w:eastAsia="Book Antiqua" w:hAnsi="Book Antiqua" w:cs="Book Antiqua"/>
          <w:b/>
          <w:color w:val="000000"/>
        </w:rPr>
        <w:t>Abstract—</w:t>
      </w:r>
      <w:r w:rsidRPr="00923ED5">
        <w:rPr>
          <w:rFonts w:ascii="Book Antiqua" w:eastAsia="Book Antiqua" w:hAnsi="Book Antiqua" w:cs="Book Antiqua"/>
          <w:bCs/>
          <w:color w:val="000000"/>
        </w:rPr>
        <w:t xml:space="preserve">Language and communication play a fundamental role in human interaction, shaping how individuals relate and exchange information. This study discusses the analysis of speech acts in the </w:t>
      </w:r>
      <w:r w:rsidR="00B927C2" w:rsidRPr="00B927C2">
        <w:rPr>
          <w:rFonts w:ascii="Book Antiqua" w:eastAsia="Book Antiqua" w:hAnsi="Book Antiqua" w:cs="Book Antiqua"/>
          <w:bCs/>
          <w:i/>
          <w:color w:val="000000"/>
        </w:rPr>
        <w:t>podcast</w:t>
      </w:r>
      <w:r w:rsidRPr="00923ED5">
        <w:rPr>
          <w:rFonts w:ascii="Book Antiqua" w:eastAsia="Book Antiqua" w:hAnsi="Book Antiqua" w:cs="Book Antiqua"/>
          <w:bCs/>
          <w:color w:val="000000"/>
        </w:rPr>
        <w:t xml:space="preserve"> Denny Sumargo: The Secret Behind Their Intelligence with the aim of identifying the types of speech acts used by the resource person and host and evaluating the relevance of using the data in learning Indonesian at the high school level. This study aims to describe and explain the forms of locutionary, illocutionary and perlocutionary speech acts in Denny Sumargo's </w:t>
      </w:r>
      <w:r w:rsidR="00B927C2" w:rsidRPr="00B927C2">
        <w:rPr>
          <w:rFonts w:ascii="Book Antiqua" w:eastAsia="Book Antiqua" w:hAnsi="Book Antiqua" w:cs="Book Antiqua"/>
          <w:bCs/>
          <w:i/>
          <w:color w:val="000000"/>
        </w:rPr>
        <w:t>podcast</w:t>
      </w:r>
      <w:r w:rsidRPr="00923ED5">
        <w:rPr>
          <w:rFonts w:ascii="Book Antiqua" w:eastAsia="Book Antiqua" w:hAnsi="Book Antiqua" w:cs="Book Antiqua"/>
          <w:bCs/>
          <w:color w:val="000000"/>
        </w:rPr>
        <w:t xml:space="preserve"> "The Secret Behind Their Intelligence". The approach used in this study is a qualitative approach with a qualitative descriptive research type to examine various forms of speech acts. The results of the analysis show that the interaction in the </w:t>
      </w:r>
      <w:r w:rsidR="00B927C2" w:rsidRPr="00B927C2">
        <w:rPr>
          <w:rFonts w:ascii="Book Antiqua" w:eastAsia="Book Antiqua" w:hAnsi="Book Antiqua" w:cs="Book Antiqua"/>
          <w:bCs/>
          <w:i/>
          <w:color w:val="000000"/>
        </w:rPr>
        <w:t>podcast</w:t>
      </w:r>
      <w:r w:rsidRPr="00923ED5">
        <w:rPr>
          <w:rFonts w:ascii="Book Antiqua" w:eastAsia="Book Antiqua" w:hAnsi="Book Antiqua" w:cs="Book Antiqua"/>
          <w:bCs/>
          <w:color w:val="000000"/>
        </w:rPr>
        <w:t xml:space="preserve"> is dominated by representative and expressive speech acts that reflect the honesty, personal reflection, experience, and emotions of the resource person. Locutionary speech acts were found in eighteen utterances, illocutionary speech acts were found in sixty-four utterances and perlocutionary speech acts were found in sixteen utterances. This study shows that </w:t>
      </w:r>
      <w:r w:rsidR="00B927C2" w:rsidRPr="00B927C2">
        <w:rPr>
          <w:rFonts w:ascii="Book Antiqua" w:eastAsia="Book Antiqua" w:hAnsi="Book Antiqua" w:cs="Book Antiqua"/>
          <w:bCs/>
          <w:i/>
          <w:color w:val="000000"/>
        </w:rPr>
        <w:lastRenderedPageBreak/>
        <w:t>podcast</w:t>
      </w:r>
      <w:r w:rsidRPr="00923ED5">
        <w:rPr>
          <w:rFonts w:ascii="Book Antiqua" w:eastAsia="Book Antiqua" w:hAnsi="Book Antiqua" w:cs="Book Antiqua"/>
          <w:bCs/>
          <w:color w:val="000000"/>
        </w:rPr>
        <w:t xml:space="preserve">s can be an interesting and relevant contextual learning source to train students in understanding implied meaning, intonation, and social context in communication. Thus, the use of </w:t>
      </w:r>
      <w:r w:rsidR="00B927C2" w:rsidRPr="00B927C2">
        <w:rPr>
          <w:rFonts w:ascii="Book Antiqua" w:eastAsia="Book Antiqua" w:hAnsi="Book Antiqua" w:cs="Book Antiqua"/>
          <w:bCs/>
          <w:i/>
          <w:color w:val="000000"/>
        </w:rPr>
        <w:t>podcast</w:t>
      </w:r>
      <w:r w:rsidRPr="00923ED5">
        <w:rPr>
          <w:rFonts w:ascii="Book Antiqua" w:eastAsia="Book Antiqua" w:hAnsi="Book Antiqua" w:cs="Book Antiqua"/>
          <w:bCs/>
          <w:color w:val="000000"/>
        </w:rPr>
        <w:t xml:space="preserve"> media as teaching material can improve critical thinking skills and language skills of students at the high school level.</w:t>
      </w:r>
    </w:p>
    <w:p w:rsidR="001F7AF9" w:rsidRPr="00923ED5" w:rsidRDefault="00000000">
      <w:pPr>
        <w:pBdr>
          <w:top w:val="nil"/>
          <w:left w:val="nil"/>
          <w:bottom w:val="nil"/>
          <w:right w:val="nil"/>
          <w:between w:val="nil"/>
        </w:pBdr>
        <w:spacing w:line="240" w:lineRule="auto"/>
        <w:ind w:left="567" w:right="567" w:firstLine="0"/>
        <w:jc w:val="left"/>
        <w:rPr>
          <w:rFonts w:ascii="Book Antiqua" w:eastAsia="Book Antiqua" w:hAnsi="Book Antiqua" w:cs="Book Antiqua"/>
          <w:color w:val="000000"/>
        </w:rPr>
      </w:pPr>
      <w:r w:rsidRPr="00923ED5">
        <w:rPr>
          <w:rFonts w:ascii="Book Antiqua" w:eastAsia="Book Antiqua" w:hAnsi="Book Antiqua" w:cs="Book Antiqua"/>
          <w:b/>
          <w:color w:val="000000"/>
        </w:rPr>
        <w:t xml:space="preserve">Keywords— </w:t>
      </w:r>
      <w:r w:rsidRPr="00923ED5">
        <w:rPr>
          <w:rFonts w:ascii="Book Antiqua" w:eastAsia="Book Antiqua" w:hAnsi="Book Antiqua" w:cs="Book Antiqua"/>
          <w:bCs/>
          <w:color w:val="000000"/>
        </w:rPr>
        <w:t xml:space="preserve">Speech </w:t>
      </w:r>
      <w:r w:rsidR="00FC44F9" w:rsidRPr="00923ED5">
        <w:rPr>
          <w:rFonts w:ascii="Book Antiqua" w:eastAsia="Book Antiqua" w:hAnsi="Book Antiqua" w:cs="Book Antiqua"/>
          <w:bCs/>
          <w:color w:val="000000"/>
        </w:rPr>
        <w:t xml:space="preserve">Acts, </w:t>
      </w:r>
      <w:r w:rsidR="00FC44F9" w:rsidRPr="00B927C2">
        <w:rPr>
          <w:rFonts w:ascii="Book Antiqua" w:eastAsia="Book Antiqua" w:hAnsi="Book Antiqua" w:cs="Book Antiqua"/>
          <w:bCs/>
          <w:i/>
          <w:color w:val="000000"/>
        </w:rPr>
        <w:t>Podcast</w:t>
      </w:r>
      <w:r w:rsidR="00FC44F9" w:rsidRPr="00923ED5">
        <w:rPr>
          <w:rFonts w:ascii="Book Antiqua" w:eastAsia="Book Antiqua" w:hAnsi="Book Antiqua" w:cs="Book Antiqua"/>
          <w:bCs/>
          <w:color w:val="000000"/>
        </w:rPr>
        <w:t>s, High School Students</w:t>
      </w:r>
    </w:p>
    <w:p w:rsidR="001F7AF9" w:rsidRPr="00923ED5" w:rsidRDefault="001F7AF9">
      <w:pPr>
        <w:keepNext/>
        <w:keepLines/>
        <w:pBdr>
          <w:top w:val="nil"/>
          <w:left w:val="nil"/>
          <w:bottom w:val="nil"/>
          <w:right w:val="nil"/>
          <w:between w:val="nil"/>
        </w:pBdr>
        <w:tabs>
          <w:tab w:val="left" w:pos="216"/>
        </w:tabs>
        <w:spacing w:before="360" w:after="240" w:line="240" w:lineRule="auto"/>
        <w:ind w:left="567" w:hanging="567"/>
        <w:jc w:val="left"/>
        <w:rPr>
          <w:b/>
          <w:color w:val="000000"/>
          <w:sz w:val="24"/>
          <w:szCs w:val="24"/>
        </w:rPr>
      </w:pPr>
    </w:p>
    <w:p w:rsidR="001F7AF9" w:rsidRPr="00923ED5" w:rsidRDefault="00000000">
      <w:pPr>
        <w:spacing w:line="240" w:lineRule="auto"/>
        <w:ind w:firstLine="0"/>
        <w:rPr>
          <w:rFonts w:ascii="Book Antiqua" w:eastAsia="Book Antiqua" w:hAnsi="Book Antiqua" w:cs="Book Antiqua"/>
          <w:b/>
          <w:sz w:val="24"/>
          <w:szCs w:val="24"/>
        </w:rPr>
      </w:pPr>
      <w:r w:rsidRPr="00923ED5">
        <w:rPr>
          <w:rFonts w:ascii="Book Antiqua" w:eastAsia="Book Antiqua" w:hAnsi="Book Antiqua" w:cs="Book Antiqua"/>
          <w:b/>
          <w:sz w:val="24"/>
          <w:szCs w:val="24"/>
        </w:rPr>
        <w:t>PENDAHULUAN</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Bahasa dan komunikasi memainkan peran fundamental dalam interaksi manusia, membentuk bagaimana individu berhubungan dan saling bertukar informasi. Dalam beberapa tahun terakhir, konteks sosial dan budaya dari komunikasi semakin mendapatkan perhatian dalam studi linguistik dan komunikasi, karena pengaruh globalisasi dan teknologi digital yang mempengaruhi cara kita berkomunikasi. Bahasa tidak hanya sebagai alat untuk menyampaikan pesan tetapi juga berfungsi sebagai pembentuk identitas sosial yang penting dalam hubungan interpersonal. Fungsi utama bahasa adalah sebagai alat komunikasi (Chaer, 2006).</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Pragmatik adalah cabang linguistik yang mempelajari penggunaan bahasa dalam konteks sosial dan bagaimana makna ditentukan oleh situasi komunikasi. Dalam pragmatik, tidak hanya struktur bahasa yang dianalisis, tetapi juga faktor-faktor konteks, seperti tujuan, peran sosial, hubungan antar pembicara, dan keadaan fisik yang memengaruhi pemahaman makna. Teori-teori pragmatik mengembangkan konsep-konsep seperti implikatur percakapan (Grice), tindak tutur (Searle), dan prinsip kooperatif yang memberi wawasan tentang bagaimana bahasa digunakan dalam interaksi sehari-hari.</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Dalam beberapa tahun terakhir, pragmatik terus berkembang, terutama dalam kajian tentang pragmatik interdisipliner, di mana berbagai perspektif baik dalam sosiolinguistik, psikologi kognitif, hingga kecerdasan buatan digabungkan untuk memahami cara bahasa digunakan dalam situasi yang lebih kompleks. Studi pragmatik juga semakin relevan dalam kajian komunikasi digital dan bahasa yang digunakan dalam media sosial. Dalam pragmatik terdapat beberapa teori yang membahas tentang ujaran, salah satunya adalah tindak tutur. </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Tindak tutur menurut Chaer (2010) dalam bukunya berpendapat, tindak tutur adalah tuturan seseorang yang bersifat psikologis dan yang dilihat dari makna tindakan dalam itu. Tindak tutur adalah kajian yang meneliti hubungan antara bahasa dan tindakan yang dilakukan oleh penuturnya. Teori ini, yang dikembangkan oleh Austin dan Searle, membedakan antara berbagai jenis tindak tutur, seperti lokusi, ilokusi, dan perlokusi, yang masing-masing memiliki fungsi dan tujuan yang berbeda dalam komunikasi. Tindak tutur berperan penting dalam memahami bagaimana makna terbentuk dan dipahami dalam konteks sosial. </w:t>
      </w:r>
    </w:p>
    <w:p w:rsidR="001F7AF9" w:rsidRPr="00923ED5" w:rsidRDefault="00000000" w:rsidP="00923ED5">
      <w:pPr>
        <w:spacing w:line="276" w:lineRule="auto"/>
        <w:ind w:firstLine="567"/>
        <w:rPr>
          <w:rFonts w:ascii="Book Antiqua" w:hAnsi="Book Antiqua"/>
        </w:rPr>
      </w:pPr>
      <w:r w:rsidRPr="00923ED5">
        <w:rPr>
          <w:rFonts w:ascii="Book Antiqua" w:eastAsia="Book Antiqua" w:hAnsi="Book Antiqua" w:cs="Book Antiqua"/>
          <w:sz w:val="24"/>
          <w:szCs w:val="24"/>
        </w:rPr>
        <w:t xml:space="preserve">Menurut Austin (Fides, 2019) menyatakan bahwa “tindakan yang dilakukan saat mengatakan sesuatu” adalah definisi tindak tutur, yang berarti “tindakan yang </w:t>
      </w:r>
      <w:r w:rsidRPr="00923ED5">
        <w:rPr>
          <w:rFonts w:ascii="Book Antiqua" w:eastAsia="Book Antiqua" w:hAnsi="Book Antiqua" w:cs="Book Antiqua"/>
          <w:sz w:val="24"/>
          <w:szCs w:val="24"/>
        </w:rPr>
        <w:lastRenderedPageBreak/>
        <w:t>dilakukan saat mengatakan sesuatu”. Mengeluarkan kata-kata berarti mengubah tindakan. Fokus teori tindak tutur sendiri adalah pada bagaimana bahasa mengkomunikasikan maksud dan tujuan penutur dengan cara mereka menggunakannya. Pemberitahuan yang menyeluruh dan jelas tentang cara melakukan tindakan ini mempengaruhi komunikasi yang berlangsung antara penutur dan mitra tutur (Tarigan, 2015). Karena perbedaan antar tuturan, Austin mengklasifikasikan mereka dalam tiga tindak tutur yaitu tindak tutur lokasi, ilokusi dan perlokusi.</w:t>
      </w:r>
      <w:r w:rsidRPr="00923ED5">
        <w:rPr>
          <w:rFonts w:ascii="Book Antiqua" w:hAnsi="Book Antiqua"/>
        </w:rPr>
        <w:t xml:space="preserve"> </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Alasan peneliti memilih judul penelitian ini adalah tindak tutur merupakan konsep dalam pragmatik yang mencakup cara seseorang mengungkapkan maksud melalui ucapan. </w:t>
      </w:r>
      <w:r w:rsidR="00B927C2" w:rsidRPr="00B927C2">
        <w:rPr>
          <w:rFonts w:ascii="Book Antiqua" w:eastAsia="Book Antiqua" w:hAnsi="Book Antiqua" w:cs="Book Antiqua"/>
          <w:i/>
          <w:iCs/>
          <w:sz w:val="24"/>
          <w:szCs w:val="24"/>
        </w:rPr>
        <w:t>Podcast</w:t>
      </w:r>
      <w:r w:rsidRPr="00923ED5">
        <w:rPr>
          <w:rFonts w:ascii="Book Antiqua" w:eastAsia="Book Antiqua" w:hAnsi="Book Antiqua" w:cs="Book Antiqua"/>
          <w:sz w:val="24"/>
          <w:szCs w:val="24"/>
        </w:rPr>
        <w:t xml:space="preserve"> Denny Sumargo, dengan berbagai narasumber yang berbicara tentang berbagai topik, menjadi objek yang tepat untuk menganalisis tindak tutur. Ini relevan dengan pembelajaran bahasa Indonesia di Sekolah Menengah Atas karena membantu siswa memahami bagaimana komunikasi verbal berfungsi dalam konteks sosial dan budaya. Dalam pembelajaran bahasa Indonesia, analisis pragmatik atau tindak tutur sering</w:t>
      </w:r>
      <w:r w:rsidR="00923ED5">
        <w:rPr>
          <w:rFonts w:ascii="Book Antiqua" w:eastAsia="Book Antiqua" w:hAnsi="Book Antiqua" w:cs="Book Antiqua"/>
          <w:sz w:val="24"/>
          <w:szCs w:val="24"/>
        </w:rPr>
        <w:t xml:space="preserve"> </w:t>
      </w:r>
      <w:r w:rsidRPr="00923ED5">
        <w:rPr>
          <w:rFonts w:ascii="Book Antiqua" w:eastAsia="Book Antiqua" w:hAnsi="Book Antiqua" w:cs="Book Antiqua"/>
          <w:sz w:val="24"/>
          <w:szCs w:val="24"/>
        </w:rPr>
        <w:t xml:space="preserve">kali terfokus pada teori. Dengan mengaitkan analisis tindak tutur dengan contoh nyata dari </w:t>
      </w:r>
      <w:r w:rsidR="00B927C2" w:rsidRPr="00B927C2">
        <w:rPr>
          <w:rFonts w:ascii="Book Antiqua" w:eastAsia="Book Antiqua" w:hAnsi="Book Antiqua" w:cs="Book Antiqua"/>
          <w:i/>
          <w:iCs/>
          <w:sz w:val="24"/>
          <w:szCs w:val="24"/>
        </w:rPr>
        <w:t>podcast</w:t>
      </w:r>
      <w:r w:rsidRPr="00923ED5">
        <w:rPr>
          <w:rFonts w:ascii="Book Antiqua" w:eastAsia="Book Antiqua" w:hAnsi="Book Antiqua" w:cs="Book Antiqua"/>
          <w:sz w:val="24"/>
          <w:szCs w:val="24"/>
        </w:rPr>
        <w:t>, siswa bisa melihat bagaimana teori tersebut diterapkan dalam situasi nyata, meningkatkan pemahaman mereka</w:t>
      </w:r>
      <w:r w:rsidR="00923ED5">
        <w:rPr>
          <w:rFonts w:ascii="Book Antiqua" w:eastAsia="Book Antiqua" w:hAnsi="Book Antiqua" w:cs="Book Antiqua"/>
          <w:sz w:val="24"/>
          <w:szCs w:val="24"/>
        </w:rPr>
        <w:t>.</w:t>
      </w:r>
    </w:p>
    <w:p w:rsidR="001F7AF9" w:rsidRPr="00923ED5" w:rsidRDefault="001F7AF9">
      <w:pPr>
        <w:spacing w:line="240" w:lineRule="auto"/>
        <w:ind w:firstLine="567"/>
        <w:rPr>
          <w:rFonts w:ascii="Book Antiqua" w:eastAsia="Book Antiqua" w:hAnsi="Book Antiqua" w:cs="Book Antiqua"/>
          <w:sz w:val="24"/>
          <w:szCs w:val="24"/>
        </w:rPr>
      </w:pPr>
    </w:p>
    <w:p w:rsidR="001F7AF9" w:rsidRPr="00923ED5" w:rsidRDefault="001F7AF9">
      <w:pPr>
        <w:spacing w:line="240" w:lineRule="auto"/>
        <w:ind w:firstLine="0"/>
        <w:rPr>
          <w:rFonts w:ascii="Book Antiqua" w:eastAsia="Book Antiqua" w:hAnsi="Book Antiqua" w:cs="Book Antiqua"/>
          <w:b/>
          <w:sz w:val="24"/>
          <w:szCs w:val="24"/>
        </w:rPr>
      </w:pPr>
    </w:p>
    <w:p w:rsidR="001F7AF9" w:rsidRPr="00923ED5" w:rsidRDefault="00000000">
      <w:pPr>
        <w:spacing w:line="240" w:lineRule="auto"/>
        <w:ind w:firstLine="0"/>
        <w:rPr>
          <w:rFonts w:ascii="Book Antiqua" w:eastAsia="Book Antiqua" w:hAnsi="Book Antiqua" w:cs="Book Antiqua"/>
          <w:b/>
          <w:sz w:val="24"/>
          <w:szCs w:val="24"/>
        </w:rPr>
      </w:pPr>
      <w:r w:rsidRPr="00923ED5">
        <w:rPr>
          <w:rFonts w:ascii="Book Antiqua" w:eastAsia="Book Antiqua" w:hAnsi="Book Antiqua" w:cs="Book Antiqua"/>
          <w:b/>
          <w:sz w:val="24"/>
          <w:szCs w:val="24"/>
        </w:rPr>
        <w:t>METODE PENELITIAN</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Penelitian ini dilakukan melalui pendekatan kualitatif dan berjenis penelitian deskriptif. Menurut Basrowi dan Suwandi (2008:21), penelitian kualitatif adalah penelitian yang mengumpulkan data deskriptif dari orang-orang dan perilaku mereka. Penelitian deskriptif adalah penelitian tentang hal-hal yang terjadi dalam kehidupan objek. Bentuk tindak tutur lokusi, ilokusi, dan perlokusi yang ditemukan dalam </w:t>
      </w:r>
      <w:r w:rsidR="00B927C2" w:rsidRPr="00B927C2">
        <w:rPr>
          <w:rFonts w:ascii="Book Antiqua" w:eastAsia="Book Antiqua" w:hAnsi="Book Antiqua" w:cs="Book Antiqua"/>
          <w:i/>
          <w:iCs/>
          <w:sz w:val="24"/>
          <w:szCs w:val="24"/>
        </w:rPr>
        <w:t>podcast</w:t>
      </w:r>
      <w:r w:rsidRPr="00923ED5">
        <w:rPr>
          <w:rFonts w:ascii="Book Antiqua" w:eastAsia="Book Antiqua" w:hAnsi="Book Antiqua" w:cs="Book Antiqua"/>
          <w:sz w:val="24"/>
          <w:szCs w:val="24"/>
        </w:rPr>
        <w:t xml:space="preserve"> "Rahasia Dibalik Kecerdasan Mereka" adalah subjek penelitian ini. Penelitian juga mendalami pembelajaran bahasa Indonesia di </w:t>
      </w:r>
      <w:r w:rsidR="00923ED5" w:rsidRPr="00923ED5">
        <w:rPr>
          <w:rFonts w:ascii="Book Antiqua" w:eastAsia="Book Antiqua" w:hAnsi="Book Antiqua" w:cs="Book Antiqua"/>
          <w:sz w:val="24"/>
          <w:szCs w:val="24"/>
        </w:rPr>
        <w:t>sekolah menengah atas</w:t>
      </w:r>
      <w:r w:rsidR="00923ED5">
        <w:rPr>
          <w:rFonts w:ascii="Book Antiqua" w:eastAsia="Book Antiqua" w:hAnsi="Book Antiqua" w:cs="Book Antiqua"/>
          <w:sz w:val="24"/>
          <w:szCs w:val="24"/>
        </w:rPr>
        <w:t>.</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Penelitian ini berfokus pada peristiwa tutur dalam </w:t>
      </w:r>
      <w:r w:rsidR="00B927C2" w:rsidRPr="00B927C2">
        <w:rPr>
          <w:rFonts w:ascii="Book Antiqua" w:eastAsia="Book Antiqua" w:hAnsi="Book Antiqua" w:cs="Book Antiqua"/>
          <w:i/>
          <w:iCs/>
          <w:sz w:val="24"/>
          <w:szCs w:val="24"/>
        </w:rPr>
        <w:t>podcast</w:t>
      </w:r>
      <w:r w:rsidRPr="00923ED5">
        <w:rPr>
          <w:rFonts w:ascii="Book Antiqua" w:eastAsia="Book Antiqua" w:hAnsi="Book Antiqua" w:cs="Book Antiqua"/>
          <w:sz w:val="24"/>
          <w:szCs w:val="24"/>
        </w:rPr>
        <w:t xml:space="preserve"> "Rahasia Dibalik Kecerdasan Mereka". Dalam penelitian ini yang menjadi objek adalah tindak tutur lokusi, ilokusi dan perlokusi dalam peristiwa tutur dalam </w:t>
      </w:r>
      <w:r w:rsidR="00B927C2" w:rsidRPr="00B927C2">
        <w:rPr>
          <w:rFonts w:ascii="Book Antiqua" w:eastAsia="Book Antiqua" w:hAnsi="Book Antiqua" w:cs="Book Antiqua"/>
          <w:i/>
          <w:iCs/>
          <w:sz w:val="24"/>
          <w:szCs w:val="24"/>
        </w:rPr>
        <w:t>podcast</w:t>
      </w:r>
      <w:r w:rsidRPr="00923ED5">
        <w:rPr>
          <w:rFonts w:ascii="Book Antiqua" w:eastAsia="Book Antiqua" w:hAnsi="Book Antiqua" w:cs="Book Antiqua"/>
          <w:sz w:val="24"/>
          <w:szCs w:val="24"/>
        </w:rPr>
        <w:t xml:space="preserve"> "Rahasia Dibalik Kecerdasan Mereka". </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Penelitian ini menggunakan transkrip tuturan, yaitu kalimat atau paragraf yang menunjukkan tindak tutur lokusi, ilokusi, dan perlokusi dalam peristiwa tutur </w:t>
      </w:r>
      <w:r w:rsidR="00B927C2" w:rsidRPr="00B927C2">
        <w:rPr>
          <w:rFonts w:ascii="Book Antiqua" w:eastAsia="Book Antiqua" w:hAnsi="Book Antiqua" w:cs="Book Antiqua"/>
          <w:i/>
          <w:iCs/>
          <w:sz w:val="24"/>
          <w:szCs w:val="24"/>
        </w:rPr>
        <w:t>podcast</w:t>
      </w:r>
      <w:r w:rsidRPr="00923ED5">
        <w:rPr>
          <w:rFonts w:ascii="Book Antiqua" w:eastAsia="Book Antiqua" w:hAnsi="Book Antiqua" w:cs="Book Antiqua"/>
          <w:sz w:val="24"/>
          <w:szCs w:val="24"/>
        </w:rPr>
        <w:t xml:space="preserve"> "Rahasia Dibalik Kecerdasan Mereka".</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Sumber data penelitian ini adalah video </w:t>
      </w:r>
      <w:r w:rsidR="00B927C2" w:rsidRPr="00B927C2">
        <w:rPr>
          <w:rFonts w:ascii="Book Antiqua" w:eastAsia="Book Antiqua" w:hAnsi="Book Antiqua" w:cs="Book Antiqua"/>
          <w:i/>
          <w:iCs/>
          <w:sz w:val="24"/>
          <w:szCs w:val="24"/>
        </w:rPr>
        <w:t>podcast</w:t>
      </w:r>
      <w:r w:rsidRPr="00923ED5">
        <w:rPr>
          <w:rFonts w:ascii="Book Antiqua" w:eastAsia="Book Antiqua" w:hAnsi="Book Antiqua" w:cs="Book Antiqua"/>
          <w:sz w:val="24"/>
          <w:szCs w:val="24"/>
        </w:rPr>
        <w:t xml:space="preserve"> "Rahasia Dibalik Kecerdasan Mereka" pada </w:t>
      </w:r>
      <w:r w:rsidR="00923ED5">
        <w:rPr>
          <w:rFonts w:ascii="Book Antiqua" w:eastAsia="Book Antiqua" w:hAnsi="Book Antiqua" w:cs="Book Antiqua"/>
          <w:sz w:val="24"/>
          <w:szCs w:val="24"/>
        </w:rPr>
        <w:t>kanal</w:t>
      </w:r>
      <w:r w:rsidRPr="00923ED5">
        <w:rPr>
          <w:rFonts w:ascii="Book Antiqua" w:eastAsia="Book Antiqua" w:hAnsi="Book Antiqua" w:cs="Book Antiqua"/>
          <w:sz w:val="24"/>
          <w:szCs w:val="24"/>
        </w:rPr>
        <w:t xml:space="preserve"> YouTube CURHAT BANG Denny Sumargo yang dirilis pada tanggal 10 Juli 2024. Penelitian menggunakan metode simak dan catat untuk mengumpulkan data. Mengunduh video </w:t>
      </w:r>
      <w:r w:rsidR="00B927C2" w:rsidRPr="00B927C2">
        <w:rPr>
          <w:rFonts w:ascii="Book Antiqua" w:eastAsia="Book Antiqua" w:hAnsi="Book Antiqua" w:cs="Book Antiqua"/>
          <w:i/>
          <w:iCs/>
          <w:sz w:val="24"/>
          <w:szCs w:val="24"/>
        </w:rPr>
        <w:t>podcast</w:t>
      </w:r>
      <w:r w:rsidRPr="00923ED5">
        <w:rPr>
          <w:rFonts w:ascii="Book Antiqua" w:eastAsia="Book Antiqua" w:hAnsi="Book Antiqua" w:cs="Book Antiqua"/>
          <w:sz w:val="24"/>
          <w:szCs w:val="24"/>
        </w:rPr>
        <w:t xml:space="preserve"> "Rahasia Dibalik Kecerdasan Mereka" dari situs YouTube adalah langkah pertama. Selanjutnya, penulis </w:t>
      </w:r>
      <w:r w:rsidRPr="00923ED5">
        <w:rPr>
          <w:rFonts w:ascii="Book Antiqua" w:eastAsia="Book Antiqua" w:hAnsi="Book Antiqua" w:cs="Book Antiqua"/>
          <w:sz w:val="24"/>
          <w:szCs w:val="24"/>
        </w:rPr>
        <w:lastRenderedPageBreak/>
        <w:t xml:space="preserve">mendengarkan dan memperhatikan percakapan dalam </w:t>
      </w:r>
      <w:r w:rsidR="00B927C2" w:rsidRPr="00B927C2">
        <w:rPr>
          <w:rFonts w:ascii="Book Antiqua" w:eastAsia="Book Antiqua" w:hAnsi="Book Antiqua" w:cs="Book Antiqua"/>
          <w:i/>
          <w:sz w:val="24"/>
          <w:szCs w:val="24"/>
        </w:rPr>
        <w:t>podcast</w:t>
      </w:r>
      <w:r w:rsidRPr="00923ED5">
        <w:rPr>
          <w:rFonts w:ascii="Book Antiqua" w:eastAsia="Book Antiqua" w:hAnsi="Book Antiqua" w:cs="Book Antiqua"/>
          <w:sz w:val="24"/>
          <w:szCs w:val="24"/>
        </w:rPr>
        <w:t xml:space="preserve"> dan mencatat percakapan yang mengandung tindak tutur lokusi, ilokusi dan perlokusi. </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Teknik analisis data dalam penelitian ini adalah teknik analisis data yang digunakan peneliti berdasarkan pendapat Miles dan Huberman dalam Sugiyono (2016:246-252) analisis data mencakup reduksi data, penyajian data, dan kesimpulan</w:t>
      </w:r>
    </w:p>
    <w:p w:rsidR="001F7AF9" w:rsidRPr="00923ED5" w:rsidRDefault="001F7AF9">
      <w:pPr>
        <w:spacing w:line="240" w:lineRule="auto"/>
        <w:ind w:firstLine="0"/>
        <w:rPr>
          <w:rFonts w:ascii="Book Antiqua" w:eastAsia="Book Antiqua" w:hAnsi="Book Antiqua" w:cs="Book Antiqua"/>
          <w:b/>
          <w:sz w:val="24"/>
          <w:szCs w:val="24"/>
        </w:rPr>
      </w:pPr>
    </w:p>
    <w:p w:rsidR="001F7AF9" w:rsidRPr="00923ED5" w:rsidRDefault="00000000">
      <w:pPr>
        <w:spacing w:line="240" w:lineRule="auto"/>
        <w:ind w:firstLine="0"/>
        <w:rPr>
          <w:rFonts w:ascii="Book Antiqua" w:eastAsia="Book Antiqua" w:hAnsi="Book Antiqua" w:cs="Book Antiqua"/>
          <w:b/>
          <w:sz w:val="24"/>
          <w:szCs w:val="24"/>
        </w:rPr>
      </w:pPr>
      <w:r w:rsidRPr="00923ED5">
        <w:rPr>
          <w:rFonts w:ascii="Book Antiqua" w:eastAsia="Book Antiqua" w:hAnsi="Book Antiqua" w:cs="Book Antiqua"/>
          <w:b/>
          <w:sz w:val="24"/>
          <w:szCs w:val="24"/>
        </w:rPr>
        <w:t>HASIL DAN PEMBAHASAN</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Berdasarkan penelitian yang telah dilakukan, peneliti menemukan sembilan puluh delapan data tuturan dalam </w:t>
      </w:r>
      <w:r w:rsidR="00B927C2" w:rsidRPr="00B927C2">
        <w:rPr>
          <w:rFonts w:ascii="Book Antiqua" w:eastAsia="Book Antiqua" w:hAnsi="Book Antiqua" w:cs="Book Antiqua"/>
          <w:i/>
          <w:iCs/>
          <w:sz w:val="24"/>
          <w:szCs w:val="24"/>
        </w:rPr>
        <w:t>podcast</w:t>
      </w:r>
      <w:r w:rsidRPr="00923ED5">
        <w:rPr>
          <w:rFonts w:ascii="Book Antiqua" w:eastAsia="Book Antiqua" w:hAnsi="Book Antiqua" w:cs="Book Antiqua"/>
          <w:sz w:val="24"/>
          <w:szCs w:val="24"/>
        </w:rPr>
        <w:t xml:space="preserve"> </w:t>
      </w:r>
      <w:r w:rsidRPr="00923ED5">
        <w:rPr>
          <w:rFonts w:ascii="Book Antiqua" w:eastAsia="Book Antiqua" w:hAnsi="Book Antiqua" w:cs="Book Antiqua"/>
          <w:i/>
          <w:iCs/>
          <w:sz w:val="24"/>
          <w:szCs w:val="24"/>
        </w:rPr>
        <w:t>"Rahasia Dibalik Kecerdasan Mereka"</w:t>
      </w:r>
      <w:r w:rsidRPr="00923ED5">
        <w:rPr>
          <w:rFonts w:ascii="Book Antiqua" w:eastAsia="Book Antiqua" w:hAnsi="Book Antiqua" w:cs="Book Antiqua"/>
          <w:sz w:val="24"/>
          <w:szCs w:val="24"/>
        </w:rPr>
        <w:t xml:space="preserve"> yang dipublikasikan pada tanggal 10 Juli 2024 dengan tema pendidikan di </w:t>
      </w:r>
      <w:r w:rsidR="00923ED5">
        <w:rPr>
          <w:rFonts w:ascii="Book Antiqua" w:eastAsia="Book Antiqua" w:hAnsi="Book Antiqua" w:cs="Book Antiqua"/>
          <w:sz w:val="24"/>
          <w:szCs w:val="24"/>
        </w:rPr>
        <w:t>kanal</w:t>
      </w:r>
      <w:r w:rsidRPr="00923ED5">
        <w:rPr>
          <w:rFonts w:ascii="Book Antiqua" w:eastAsia="Book Antiqua" w:hAnsi="Book Antiqua" w:cs="Book Antiqua"/>
          <w:sz w:val="24"/>
          <w:szCs w:val="24"/>
        </w:rPr>
        <w:t xml:space="preserve"> YouTube CURHAT BANG Denny Sumargo. Data tuturan tersebut meliputi tindak tutur lokusi sebanyak delapan belas tuturan, tindak tutur ilokusi sebanyak </w:t>
      </w:r>
      <w:r w:rsidR="00923ED5">
        <w:rPr>
          <w:rFonts w:ascii="Book Antiqua" w:eastAsia="Book Antiqua" w:hAnsi="Book Antiqua" w:cs="Book Antiqua"/>
          <w:sz w:val="24"/>
          <w:szCs w:val="24"/>
        </w:rPr>
        <w:t>64</w:t>
      </w:r>
      <w:r w:rsidRPr="00923ED5">
        <w:rPr>
          <w:rFonts w:ascii="Book Antiqua" w:eastAsia="Book Antiqua" w:hAnsi="Book Antiqua" w:cs="Book Antiqua"/>
          <w:sz w:val="24"/>
          <w:szCs w:val="24"/>
        </w:rPr>
        <w:t xml:space="preserve"> tuturan dan tindak tutur perlokusi sebanyak </w:t>
      </w:r>
      <w:r w:rsidR="00923ED5">
        <w:rPr>
          <w:rFonts w:ascii="Book Antiqua" w:eastAsia="Book Antiqua" w:hAnsi="Book Antiqua" w:cs="Book Antiqua"/>
          <w:sz w:val="24"/>
          <w:szCs w:val="24"/>
        </w:rPr>
        <w:t>18</w:t>
      </w:r>
      <w:r w:rsidRPr="00923ED5">
        <w:rPr>
          <w:rFonts w:ascii="Book Antiqua" w:eastAsia="Book Antiqua" w:hAnsi="Book Antiqua" w:cs="Book Antiqua"/>
          <w:sz w:val="24"/>
          <w:szCs w:val="24"/>
        </w:rPr>
        <w:t xml:space="preserve"> tuturan. </w:t>
      </w:r>
    </w:p>
    <w:p w:rsidR="001F7AF9" w:rsidRPr="00923ED5" w:rsidRDefault="00000000" w:rsidP="00923ED5">
      <w:pPr>
        <w:spacing w:line="276" w:lineRule="auto"/>
        <w:ind w:firstLine="567"/>
        <w:rPr>
          <w:rFonts w:ascii="Book Antiqua" w:eastAsia="Book Antiqua" w:hAnsi="Book Antiqua" w:cs="Book Antiqua"/>
          <w:i/>
          <w:iCs/>
          <w:sz w:val="24"/>
          <w:szCs w:val="24"/>
        </w:rPr>
      </w:pPr>
      <w:r w:rsidRPr="00923ED5">
        <w:rPr>
          <w:rFonts w:ascii="Book Antiqua" w:eastAsia="Book Antiqua" w:hAnsi="Book Antiqua" w:cs="Book Antiqua"/>
          <w:sz w:val="24"/>
          <w:szCs w:val="24"/>
        </w:rPr>
        <w:t xml:space="preserve">Peneliti hanya akan melihat beberapa data tuturan dari jenis tindak tutur lokusi, ilokusi, dan perlokusi yang dianggap ditemukan. Hasil analisis tindak tutur </w:t>
      </w:r>
      <w:r w:rsidR="00B927C2" w:rsidRPr="00B927C2">
        <w:rPr>
          <w:rFonts w:ascii="Book Antiqua" w:eastAsia="Book Antiqua" w:hAnsi="Book Antiqua" w:cs="Book Antiqua"/>
          <w:i/>
          <w:iCs/>
          <w:sz w:val="24"/>
          <w:szCs w:val="24"/>
        </w:rPr>
        <w:t>podcast</w:t>
      </w:r>
      <w:r w:rsidRPr="00923ED5">
        <w:rPr>
          <w:rFonts w:ascii="Book Antiqua" w:eastAsia="Book Antiqua" w:hAnsi="Book Antiqua" w:cs="Book Antiqua"/>
          <w:sz w:val="24"/>
          <w:szCs w:val="24"/>
        </w:rPr>
        <w:t xml:space="preserve"> "Rahasia </w:t>
      </w:r>
      <w:r w:rsidR="00923ED5">
        <w:rPr>
          <w:rFonts w:ascii="Book Antiqua" w:eastAsia="Book Antiqua" w:hAnsi="Book Antiqua" w:cs="Book Antiqua"/>
          <w:sz w:val="24"/>
          <w:szCs w:val="24"/>
        </w:rPr>
        <w:t>di B</w:t>
      </w:r>
      <w:r w:rsidRPr="00923ED5">
        <w:rPr>
          <w:rFonts w:ascii="Book Antiqua" w:eastAsia="Book Antiqua" w:hAnsi="Book Antiqua" w:cs="Book Antiqua"/>
          <w:sz w:val="24"/>
          <w:szCs w:val="24"/>
        </w:rPr>
        <w:t>alik Kecerdasan Mereka" adalah sebagai berikut:</w:t>
      </w:r>
    </w:p>
    <w:p w:rsidR="00923ED5" w:rsidRPr="00923ED5" w:rsidRDefault="00923ED5" w:rsidP="00923ED5">
      <w:pPr>
        <w:pStyle w:val="ListParagraph"/>
        <w:numPr>
          <w:ilvl w:val="0"/>
          <w:numId w:val="1"/>
        </w:numPr>
        <w:spacing w:line="276" w:lineRule="auto"/>
        <w:ind w:left="360"/>
        <w:rPr>
          <w:rFonts w:ascii="Book Antiqua" w:eastAsia="Book Antiqua" w:hAnsi="Book Antiqua" w:cs="Book Antiqua"/>
          <w:b/>
          <w:bCs/>
          <w:sz w:val="24"/>
          <w:szCs w:val="24"/>
        </w:rPr>
      </w:pPr>
      <w:r w:rsidRPr="00923ED5">
        <w:rPr>
          <w:rFonts w:ascii="Book Antiqua" w:eastAsia="Book Antiqua" w:hAnsi="Book Antiqua" w:cs="Book Antiqua"/>
          <w:b/>
          <w:bCs/>
          <w:sz w:val="24"/>
          <w:szCs w:val="24"/>
        </w:rPr>
        <w:t xml:space="preserve">Analisis Tindak Tutur Lokusi yang Terdapat dalam </w:t>
      </w:r>
      <w:r w:rsidR="00B927C2" w:rsidRPr="00B927C2">
        <w:rPr>
          <w:rFonts w:ascii="Book Antiqua" w:eastAsia="Book Antiqua" w:hAnsi="Book Antiqua" w:cs="Book Antiqua"/>
          <w:b/>
          <w:bCs/>
          <w:i/>
          <w:iCs/>
          <w:sz w:val="24"/>
          <w:szCs w:val="24"/>
        </w:rPr>
        <w:t>Podcast</w:t>
      </w:r>
      <w:r w:rsidRPr="00923ED5">
        <w:rPr>
          <w:rFonts w:ascii="Book Antiqua" w:eastAsia="Book Antiqua" w:hAnsi="Book Antiqua" w:cs="Book Antiqua"/>
          <w:b/>
          <w:bCs/>
          <w:sz w:val="24"/>
          <w:szCs w:val="24"/>
        </w:rPr>
        <w:t xml:space="preserve"> "Rahasia </w:t>
      </w:r>
      <w:r>
        <w:rPr>
          <w:rFonts w:ascii="Book Antiqua" w:eastAsia="Book Antiqua" w:hAnsi="Book Antiqua" w:cs="Book Antiqua"/>
          <w:b/>
          <w:bCs/>
          <w:sz w:val="24"/>
          <w:szCs w:val="24"/>
        </w:rPr>
        <w:t>di B</w:t>
      </w:r>
      <w:r w:rsidRPr="00923ED5">
        <w:rPr>
          <w:rFonts w:ascii="Book Antiqua" w:eastAsia="Book Antiqua" w:hAnsi="Book Antiqua" w:cs="Book Antiqua"/>
          <w:b/>
          <w:bCs/>
          <w:sz w:val="24"/>
          <w:szCs w:val="24"/>
        </w:rPr>
        <w:t>alik Kecerdasan Mereka"</w:t>
      </w:r>
    </w:p>
    <w:p w:rsidR="001F7AF9" w:rsidRPr="00923ED5" w:rsidRDefault="00000000" w:rsidP="00923ED5">
      <w:pPr>
        <w:pStyle w:val="ListParagraph"/>
        <w:numPr>
          <w:ilvl w:val="0"/>
          <w:numId w:val="2"/>
        </w:numPr>
        <w:spacing w:line="276" w:lineRule="auto"/>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Mengucapkan sesuatu sesuai dengan fakta </w:t>
      </w:r>
    </w:p>
    <w:p w:rsidR="001F7AF9" w:rsidRPr="00923ED5" w:rsidRDefault="00000000" w:rsidP="00923ED5">
      <w:pPr>
        <w:spacing w:line="276" w:lineRule="auto"/>
        <w:ind w:firstLine="567"/>
        <w:rPr>
          <w:rFonts w:ascii="Book Antiqua" w:eastAsia="Book Antiqua" w:hAnsi="Book Antiqua" w:cs="Book Antiqua"/>
          <w:i/>
          <w:iCs/>
          <w:sz w:val="24"/>
          <w:szCs w:val="24"/>
        </w:rPr>
      </w:pPr>
      <w:r w:rsidRPr="00923ED5">
        <w:rPr>
          <w:rFonts w:ascii="Book Antiqua" w:eastAsia="Book Antiqua" w:hAnsi="Book Antiqua" w:cs="Book Antiqua"/>
          <w:sz w:val="24"/>
          <w:szCs w:val="24"/>
        </w:rPr>
        <w:t xml:space="preserve"> </w:t>
      </w:r>
      <w:r w:rsidRPr="00923ED5">
        <w:rPr>
          <w:rFonts w:ascii="Book Antiqua" w:eastAsia="Book Antiqua" w:hAnsi="Book Antiqua" w:cs="Book Antiqua"/>
          <w:i/>
          <w:iCs/>
          <w:sz w:val="24"/>
          <w:szCs w:val="24"/>
        </w:rPr>
        <w:t>"Dulu, ketika aku masih berumur 5 atau 6 tahun, Papa dan Mama sama-sama bekerja sebagai dokter. Papa, yang merupakan dokter bedah saraf, sering datang ke rumah sambil membawa video operasi. Kemudian, beliau mengumpulkan anak-anaknya di kamar dan berkata, 'Ayo lihat, Abah habis operasi!' Dari situ, aku mengatakan kepada Mama bahwa aku ingin menjadi dokter."</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Kalimat tersebut menyampaikan informasi </w:t>
      </w:r>
      <w:r w:rsidR="00B927C2" w:rsidRPr="00923ED5">
        <w:rPr>
          <w:rFonts w:ascii="Book Antiqua" w:eastAsia="Book Antiqua" w:hAnsi="Book Antiqua" w:cs="Book Antiqua"/>
          <w:sz w:val="24"/>
          <w:szCs w:val="24"/>
        </w:rPr>
        <w:t>konkret</w:t>
      </w:r>
      <w:r w:rsidRPr="00923ED5">
        <w:rPr>
          <w:rFonts w:ascii="Book Antiqua" w:eastAsia="Book Antiqua" w:hAnsi="Book Antiqua" w:cs="Book Antiqua"/>
          <w:sz w:val="24"/>
          <w:szCs w:val="24"/>
        </w:rPr>
        <w:t xml:space="preserve"> tentang latar pengalaman penutur (ayah dan ibunya dokter, kebiasaan ayah membawa video operasi, hingga motivasi penutur ingin jadi dokter). Inilah inti dari lokusi yaitu penyampaian proposisi atau isi berita. </w:t>
      </w:r>
      <w:r w:rsidRPr="00923ED5">
        <w:rPr>
          <w:rFonts w:ascii="Book Antiqua" w:eastAsia="Book Antiqua" w:hAnsi="Book Antiqua" w:cs="Book Antiqua"/>
          <w:i/>
          <w:iCs/>
          <w:sz w:val="24"/>
          <w:szCs w:val="24"/>
        </w:rPr>
        <w:t>“Papa Mama”</w:t>
      </w:r>
      <w:r w:rsidRPr="00923ED5">
        <w:rPr>
          <w:rFonts w:ascii="Book Antiqua" w:eastAsia="Book Antiqua" w:hAnsi="Book Antiqua" w:cs="Book Antiqua"/>
          <w:sz w:val="24"/>
          <w:szCs w:val="24"/>
        </w:rPr>
        <w:t xml:space="preserve"> merujuk pada orang tua penutur, </w:t>
      </w:r>
      <w:r w:rsidRPr="00923ED5">
        <w:rPr>
          <w:rFonts w:ascii="Book Antiqua" w:eastAsia="Book Antiqua" w:hAnsi="Book Antiqua" w:cs="Book Antiqua"/>
          <w:i/>
          <w:iCs/>
          <w:sz w:val="24"/>
          <w:szCs w:val="24"/>
        </w:rPr>
        <w:t>“dokter bedah saraf”</w:t>
      </w:r>
      <w:r w:rsidRPr="00923ED5">
        <w:rPr>
          <w:rFonts w:ascii="Book Antiqua" w:eastAsia="Book Antiqua" w:hAnsi="Book Antiqua" w:cs="Book Antiqua"/>
          <w:sz w:val="24"/>
          <w:szCs w:val="24"/>
        </w:rPr>
        <w:t xml:space="preserve"> mendeskripsikan profesi ayah, dan </w:t>
      </w:r>
      <w:r w:rsidRPr="00923ED5">
        <w:rPr>
          <w:rFonts w:ascii="Book Antiqua" w:eastAsia="Book Antiqua" w:hAnsi="Book Antiqua" w:cs="Book Antiqua"/>
          <w:i/>
          <w:iCs/>
          <w:sz w:val="24"/>
          <w:szCs w:val="24"/>
        </w:rPr>
        <w:t>“pengin jadi dokter”</w:t>
      </w:r>
      <w:r w:rsidRPr="00923ED5">
        <w:rPr>
          <w:rFonts w:ascii="Book Antiqua" w:eastAsia="Book Antiqua" w:hAnsi="Book Antiqua" w:cs="Book Antiqua"/>
          <w:sz w:val="24"/>
          <w:szCs w:val="24"/>
        </w:rPr>
        <w:t xml:space="preserve"> menyatakan keinginan penutur. Kombinasi referensi (entitas) dan predikasi (sifat/kegiatan) adalah ciri khas tindak tutur lokusi. Penutur sekadar memberitahukan fakta dan latar belakang pribadi tanpa secara langsung meminta, memerintah, atau memengaruhi perasaan pendengar (yang baru akan terjadi di tingkat ilokusi atau perlokusi).</w:t>
      </w:r>
    </w:p>
    <w:p w:rsidR="001F7AF9" w:rsidRPr="00B927C2" w:rsidRDefault="00000000" w:rsidP="00B927C2">
      <w:pPr>
        <w:pStyle w:val="ListParagraph"/>
        <w:numPr>
          <w:ilvl w:val="0"/>
          <w:numId w:val="2"/>
        </w:numPr>
        <w:spacing w:line="276" w:lineRule="auto"/>
        <w:rPr>
          <w:rFonts w:ascii="Book Antiqua" w:eastAsia="Book Antiqua" w:hAnsi="Book Antiqua" w:cs="Book Antiqua"/>
          <w:sz w:val="24"/>
          <w:szCs w:val="24"/>
        </w:rPr>
      </w:pPr>
      <w:r w:rsidRPr="00B927C2">
        <w:rPr>
          <w:rFonts w:ascii="Book Antiqua" w:eastAsia="Book Antiqua" w:hAnsi="Book Antiqua" w:cs="Book Antiqua"/>
          <w:sz w:val="24"/>
          <w:szCs w:val="24"/>
        </w:rPr>
        <w:t xml:space="preserve">Kalimat menyampaikan proposisi </w:t>
      </w:r>
    </w:p>
    <w:p w:rsidR="001F7AF9" w:rsidRPr="00923ED5" w:rsidRDefault="00000000" w:rsidP="00923ED5">
      <w:pPr>
        <w:spacing w:line="276" w:lineRule="auto"/>
        <w:ind w:firstLine="567"/>
        <w:rPr>
          <w:rFonts w:ascii="Book Antiqua" w:eastAsia="Book Antiqua" w:hAnsi="Book Antiqua" w:cs="Book Antiqua"/>
          <w:i/>
          <w:iCs/>
          <w:sz w:val="24"/>
          <w:szCs w:val="24"/>
        </w:rPr>
      </w:pPr>
      <w:r w:rsidRPr="00923ED5">
        <w:rPr>
          <w:rFonts w:ascii="Book Antiqua" w:eastAsia="Book Antiqua" w:hAnsi="Book Antiqua" w:cs="Book Antiqua"/>
          <w:i/>
          <w:iCs/>
          <w:sz w:val="24"/>
          <w:szCs w:val="24"/>
        </w:rPr>
        <w:t>"Enggak juga tapi kayaknya memang dari kecil tuh orang tuaku udah kayak ngebekalin pendidikan banget sih mereka selalu ngeprioritasin pendidikan di atas semuanya jadi Semenjak itu kayaknya ya beneran diprioritasin sih kali kayak mungkin kayak satu quote gitu kalau aku share kayak dulu kayak tu aku nginstalasi kayak kita enggak bisa ngewarisin harta tapi kita bisa ngewarisin pendidikan yang bisa membuat kalian sukses Kalian cari sendiri sukses itu"</w:t>
      </w:r>
    </w:p>
    <w:p w:rsidR="001F7AF9" w:rsidRPr="00923ED5" w:rsidRDefault="00B927C2" w:rsidP="00B927C2">
      <w:pPr>
        <w:spacing w:line="276"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O</w:t>
      </w:r>
      <w:r w:rsidRPr="00923ED5">
        <w:rPr>
          <w:rFonts w:ascii="Book Antiqua" w:eastAsia="Book Antiqua" w:hAnsi="Book Antiqua" w:cs="Book Antiqua"/>
          <w:sz w:val="24"/>
          <w:szCs w:val="24"/>
        </w:rPr>
        <w:t xml:space="preserve">rang tua penutur sejak kecil menekankan pentingnya pendidikan, dan menyampaikan kutipan motivasional tentang </w:t>
      </w:r>
      <w:r w:rsidRPr="00923ED5">
        <w:rPr>
          <w:rFonts w:ascii="Book Antiqua" w:eastAsia="Book Antiqua" w:hAnsi="Book Antiqua" w:cs="Book Antiqua"/>
          <w:i/>
          <w:iCs/>
          <w:sz w:val="24"/>
          <w:szCs w:val="24"/>
        </w:rPr>
        <w:t>“mewariskan pendidikan, bukan harta”</w:t>
      </w:r>
      <w:r w:rsidRPr="00923ED5">
        <w:rPr>
          <w:rFonts w:ascii="Book Antiqua" w:eastAsia="Book Antiqua" w:hAnsi="Book Antiqua" w:cs="Book Antiqua"/>
          <w:sz w:val="24"/>
          <w:szCs w:val="24"/>
        </w:rPr>
        <w:t xml:space="preserve">. Ini </w:t>
      </w:r>
      <w:r w:rsidRPr="00923ED5">
        <w:rPr>
          <w:rFonts w:ascii="Book Antiqua" w:eastAsia="Book Antiqua" w:hAnsi="Book Antiqua" w:cs="Book Antiqua"/>
          <w:sz w:val="24"/>
          <w:szCs w:val="24"/>
        </w:rPr>
        <w:lastRenderedPageBreak/>
        <w:t>adalah makna denotatif yang dibawa oleh ucapan. Pada tingkat lokusi penutur hanya menyajikan fakta dan ide tanpa implisit perintah (ilokusi) atau efek lanjutan pada pendengar (perlokusi). Ia menuturkan alasan, kutipan, dan nilai yang diwariskan secara informatif.</w:t>
      </w:r>
    </w:p>
    <w:p w:rsidR="001F7AF9" w:rsidRPr="00B927C2" w:rsidRDefault="00B927C2" w:rsidP="00B927C2">
      <w:pPr>
        <w:pStyle w:val="ListParagraph"/>
        <w:numPr>
          <w:ilvl w:val="0"/>
          <w:numId w:val="1"/>
        </w:numPr>
        <w:spacing w:line="276" w:lineRule="auto"/>
        <w:ind w:left="360"/>
        <w:rPr>
          <w:rFonts w:ascii="Book Antiqua" w:eastAsia="Book Antiqua" w:hAnsi="Book Antiqua" w:cs="Book Antiqua"/>
          <w:b/>
          <w:bCs/>
          <w:sz w:val="24"/>
          <w:szCs w:val="24"/>
        </w:rPr>
      </w:pPr>
      <w:r w:rsidRPr="00B927C2">
        <w:rPr>
          <w:rFonts w:ascii="Book Antiqua" w:eastAsia="Book Antiqua" w:hAnsi="Book Antiqua" w:cs="Book Antiqua"/>
          <w:b/>
          <w:bCs/>
          <w:sz w:val="24"/>
          <w:szCs w:val="24"/>
        </w:rPr>
        <w:t xml:space="preserve">Analisis Tindak Tutur Ilokusi yang Terdapat dalam </w:t>
      </w:r>
      <w:r w:rsidRPr="00B927C2">
        <w:rPr>
          <w:rFonts w:ascii="Book Antiqua" w:eastAsia="Book Antiqua" w:hAnsi="Book Antiqua" w:cs="Book Antiqua"/>
          <w:b/>
          <w:bCs/>
          <w:i/>
          <w:sz w:val="24"/>
          <w:szCs w:val="24"/>
        </w:rPr>
        <w:t>Podcast</w:t>
      </w:r>
      <w:r w:rsidRPr="00B927C2">
        <w:rPr>
          <w:rFonts w:ascii="Book Antiqua" w:eastAsia="Book Antiqua" w:hAnsi="Book Antiqua" w:cs="Book Antiqua"/>
          <w:b/>
          <w:bCs/>
          <w:sz w:val="24"/>
          <w:szCs w:val="24"/>
        </w:rPr>
        <w:t xml:space="preserve"> </w:t>
      </w:r>
      <w:r w:rsidRPr="00B927C2">
        <w:rPr>
          <w:rFonts w:ascii="Book Antiqua" w:eastAsia="Book Antiqua" w:hAnsi="Book Antiqua" w:cs="Book Antiqua"/>
          <w:b/>
          <w:bCs/>
          <w:i/>
          <w:iCs/>
          <w:sz w:val="24"/>
          <w:szCs w:val="24"/>
        </w:rPr>
        <w:t>"Rahasia di Balik Kecerdasan Mereka"</w:t>
      </w:r>
    </w:p>
    <w:p w:rsidR="001F7AF9" w:rsidRPr="00B927C2" w:rsidRDefault="00000000" w:rsidP="00B927C2">
      <w:pPr>
        <w:pStyle w:val="ListParagraph"/>
        <w:numPr>
          <w:ilvl w:val="0"/>
          <w:numId w:val="3"/>
        </w:numPr>
        <w:spacing w:line="276" w:lineRule="auto"/>
        <w:rPr>
          <w:rFonts w:ascii="Book Antiqua" w:eastAsia="Book Antiqua" w:hAnsi="Book Antiqua" w:cs="Book Antiqua"/>
          <w:sz w:val="24"/>
          <w:szCs w:val="24"/>
        </w:rPr>
      </w:pPr>
      <w:r w:rsidRPr="00B927C2">
        <w:rPr>
          <w:rFonts w:ascii="Book Antiqua" w:eastAsia="Book Antiqua" w:hAnsi="Book Antiqua" w:cs="Book Antiqua"/>
          <w:sz w:val="24"/>
          <w:szCs w:val="24"/>
        </w:rPr>
        <w:t xml:space="preserve">Ekspresif </w:t>
      </w:r>
    </w:p>
    <w:p w:rsidR="001F7AF9" w:rsidRPr="00B927C2" w:rsidRDefault="00000000" w:rsidP="00B927C2">
      <w:pPr>
        <w:pStyle w:val="ListParagraph"/>
        <w:numPr>
          <w:ilvl w:val="0"/>
          <w:numId w:val="4"/>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t>"Papa Mama dua-duanya dokter dulu pas aku masih umur 5 tahun 6 tahun papa aku suka datang ke rumah Terus kayak beliau dokter bedah saraf jadi suka bawa video operasi terus anak-anaknya dikumpulin di kamar kayak sini Abah habis operasi ayo lihat gitu nah dari situ aku bilang ke mama aku pengin jadi dokter"</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Kalimat yang diucapkan oleh Syakira tersebut merupakan tindak tutur ilokusi ekspresif, Syakira sedang mengungkapkan pengalaman pribadi di masa kecil, menyampaikan perasaan dan keinginannya menjadi dokter sejak kecil  dengan maksud mengungkapkan alasan atau latar belakang motivasional atas keinginannya tersebut.</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Jadi, fungsi ilokusinya adalah menyatakan keinginan atau harapan, yang termasuk dalam tindak tutur ekspresif, karena berhubungan dengan ekspresi sikap dan perasaan penutur terhadap sesuatu. Kalimat ini juga bisa memiliki unsur representatif (menggambarkan kenyataan atau pengalaman masa lalu), tetapi fokus utamanya adalah ekspresi keinginan menjadi dokter.</w:t>
      </w:r>
    </w:p>
    <w:p w:rsidR="001F7AF9" w:rsidRPr="00B927C2" w:rsidRDefault="00000000" w:rsidP="00B927C2">
      <w:pPr>
        <w:pStyle w:val="ListParagraph"/>
        <w:numPr>
          <w:ilvl w:val="0"/>
          <w:numId w:val="4"/>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t xml:space="preserve">"dan juga kayaknya ada faktor kalau lagi main kan kalau deg-degan kan bisa gue ya kayak memorinya hilang atau tiba-tiba nge-blank jadi bisa banget apalagi kayak orang lari-lari pada kayak stres jadi menurut aku selama di game itu beneran kayak ikhtiar aja terus aku udah lupain aku pressure atau apa aku kerjain aja selama game karena enggak ada waktu dan kapasitas otak untuk cemas gitu loh di tengah-tengah waktu." </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Tindak tutur ekspresif digunakan ketika penutur mengungkapkan perasaan, sikap, atau reaksi psikologis terhadap suatu situasi. Dalam kalimat ini, penutur menggambarkan kondisi emosional dan mental saat bermain game (deg-degan, nge-blank, stres), menyatakan strategi menghadapi tekanan: dengan “ikhtiar aja”, “lupain pressure”, dan “kerjain aja”, mengungkapkan sikap pribadi bahwa tidak ada kapasitas otak untuk cemas di tengah-tengah permainan. Kalimat tersebut merupakan tindak tutur ilokusi ekspresif karena penutur mengungkapkan pengalaman emosional dan sikap pribadi terhadap tekanan dan stres saat bermain game.</w:t>
      </w:r>
    </w:p>
    <w:p w:rsidR="001F7AF9" w:rsidRPr="00B927C2" w:rsidRDefault="00000000" w:rsidP="00B927C2">
      <w:pPr>
        <w:pStyle w:val="ListParagraph"/>
        <w:numPr>
          <w:ilvl w:val="0"/>
          <w:numId w:val="3"/>
        </w:numPr>
        <w:spacing w:line="276" w:lineRule="auto"/>
        <w:rPr>
          <w:rFonts w:ascii="Book Antiqua" w:eastAsia="Book Antiqua" w:hAnsi="Book Antiqua" w:cs="Book Antiqua"/>
          <w:sz w:val="24"/>
          <w:szCs w:val="24"/>
        </w:rPr>
      </w:pPr>
      <w:r w:rsidRPr="00B927C2">
        <w:rPr>
          <w:rFonts w:ascii="Book Antiqua" w:eastAsia="Book Antiqua" w:hAnsi="Book Antiqua" w:cs="Book Antiqua"/>
          <w:sz w:val="24"/>
          <w:szCs w:val="24"/>
        </w:rPr>
        <w:t>Asertif</w:t>
      </w:r>
    </w:p>
    <w:p w:rsidR="001F7AF9" w:rsidRPr="00B927C2" w:rsidRDefault="00000000" w:rsidP="00B927C2">
      <w:pPr>
        <w:pStyle w:val="ListParagraph"/>
        <w:numPr>
          <w:ilvl w:val="0"/>
          <w:numId w:val="5"/>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t>"aku double major Major aku ada dua jurusannya aku ilmu komputer sama business Tech management"</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Tindak tutur asertif digunakan ketika penutur menyatakan, menggambarkan, atau melaporkan sesuatu yang dianggap benar menurut penutur. Dalam kalimat ini </w:t>
      </w:r>
      <w:r w:rsidRPr="00923ED5">
        <w:rPr>
          <w:rFonts w:ascii="Book Antiqua" w:eastAsia="Book Antiqua" w:hAnsi="Book Antiqua" w:cs="Book Antiqua"/>
          <w:sz w:val="24"/>
          <w:szCs w:val="24"/>
        </w:rPr>
        <w:lastRenderedPageBreak/>
        <w:t>Xaviera menyampaikan informasi faktual tentang latar belakang pendidikannya, Ia menggambarkan realitas bahwa ia mengambil dua jurusan (double major). Tidak ada maksud memengaruhi pendengar secara langsung, melainkan hanya memberi informasi. Kalimat ini termasuk tindak tutur representatif karena bertujuan menyatakan fakta atau realitas yang diyakini kebenarannya oleh penutur.</w:t>
      </w:r>
    </w:p>
    <w:p w:rsidR="001F7AF9" w:rsidRPr="00B927C2" w:rsidRDefault="00000000" w:rsidP="00B927C2">
      <w:pPr>
        <w:pStyle w:val="ListParagraph"/>
        <w:numPr>
          <w:ilvl w:val="0"/>
          <w:numId w:val="5"/>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t>"Sejak SD, orang tuaku selalu mengikutkanku dalam olimpiade matematika. Mereka tidak menghabiskan uang untuk hal lain, tetapi fokus pada persiapan olimpiade. Mereka memasukkan aku ke berbagai les, seperti les matematika dan sains, untuk persiapan lomba. Berkat olimpiade, aku berhasil mendapatkan beasiswa sejak kelas 6 SD.Beasiswa itu terus mendukungku hingga kuliah, sehingga aku tidak perlu membayar biaya pendidikan."</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Sandy menjelaskan pengalaman pribadinya sejak SD, tentang mengikuti olimpiade matematika karena dorongan orang tua, prioritas orang tua dalam pengeluaran untuk pendidikan, perjalanan mendapatkan beasiswa sejak SD hingga kuliah, dan fakta bahwa ia tidak pernah membayar biaya sekolah karena prestasinya.</w:t>
      </w:r>
      <w:r w:rsidR="00B927C2">
        <w:rPr>
          <w:rFonts w:ascii="Book Antiqua" w:eastAsia="Book Antiqua" w:hAnsi="Book Antiqua" w:cs="Book Antiqua"/>
          <w:sz w:val="24"/>
          <w:szCs w:val="24"/>
        </w:rPr>
        <w:t xml:space="preserve"> </w:t>
      </w:r>
      <w:r w:rsidRPr="00923ED5">
        <w:rPr>
          <w:rFonts w:ascii="Book Antiqua" w:eastAsia="Book Antiqua" w:hAnsi="Book Antiqua" w:cs="Book Antiqua"/>
          <w:sz w:val="24"/>
          <w:szCs w:val="24"/>
        </w:rPr>
        <w:t>Kalimat tersebut termasuk dalam tindak tutur representatif, karena tujuannya aoke kita lanjut ke pertanyaan ketiga pertanyaannya Apakah nama ibu kota Peru?</w:t>
      </w:r>
      <w:r w:rsidR="00B927C2">
        <w:rPr>
          <w:rFonts w:ascii="Book Antiqua" w:eastAsia="Book Antiqua" w:hAnsi="Book Antiqua" w:cs="Book Antiqua"/>
          <w:sz w:val="24"/>
          <w:szCs w:val="24"/>
        </w:rPr>
        <w:t xml:space="preserve"> a</w:t>
      </w:r>
      <w:r w:rsidRPr="00923ED5">
        <w:rPr>
          <w:rFonts w:ascii="Book Antiqua" w:eastAsia="Book Antiqua" w:hAnsi="Book Antiqua" w:cs="Book Antiqua"/>
          <w:sz w:val="24"/>
          <w:szCs w:val="24"/>
        </w:rPr>
        <w:t>dalah menyatakan fakta atau pengalaman pribadi yang diyakini benar oleh penutur.</w:t>
      </w:r>
    </w:p>
    <w:p w:rsidR="001F7AF9" w:rsidRPr="00B927C2" w:rsidRDefault="00000000" w:rsidP="00B927C2">
      <w:pPr>
        <w:pStyle w:val="ListParagraph"/>
        <w:numPr>
          <w:ilvl w:val="0"/>
          <w:numId w:val="5"/>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t>"dari aku Heeh aku dari SMA, aku dari SD juga kayak masuk SMP aku sudahudah enggak pernah bayar uang sekolah sama sekali Aku dulu sma-nya juga di Korea dan itu juga semuanya aku dibayarin biasiswa full sama pemerintah Korea dari makan tempat tinggal dan pas aku sampai sana Alhamdulillah aku juga dapat beasiswa tambahan merit"</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Kalimat ini termasuk tindak tutur ilokusi representatif karena penutur menyampaikan fakta-fakta yang diyakininya benar tentang pengalaman hidupnya, khususnya terkait beasiswa dan pendidikan.</w:t>
      </w:r>
    </w:p>
    <w:p w:rsidR="001F7AF9" w:rsidRPr="00B927C2" w:rsidRDefault="00000000" w:rsidP="00B927C2">
      <w:pPr>
        <w:pStyle w:val="ListParagraph"/>
        <w:numPr>
          <w:ilvl w:val="0"/>
          <w:numId w:val="3"/>
        </w:numPr>
        <w:spacing w:line="276" w:lineRule="auto"/>
        <w:rPr>
          <w:rFonts w:ascii="Book Antiqua" w:eastAsia="Book Antiqua" w:hAnsi="Book Antiqua" w:cs="Book Antiqua"/>
          <w:sz w:val="24"/>
          <w:szCs w:val="24"/>
        </w:rPr>
      </w:pPr>
      <w:r w:rsidRPr="00B927C2">
        <w:rPr>
          <w:rFonts w:ascii="Book Antiqua" w:eastAsia="Book Antiqua" w:hAnsi="Book Antiqua" w:cs="Book Antiqua"/>
          <w:sz w:val="24"/>
          <w:szCs w:val="24"/>
        </w:rPr>
        <w:t xml:space="preserve">Direktif </w:t>
      </w:r>
    </w:p>
    <w:p w:rsidR="001F7AF9" w:rsidRPr="00B927C2" w:rsidRDefault="00000000" w:rsidP="00B927C2">
      <w:pPr>
        <w:pStyle w:val="ListParagraph"/>
        <w:numPr>
          <w:ilvl w:val="0"/>
          <w:numId w:val="6"/>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t>"jangan lupa lapor ke kita kalau ada yang gak nyaman kasih tahu di sini tu kita pengen yang penting kalian yang paling nyaman dan yang terbaik"</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Kalimat ini secara eksplisit mengandung unsur meminta atau menyuruh lawan bicara (para peserta acara kayak) untuk melakukan sesuatu. Tujuan dari ujaran ini adalah untuk mempengaruhi tindakan lawan bicara agar mereka merasa nyaman dan aman selama acara, dan mengambil tindakan (melapor atau memberi tahu) jika ada masalah. Ini sesuai dengan definisi tindak tutur direktif yang berusaha membuat pendengar melakukan sesuatu.</w:t>
      </w:r>
    </w:p>
    <w:p w:rsidR="00B927C2" w:rsidRDefault="00000000" w:rsidP="00B927C2">
      <w:pPr>
        <w:pStyle w:val="ListParagraph"/>
        <w:numPr>
          <w:ilvl w:val="0"/>
          <w:numId w:val="6"/>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t>"Oke kita lanjut ke pertanyaan kedua apa ibukota dari provinsi Sulawesi Selatan</w:t>
      </w:r>
      <w:r w:rsidRPr="00B927C2">
        <w:rPr>
          <w:rFonts w:ascii="Book Antiqua" w:eastAsia="Book Antiqua" w:hAnsi="Book Antiqua" w:cs="Book Antiqua"/>
          <w:sz w:val="24"/>
          <w:szCs w:val="24"/>
        </w:rPr>
        <w:t>"</w:t>
      </w:r>
    </w:p>
    <w:p w:rsidR="00B927C2" w:rsidRPr="00B927C2" w:rsidRDefault="00000000" w:rsidP="00B927C2">
      <w:pPr>
        <w:pStyle w:val="ListParagraph"/>
        <w:numPr>
          <w:ilvl w:val="0"/>
          <w:numId w:val="6"/>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t>"oke kita lanjut ke pertanyaan ketiga pertanyaannya Apakah nama ibu kota Peru?"</w:t>
      </w:r>
    </w:p>
    <w:p w:rsidR="00B927C2" w:rsidRPr="00B927C2" w:rsidRDefault="00000000" w:rsidP="00B927C2">
      <w:pPr>
        <w:pStyle w:val="ListParagraph"/>
        <w:numPr>
          <w:ilvl w:val="0"/>
          <w:numId w:val="6"/>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t xml:space="preserve">"Oke lanjut ya keempat skip keempat lah tetap empat tetap empat karena mesti tetap jawab Oke pertanyaan keempat kita ulangi dari negara manakah pemilik atau CEO </w:t>
      </w:r>
      <w:r w:rsidR="00B927C2">
        <w:rPr>
          <w:rFonts w:ascii="Book Antiqua" w:eastAsia="Book Antiqua" w:hAnsi="Book Antiqua" w:cs="Book Antiqua"/>
          <w:i/>
          <w:iCs/>
          <w:sz w:val="24"/>
          <w:szCs w:val="24"/>
        </w:rPr>
        <w:t>T</w:t>
      </w:r>
      <w:r w:rsidRPr="00B927C2">
        <w:rPr>
          <w:rFonts w:ascii="Book Antiqua" w:eastAsia="Book Antiqua" w:hAnsi="Book Antiqua" w:cs="Book Antiqua"/>
          <w:i/>
          <w:iCs/>
          <w:sz w:val="24"/>
          <w:szCs w:val="24"/>
        </w:rPr>
        <w:t>ik</w:t>
      </w:r>
      <w:r w:rsidR="00B927C2">
        <w:rPr>
          <w:rFonts w:ascii="Book Antiqua" w:eastAsia="Book Antiqua" w:hAnsi="Book Antiqua" w:cs="Book Antiqua"/>
          <w:i/>
          <w:iCs/>
          <w:sz w:val="24"/>
          <w:szCs w:val="24"/>
        </w:rPr>
        <w:t>T</w:t>
      </w:r>
      <w:r w:rsidRPr="00B927C2">
        <w:rPr>
          <w:rFonts w:ascii="Book Antiqua" w:eastAsia="Book Antiqua" w:hAnsi="Book Antiqua" w:cs="Book Antiqua"/>
          <w:i/>
          <w:iCs/>
          <w:sz w:val="24"/>
          <w:szCs w:val="24"/>
        </w:rPr>
        <w:t>ok?"</w:t>
      </w:r>
    </w:p>
    <w:p w:rsidR="00B927C2" w:rsidRPr="00B927C2" w:rsidRDefault="00000000" w:rsidP="00B927C2">
      <w:pPr>
        <w:pStyle w:val="ListParagraph"/>
        <w:numPr>
          <w:ilvl w:val="0"/>
          <w:numId w:val="6"/>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t>"Oke pertanyaan ke enam Siapakah pencipta lagu Indonesia Raya?"</w:t>
      </w:r>
    </w:p>
    <w:p w:rsidR="001F7AF9" w:rsidRPr="00B927C2" w:rsidRDefault="00000000" w:rsidP="00B927C2">
      <w:pPr>
        <w:pStyle w:val="ListParagraph"/>
        <w:numPr>
          <w:ilvl w:val="0"/>
          <w:numId w:val="6"/>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lastRenderedPageBreak/>
        <w:t>"Oke kita ke pertanyaan ke 9 wuh tanggal 21 April merupakan hari? siapa yang duluan?"</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Semua kalimat di atas yang diucapkan oleh Densu memiliki ciri-ciri tindak tutur ilokusi direktif karena mengandung unsur perintah atau ajakan untuk melakukan sesuatu. Densu secara aktif mengarahkan jalannya kuis. Ia meminta para peserta untuk menjawab pertanyaan, melanjutkan ke pertanyaan berikutnya, memberikan waktu untuk berpikir, dan mengajak untuk melanjutkan babak. Memiliki tujuan untuk mempengaruhi tindakan lawan bicara ujaran-ujaran tersebut bertujuan agar para peserta berpartisipasi dalam kuis sesuai dengan aturan yang ditetapkan oleh Densu sebagai pembawa acara. Ia ingin mereka fokus, menjawab, dan mengikuti alur acara.</w:t>
      </w:r>
    </w:p>
    <w:p w:rsidR="001F7AF9" w:rsidRPr="00B927C2" w:rsidRDefault="00000000" w:rsidP="00B927C2">
      <w:pPr>
        <w:pStyle w:val="ListParagraph"/>
        <w:numPr>
          <w:ilvl w:val="0"/>
          <w:numId w:val="3"/>
        </w:numPr>
        <w:spacing w:line="276" w:lineRule="auto"/>
        <w:rPr>
          <w:rFonts w:ascii="Book Antiqua" w:eastAsia="Book Antiqua" w:hAnsi="Book Antiqua" w:cs="Book Antiqua"/>
          <w:sz w:val="24"/>
          <w:szCs w:val="24"/>
        </w:rPr>
      </w:pPr>
      <w:r w:rsidRPr="00B927C2">
        <w:rPr>
          <w:rFonts w:ascii="Book Antiqua" w:eastAsia="Book Antiqua" w:hAnsi="Book Antiqua" w:cs="Book Antiqua"/>
          <w:sz w:val="24"/>
          <w:szCs w:val="24"/>
        </w:rPr>
        <w:t xml:space="preserve">Komisif </w:t>
      </w:r>
    </w:p>
    <w:p w:rsidR="001F7AF9" w:rsidRPr="00B927C2" w:rsidRDefault="00000000" w:rsidP="00B927C2">
      <w:pPr>
        <w:pStyle w:val="ListParagraph"/>
        <w:numPr>
          <w:ilvl w:val="0"/>
          <w:numId w:val="8"/>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t>"aku akan menggunakan basa Indonesia karena aku mencintai Indonesia dan Makanannya"</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Sandy secara eksplisit menyatakan niatnya ("</w:t>
      </w:r>
      <w:r w:rsidRPr="00923ED5">
        <w:rPr>
          <w:rFonts w:ascii="Book Antiqua" w:eastAsia="Book Antiqua" w:hAnsi="Book Antiqua" w:cs="Book Antiqua"/>
          <w:i/>
          <w:iCs/>
          <w:sz w:val="24"/>
          <w:szCs w:val="24"/>
        </w:rPr>
        <w:t>aku akan menggunakan</w:t>
      </w:r>
      <w:r w:rsidRPr="00923ED5">
        <w:rPr>
          <w:rFonts w:ascii="Book Antiqua" w:eastAsia="Book Antiqua" w:hAnsi="Book Antiqua" w:cs="Book Antiqua"/>
          <w:sz w:val="24"/>
          <w:szCs w:val="24"/>
        </w:rPr>
        <w:t>") untuk melakukan suatu tindakan di masa depan, yaitu menggunakan bahasa Indonesia. Menyatakan janji atau komitmen meskipun dalam konteks ini lebih berupa pernyataan preferensi yang kuat, terdapat implikasi komitmen dari Sandy untuk menggunakan bahasa Indonesia. Fokus pada tindakan penutur yang mana kalimat ini berpusat pada apa yang akan dilakukan oleh Sandy sendiri.</w:t>
      </w:r>
    </w:p>
    <w:p w:rsidR="001F7AF9" w:rsidRPr="00B927C2" w:rsidRDefault="00000000" w:rsidP="00B927C2">
      <w:pPr>
        <w:pStyle w:val="ListParagraph"/>
        <w:numPr>
          <w:ilvl w:val="0"/>
          <w:numId w:val="8"/>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t>"Untung kita sama sekali. Kalau settingan pun aku enggak akan pernah, enggak akan mau pulang dari Singapura ke Indonesia. Iya karena kalau settingan kan Ngapain juga kita lomba capek-capek tapi pemenangnya udah ditentuin ngapain ya Sebenarnya"</w:t>
      </w:r>
      <w:r w:rsidRPr="00B927C2">
        <w:rPr>
          <w:rFonts w:ascii="Book Antiqua" w:eastAsia="Book Antiqua" w:hAnsi="Book Antiqua" w:cs="Book Antiqua"/>
          <w:sz w:val="24"/>
          <w:szCs w:val="24"/>
        </w:rPr>
        <w:t xml:space="preserve"> .</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Mengikat penutur pada tindakan di masa depan, Sandy menyatakan dengan tegas ("</w:t>
      </w:r>
      <w:r w:rsidRPr="00923ED5">
        <w:rPr>
          <w:rFonts w:ascii="Book Antiqua" w:eastAsia="Book Antiqua" w:hAnsi="Book Antiqua" w:cs="Book Antiqua"/>
          <w:i/>
          <w:iCs/>
          <w:sz w:val="24"/>
          <w:szCs w:val="24"/>
        </w:rPr>
        <w:t>aku enggak akan pernah enggak akan mau pulang</w:t>
      </w:r>
      <w:r w:rsidRPr="00923ED5">
        <w:rPr>
          <w:rFonts w:ascii="Book Antiqua" w:eastAsia="Book Antiqua" w:hAnsi="Book Antiqua" w:cs="Book Antiqua"/>
          <w:sz w:val="24"/>
          <w:szCs w:val="24"/>
        </w:rPr>
        <w:t>") sebuah keputusan atau janji untuk tidak melakukan suatu tindakan di masa depan, yaitu pulang dari Singapura ke Indonesia dalam konteks lomba tersebut. Kalimat ini menunjukkan komitmen Sandy terhadap keputusannya untuk tetap di Singapura terkait dengan lomba yang sedang dibahas. Kalimat ini secara eksplisit menyatakan apa yang tidak akan dilakukan oleh Sandy. Meskipun ada kalimat lain yang mungkin mengimplikasikan tindakan di masa depan, kalimat Sandy ini adalah yang paling eksplisit dan langsung menyatakan sebuah komitmen untuk tidak melakukan sesuatu.</w:t>
      </w:r>
    </w:p>
    <w:p w:rsidR="001F7AF9" w:rsidRPr="00B927C2" w:rsidRDefault="00000000" w:rsidP="00B927C2">
      <w:pPr>
        <w:pStyle w:val="ListParagraph"/>
        <w:numPr>
          <w:ilvl w:val="0"/>
          <w:numId w:val="3"/>
        </w:numPr>
        <w:spacing w:line="276" w:lineRule="auto"/>
        <w:rPr>
          <w:rFonts w:ascii="Book Antiqua" w:eastAsia="Book Antiqua" w:hAnsi="Book Antiqua" w:cs="Book Antiqua"/>
          <w:sz w:val="24"/>
          <w:szCs w:val="24"/>
        </w:rPr>
      </w:pPr>
      <w:r w:rsidRPr="00B927C2">
        <w:rPr>
          <w:rFonts w:ascii="Book Antiqua" w:eastAsia="Book Antiqua" w:hAnsi="Book Antiqua" w:cs="Book Antiqua"/>
          <w:sz w:val="24"/>
          <w:szCs w:val="24"/>
        </w:rPr>
        <w:t>Deklaratif</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"Oke jadi ketemulah setelah udah kepilih nih masing-masing ketemu nih di satu babak gitu ya Nah di satu babak ini tereliminasi 10 langsung dari 40 langsung hilang 10 oke yang dari luar negeri belum belum nongol."</w:t>
      </w:r>
    </w:p>
    <w:p w:rsidR="001F7AF9" w:rsidRPr="00923ED5" w:rsidRDefault="00000000" w:rsidP="00B927C2">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Dalam konteks kompetisi atau acara, ucapan Densu ini mendeklarasikan atau menetapkan aturan atau jalannya acara, yaitu adanya eliminasi 10 orang dari 40 di babak tersebut. Jika Densu memiliki peran atau otoritas untuk mengumumkan atau </w:t>
      </w:r>
      <w:r w:rsidRPr="00923ED5">
        <w:rPr>
          <w:rFonts w:ascii="Book Antiqua" w:eastAsia="Book Antiqua" w:hAnsi="Book Antiqua" w:cs="Book Antiqua"/>
          <w:sz w:val="24"/>
          <w:szCs w:val="24"/>
        </w:rPr>
        <w:lastRenderedPageBreak/>
        <w:t>menjelaskan format kompetisi, maka ucapan ini bersifat deklaratif karena menciptakan pemahaman dan ekspektasi mengenai apa yang akan terjadi.</w:t>
      </w:r>
    </w:p>
    <w:p w:rsidR="001F7AF9" w:rsidRPr="00B927C2" w:rsidRDefault="00B927C2" w:rsidP="00B927C2">
      <w:pPr>
        <w:pStyle w:val="ListParagraph"/>
        <w:numPr>
          <w:ilvl w:val="0"/>
          <w:numId w:val="1"/>
        </w:numPr>
        <w:spacing w:line="276" w:lineRule="auto"/>
        <w:ind w:left="360"/>
        <w:rPr>
          <w:rFonts w:ascii="Book Antiqua" w:eastAsia="Book Antiqua" w:hAnsi="Book Antiqua" w:cs="Book Antiqua"/>
          <w:b/>
          <w:bCs/>
          <w:sz w:val="24"/>
          <w:szCs w:val="24"/>
        </w:rPr>
      </w:pPr>
      <w:r w:rsidRPr="00B927C2">
        <w:rPr>
          <w:rFonts w:ascii="Book Antiqua" w:eastAsia="Book Antiqua" w:hAnsi="Book Antiqua" w:cs="Book Antiqua"/>
          <w:b/>
          <w:bCs/>
          <w:sz w:val="24"/>
          <w:szCs w:val="24"/>
        </w:rPr>
        <w:t xml:space="preserve">Analisis Tindak Tutur Perlokusi dalam </w:t>
      </w:r>
      <w:r w:rsidRPr="00B927C2">
        <w:rPr>
          <w:rFonts w:ascii="Book Antiqua" w:eastAsia="Book Antiqua" w:hAnsi="Book Antiqua" w:cs="Book Antiqua"/>
          <w:b/>
          <w:bCs/>
          <w:i/>
          <w:iCs/>
          <w:sz w:val="24"/>
          <w:szCs w:val="24"/>
        </w:rPr>
        <w:t>Podcast</w:t>
      </w:r>
      <w:r w:rsidRPr="00B927C2">
        <w:rPr>
          <w:rFonts w:ascii="Book Antiqua" w:eastAsia="Book Antiqua" w:hAnsi="Book Antiqua" w:cs="Book Antiqua"/>
          <w:b/>
          <w:bCs/>
          <w:sz w:val="24"/>
          <w:szCs w:val="24"/>
        </w:rPr>
        <w:t xml:space="preserve"> </w:t>
      </w:r>
      <w:r w:rsidRPr="00B927C2">
        <w:rPr>
          <w:rFonts w:ascii="Book Antiqua" w:eastAsia="Book Antiqua" w:hAnsi="Book Antiqua" w:cs="Book Antiqua"/>
          <w:b/>
          <w:bCs/>
          <w:i/>
          <w:iCs/>
          <w:sz w:val="24"/>
          <w:szCs w:val="24"/>
        </w:rPr>
        <w:t>"Rahasia di Balik Kecerdasan Mereka"</w:t>
      </w:r>
    </w:p>
    <w:p w:rsidR="001F7AF9" w:rsidRPr="00B927C2" w:rsidRDefault="00000000" w:rsidP="00B927C2">
      <w:pPr>
        <w:pStyle w:val="ListParagraph"/>
        <w:numPr>
          <w:ilvl w:val="0"/>
          <w:numId w:val="9"/>
        </w:numPr>
        <w:spacing w:line="276" w:lineRule="auto"/>
        <w:rPr>
          <w:rFonts w:ascii="Book Antiqua" w:eastAsia="Book Antiqua" w:hAnsi="Book Antiqua" w:cs="Book Antiqua"/>
          <w:i/>
          <w:iCs/>
          <w:sz w:val="24"/>
          <w:szCs w:val="24"/>
        </w:rPr>
      </w:pPr>
      <w:r w:rsidRPr="00B927C2">
        <w:rPr>
          <w:rFonts w:ascii="Book Antiqua" w:eastAsia="Book Antiqua" w:hAnsi="Book Antiqua" w:cs="Book Antiqua"/>
          <w:i/>
          <w:iCs/>
          <w:sz w:val="24"/>
          <w:szCs w:val="24"/>
        </w:rPr>
        <w:t>"Iya jadi kayak apa aku ubah sampai akhir gitu kayak angka semua gitu."</w:t>
      </w:r>
    </w:p>
    <w:p w:rsidR="001F7AF9" w:rsidRPr="00B927C2"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Kalimat ini bisa meyakinkan atau mempengaruhi pendengar bahwa Sandy memiliki cara yang unik dalam mengingat urutan, yaitu dengan mengubahnya menjadi angka. Efeknya pada pendengar bisa berupa rasa ingin tahu, kebingungan, atau bahkan mencoba meniru metodenya.</w:t>
      </w:r>
    </w:p>
    <w:p w:rsidR="001F7AF9" w:rsidRPr="00B927C2" w:rsidRDefault="00000000" w:rsidP="00B927C2">
      <w:pPr>
        <w:pStyle w:val="ListParagraph"/>
        <w:numPr>
          <w:ilvl w:val="0"/>
          <w:numId w:val="9"/>
        </w:numPr>
        <w:spacing w:line="276" w:lineRule="auto"/>
        <w:rPr>
          <w:rFonts w:ascii="Book Antiqua" w:eastAsia="Book Antiqua" w:hAnsi="Book Antiqua" w:cs="Book Antiqua"/>
          <w:sz w:val="24"/>
          <w:szCs w:val="24"/>
        </w:rPr>
      </w:pPr>
      <w:r w:rsidRPr="00B927C2">
        <w:rPr>
          <w:rFonts w:ascii="Book Antiqua" w:eastAsia="Book Antiqua" w:hAnsi="Book Antiqua" w:cs="Book Antiqua"/>
          <w:sz w:val="24"/>
          <w:szCs w:val="24"/>
        </w:rPr>
        <w:t>"Oh jadi benar-benar diuji banget nih dengan tingkat level yang standarnya tinggi gua bilang wah waduh keren sih cuma kalau misalnya kalian ngikut kayak gitu yang membuat kalian terpresure sendiri itu apa misalnya dari personal masing-masing?"</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Pertanyaan ini bisa membuat pendengar merenung atau memikirkan tentang tekanan pribadi yang mungkin mereka rasakan. Efeknya adalah introspeksi diri.</w:t>
      </w:r>
    </w:p>
    <w:p w:rsidR="001F7AF9" w:rsidRPr="00B927C2" w:rsidRDefault="00000000" w:rsidP="00B927C2">
      <w:pPr>
        <w:pStyle w:val="ListParagraph"/>
        <w:numPr>
          <w:ilvl w:val="0"/>
          <w:numId w:val="9"/>
        </w:numPr>
        <w:spacing w:line="276" w:lineRule="auto"/>
        <w:rPr>
          <w:rFonts w:ascii="Book Antiqua" w:eastAsia="Book Antiqua" w:hAnsi="Book Antiqua" w:cs="Book Antiqua"/>
          <w:sz w:val="24"/>
          <w:szCs w:val="24"/>
        </w:rPr>
      </w:pPr>
      <w:r w:rsidRPr="00B927C2">
        <w:rPr>
          <w:rFonts w:ascii="Book Antiqua" w:eastAsia="Book Antiqua" w:hAnsi="Book Antiqua" w:cs="Book Antiqua"/>
          <w:i/>
          <w:iCs/>
          <w:sz w:val="24"/>
          <w:szCs w:val="24"/>
        </w:rPr>
        <w:t>"Ya udah akhirnya dibayarin tiket ke Indonesia dari Singapore aku pulang."</w:t>
      </w:r>
    </w:p>
    <w:p w:rsidR="001F7AF9" w:rsidRPr="00923ED5" w:rsidRDefault="00000000" w:rsidP="00B927C2">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Sandy memberitahukan bahwa tiket kepulangannya ke Indonesia dari Singapura telah dibayarkan. Mendengar pernyataan ini, Densu kemudian merespons dengan pertanyaan klarifikasi, "</w:t>
      </w:r>
      <w:r w:rsidRPr="00923ED5">
        <w:rPr>
          <w:rFonts w:ascii="Book Antiqua" w:eastAsia="Book Antiqua" w:hAnsi="Book Antiqua" w:cs="Book Antiqua"/>
          <w:i/>
          <w:iCs/>
          <w:sz w:val="24"/>
          <w:szCs w:val="24"/>
        </w:rPr>
        <w:t>Oh dibayarin?</w:t>
      </w:r>
      <w:r w:rsidRPr="00923ED5">
        <w:rPr>
          <w:rFonts w:ascii="Book Antiqua" w:eastAsia="Book Antiqua" w:hAnsi="Book Antiqua" w:cs="Book Antiqua"/>
          <w:sz w:val="24"/>
          <w:szCs w:val="24"/>
        </w:rPr>
        <w:t>". Ini menunjukkan bahwa pernyataan Sandy menimbulkan rasa ingin tahu atau keheranan pada Densu, yang kemudian mendorongnya untuk bertanya lebih lanjut. Ujaran Sandy secara langsung memicu respons verbal dari Densu. Meskipun efek perlokusi bisa sangat beragam dan terkadang tidak langsung terlihat, dalam percakapan ini, respons Densu yang berupa pertanyaan adalah indikasi adanya efek perlokusi dari ujaran Sandy. Ujaran Sandy tidak hanya menyampaikan informasi tetapi juga mendorong lawan bicaranya untuk bereaksi.</w:t>
      </w:r>
    </w:p>
    <w:p w:rsidR="001F7AF9" w:rsidRPr="00B927C2" w:rsidRDefault="00000000" w:rsidP="00B927C2">
      <w:pPr>
        <w:pStyle w:val="ListParagraph"/>
        <w:numPr>
          <w:ilvl w:val="0"/>
          <w:numId w:val="1"/>
        </w:numPr>
        <w:spacing w:line="276" w:lineRule="auto"/>
        <w:ind w:left="360"/>
        <w:rPr>
          <w:rFonts w:ascii="Book Antiqua" w:eastAsia="Book Antiqua" w:hAnsi="Book Antiqua" w:cs="Book Antiqua"/>
          <w:b/>
          <w:bCs/>
          <w:sz w:val="24"/>
          <w:szCs w:val="24"/>
        </w:rPr>
      </w:pPr>
      <w:r w:rsidRPr="00B927C2">
        <w:rPr>
          <w:rFonts w:ascii="Book Antiqua" w:eastAsia="Book Antiqua" w:hAnsi="Book Antiqua" w:cs="Book Antiqua"/>
          <w:sz w:val="24"/>
          <w:szCs w:val="24"/>
        </w:rPr>
        <w:t xml:space="preserve"> </w:t>
      </w:r>
      <w:r w:rsidRPr="00B927C2">
        <w:rPr>
          <w:rFonts w:ascii="Book Antiqua" w:eastAsia="Book Antiqua" w:hAnsi="Book Antiqua" w:cs="Book Antiqua"/>
          <w:b/>
          <w:bCs/>
          <w:sz w:val="24"/>
          <w:szCs w:val="24"/>
        </w:rPr>
        <w:t xml:space="preserve">Analisis Tindak Tutur pada </w:t>
      </w:r>
      <w:r w:rsidR="00B927C2" w:rsidRPr="00B927C2">
        <w:rPr>
          <w:rFonts w:ascii="Book Antiqua" w:eastAsia="Book Antiqua" w:hAnsi="Book Antiqua" w:cs="Book Antiqua"/>
          <w:b/>
          <w:bCs/>
          <w:i/>
          <w:iCs/>
          <w:sz w:val="24"/>
          <w:szCs w:val="24"/>
        </w:rPr>
        <w:t>Podcast</w:t>
      </w:r>
      <w:r w:rsidRPr="00B927C2">
        <w:rPr>
          <w:rFonts w:ascii="Book Antiqua" w:eastAsia="Book Antiqua" w:hAnsi="Book Antiqua" w:cs="Book Antiqua"/>
          <w:b/>
          <w:bCs/>
          <w:sz w:val="24"/>
          <w:szCs w:val="24"/>
        </w:rPr>
        <w:t xml:space="preserve"> Denny Sumargo</w:t>
      </w:r>
      <w:r w:rsidRPr="00B927C2">
        <w:rPr>
          <w:rFonts w:ascii="Book Antiqua" w:eastAsia="Book Antiqua" w:hAnsi="Book Antiqua" w:cs="Book Antiqua"/>
          <w:b/>
          <w:bCs/>
          <w:i/>
          <w:iCs/>
          <w:sz w:val="24"/>
          <w:szCs w:val="24"/>
        </w:rPr>
        <w:t xml:space="preserve">: Rahasia </w:t>
      </w:r>
      <w:r w:rsidR="00B927C2" w:rsidRPr="00B927C2">
        <w:rPr>
          <w:rFonts w:ascii="Book Antiqua" w:eastAsia="Book Antiqua" w:hAnsi="Book Antiqua" w:cs="Book Antiqua"/>
          <w:b/>
          <w:bCs/>
          <w:i/>
          <w:iCs/>
          <w:sz w:val="24"/>
          <w:szCs w:val="24"/>
        </w:rPr>
        <w:t>d</w:t>
      </w:r>
      <w:r w:rsidRPr="00B927C2">
        <w:rPr>
          <w:rFonts w:ascii="Book Antiqua" w:eastAsia="Book Antiqua" w:hAnsi="Book Antiqua" w:cs="Book Antiqua"/>
          <w:b/>
          <w:bCs/>
          <w:i/>
          <w:iCs/>
          <w:sz w:val="24"/>
          <w:szCs w:val="24"/>
        </w:rPr>
        <w:t>i</w:t>
      </w:r>
      <w:r w:rsidR="00B927C2" w:rsidRPr="00B927C2">
        <w:rPr>
          <w:rFonts w:ascii="Book Antiqua" w:eastAsia="Book Antiqua" w:hAnsi="Book Antiqua" w:cs="Book Antiqua"/>
          <w:b/>
          <w:bCs/>
          <w:i/>
          <w:iCs/>
          <w:sz w:val="24"/>
          <w:szCs w:val="24"/>
        </w:rPr>
        <w:t xml:space="preserve"> B</w:t>
      </w:r>
      <w:r w:rsidRPr="00B927C2">
        <w:rPr>
          <w:rFonts w:ascii="Book Antiqua" w:eastAsia="Book Antiqua" w:hAnsi="Book Antiqua" w:cs="Book Antiqua"/>
          <w:b/>
          <w:bCs/>
          <w:i/>
          <w:iCs/>
          <w:sz w:val="24"/>
          <w:szCs w:val="24"/>
        </w:rPr>
        <w:t>alik Kecerdasan Mereka</w:t>
      </w:r>
      <w:r w:rsidRPr="00B927C2">
        <w:rPr>
          <w:rFonts w:ascii="Book Antiqua" w:eastAsia="Book Antiqua" w:hAnsi="Book Antiqua" w:cs="Book Antiqua"/>
          <w:b/>
          <w:bCs/>
          <w:sz w:val="24"/>
          <w:szCs w:val="24"/>
        </w:rPr>
        <w:t xml:space="preserve"> Serta Keterkaitannya dengan Pembelajaran Bahasa Indonesia di SMA</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Keterkaitan antara analisis tindak tutur pada </w:t>
      </w:r>
      <w:r w:rsidR="00B927C2" w:rsidRPr="00B927C2">
        <w:rPr>
          <w:rFonts w:ascii="Book Antiqua" w:eastAsia="Book Antiqua" w:hAnsi="Book Antiqua" w:cs="Book Antiqua"/>
          <w:i/>
          <w:sz w:val="24"/>
          <w:szCs w:val="24"/>
        </w:rPr>
        <w:t>podcast</w:t>
      </w:r>
      <w:r w:rsidRPr="00923ED5">
        <w:rPr>
          <w:rFonts w:ascii="Book Antiqua" w:eastAsia="Book Antiqua" w:hAnsi="Book Antiqua" w:cs="Book Antiqua"/>
          <w:sz w:val="24"/>
          <w:szCs w:val="24"/>
        </w:rPr>
        <w:t xml:space="preserve"> Denny Sumargo—khususnya episode "Rahasia Dibalik Kecerdasan Mereka"—dengan pembelajaran Bahasa Indonesia di SMA sangat relevan, terutama dalam konteks penguatan keterampilan berbahasa dan berpikir kritis siswa.Berikut adalah penjelasannya:</w:t>
      </w:r>
    </w:p>
    <w:p w:rsidR="001F7AF9" w:rsidRPr="00B927C2" w:rsidRDefault="00000000" w:rsidP="00B927C2">
      <w:pPr>
        <w:pStyle w:val="ListParagraph"/>
        <w:numPr>
          <w:ilvl w:val="0"/>
          <w:numId w:val="10"/>
        </w:numPr>
        <w:spacing w:line="276" w:lineRule="auto"/>
        <w:rPr>
          <w:rFonts w:ascii="Book Antiqua" w:eastAsia="Book Antiqua" w:hAnsi="Book Antiqua" w:cs="Book Antiqua"/>
          <w:sz w:val="24"/>
          <w:szCs w:val="24"/>
        </w:rPr>
      </w:pPr>
      <w:r w:rsidRPr="00B927C2">
        <w:rPr>
          <w:rFonts w:ascii="Book Antiqua" w:eastAsia="Book Antiqua" w:hAnsi="Book Antiqua" w:cs="Book Antiqua"/>
          <w:sz w:val="24"/>
          <w:szCs w:val="24"/>
        </w:rPr>
        <w:t>Penerapan Materi Tindak Tutur</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Dalam kurikulum Bahasa Indonesia SMA, khususnya di kelas XI dan XII, siswa diajarkan untuk:</w:t>
      </w:r>
    </w:p>
    <w:p w:rsidR="00B927C2" w:rsidRDefault="00000000" w:rsidP="00B927C2">
      <w:pPr>
        <w:pStyle w:val="ListParagraph"/>
        <w:numPr>
          <w:ilvl w:val="0"/>
          <w:numId w:val="11"/>
        </w:numPr>
        <w:spacing w:line="276" w:lineRule="auto"/>
        <w:ind w:left="1080"/>
        <w:rPr>
          <w:rFonts w:ascii="Book Antiqua" w:eastAsia="Book Antiqua" w:hAnsi="Book Antiqua" w:cs="Book Antiqua"/>
          <w:sz w:val="24"/>
          <w:szCs w:val="24"/>
        </w:rPr>
      </w:pPr>
      <w:r w:rsidRPr="00B927C2">
        <w:rPr>
          <w:rFonts w:ascii="Book Antiqua" w:eastAsia="Book Antiqua" w:hAnsi="Book Antiqua" w:cs="Book Antiqua"/>
          <w:sz w:val="24"/>
          <w:szCs w:val="24"/>
        </w:rPr>
        <w:t>Mengenali jenis-jenis tindak tutur.</w:t>
      </w:r>
    </w:p>
    <w:p w:rsidR="001F7AF9" w:rsidRPr="00B927C2" w:rsidRDefault="00000000" w:rsidP="00B927C2">
      <w:pPr>
        <w:pStyle w:val="ListParagraph"/>
        <w:numPr>
          <w:ilvl w:val="0"/>
          <w:numId w:val="11"/>
        </w:numPr>
        <w:spacing w:line="276" w:lineRule="auto"/>
        <w:ind w:left="1080"/>
        <w:rPr>
          <w:rFonts w:ascii="Book Antiqua" w:eastAsia="Book Antiqua" w:hAnsi="Book Antiqua" w:cs="Book Antiqua"/>
          <w:sz w:val="24"/>
          <w:szCs w:val="24"/>
        </w:rPr>
      </w:pPr>
      <w:r w:rsidRPr="00B927C2">
        <w:rPr>
          <w:rFonts w:ascii="Book Antiqua" w:eastAsia="Book Antiqua" w:hAnsi="Book Antiqua" w:cs="Book Antiqua"/>
          <w:sz w:val="24"/>
          <w:szCs w:val="24"/>
        </w:rPr>
        <w:t>Menganalisis maksud penutur dalam konteks komunikasi.</w:t>
      </w:r>
    </w:p>
    <w:p w:rsidR="001F7AF9" w:rsidRPr="00923ED5" w:rsidRDefault="00B927C2" w:rsidP="00923ED5">
      <w:pPr>
        <w:spacing w:line="276" w:lineRule="auto"/>
        <w:ind w:firstLine="567"/>
        <w:rPr>
          <w:rFonts w:ascii="Book Antiqua" w:eastAsia="Book Antiqua" w:hAnsi="Book Antiqua" w:cs="Book Antiqua"/>
          <w:sz w:val="24"/>
          <w:szCs w:val="24"/>
        </w:rPr>
      </w:pPr>
      <w:r w:rsidRPr="00B927C2">
        <w:rPr>
          <w:rFonts w:ascii="Book Antiqua" w:eastAsia="Book Antiqua" w:hAnsi="Book Antiqua" w:cs="Book Antiqua"/>
          <w:i/>
          <w:iCs/>
          <w:sz w:val="24"/>
          <w:szCs w:val="24"/>
        </w:rPr>
        <w:lastRenderedPageBreak/>
        <w:t>Podcast</w:t>
      </w:r>
      <w:r w:rsidRPr="00923ED5">
        <w:rPr>
          <w:rFonts w:ascii="Book Antiqua" w:eastAsia="Book Antiqua" w:hAnsi="Book Antiqua" w:cs="Book Antiqua"/>
          <w:sz w:val="24"/>
          <w:szCs w:val="24"/>
        </w:rPr>
        <w:t xml:space="preserve"> Denny Sumargo menyajikan bentuk-bentuk komunikasi nyata yang kaya akan tindak tutur, sehingga dapat dijadikan bahan ajar otentik untuk mengidentifikasi dan menganalisis fungsi bahasa dalam konteks sebenarnya.</w:t>
      </w:r>
    </w:p>
    <w:p w:rsidR="001F7AF9" w:rsidRPr="00B927C2" w:rsidRDefault="00000000" w:rsidP="00B927C2">
      <w:pPr>
        <w:pStyle w:val="ListParagraph"/>
        <w:numPr>
          <w:ilvl w:val="0"/>
          <w:numId w:val="10"/>
        </w:numPr>
        <w:spacing w:line="276" w:lineRule="auto"/>
        <w:rPr>
          <w:rFonts w:ascii="Book Antiqua" w:eastAsia="Book Antiqua" w:hAnsi="Book Antiqua" w:cs="Book Antiqua"/>
          <w:sz w:val="24"/>
          <w:szCs w:val="24"/>
        </w:rPr>
      </w:pPr>
      <w:r w:rsidRPr="00B927C2">
        <w:rPr>
          <w:rFonts w:ascii="Book Antiqua" w:eastAsia="Book Antiqua" w:hAnsi="Book Antiqua" w:cs="Book Antiqua"/>
          <w:sz w:val="24"/>
          <w:szCs w:val="24"/>
        </w:rPr>
        <w:t>Penguatan Keterampilan Menyimak dan Berbicara</w:t>
      </w:r>
    </w:p>
    <w:p w:rsidR="001F7AF9" w:rsidRPr="00923ED5" w:rsidRDefault="00B927C2" w:rsidP="00923ED5">
      <w:pPr>
        <w:spacing w:line="276" w:lineRule="auto"/>
        <w:ind w:firstLine="567"/>
        <w:rPr>
          <w:rFonts w:ascii="Book Antiqua" w:eastAsia="Book Antiqua" w:hAnsi="Book Antiqua" w:cs="Book Antiqua"/>
          <w:sz w:val="24"/>
          <w:szCs w:val="24"/>
        </w:rPr>
      </w:pPr>
      <w:r w:rsidRPr="00B927C2">
        <w:rPr>
          <w:rFonts w:ascii="Book Antiqua" w:eastAsia="Book Antiqua" w:hAnsi="Book Antiqua" w:cs="Book Antiqua"/>
          <w:i/>
          <w:iCs/>
          <w:sz w:val="24"/>
          <w:szCs w:val="24"/>
        </w:rPr>
        <w:t>Podcast</w:t>
      </w:r>
      <w:r w:rsidRPr="00923ED5">
        <w:rPr>
          <w:rFonts w:ascii="Book Antiqua" w:eastAsia="Book Antiqua" w:hAnsi="Book Antiqua" w:cs="Book Antiqua"/>
          <w:sz w:val="24"/>
          <w:szCs w:val="24"/>
        </w:rPr>
        <w:t xml:space="preserve"> adalah media audio yang dapat:</w:t>
      </w:r>
    </w:p>
    <w:p w:rsidR="00B927C2" w:rsidRDefault="00000000" w:rsidP="00B927C2">
      <w:pPr>
        <w:pStyle w:val="ListParagraph"/>
        <w:numPr>
          <w:ilvl w:val="0"/>
          <w:numId w:val="12"/>
        </w:numPr>
        <w:spacing w:line="276" w:lineRule="auto"/>
        <w:ind w:left="1080"/>
        <w:rPr>
          <w:rFonts w:ascii="Book Antiqua" w:eastAsia="Book Antiqua" w:hAnsi="Book Antiqua" w:cs="Book Antiqua"/>
          <w:sz w:val="24"/>
          <w:szCs w:val="24"/>
        </w:rPr>
      </w:pPr>
      <w:r w:rsidRPr="00B927C2">
        <w:rPr>
          <w:rFonts w:ascii="Book Antiqua" w:eastAsia="Book Antiqua" w:hAnsi="Book Antiqua" w:cs="Book Antiqua"/>
          <w:sz w:val="24"/>
          <w:szCs w:val="24"/>
        </w:rPr>
        <w:t>Melatih keterampilan menyimak aktif siswa.</w:t>
      </w:r>
    </w:p>
    <w:p w:rsidR="001F7AF9" w:rsidRPr="00B927C2" w:rsidRDefault="00000000" w:rsidP="00B927C2">
      <w:pPr>
        <w:pStyle w:val="ListParagraph"/>
        <w:numPr>
          <w:ilvl w:val="0"/>
          <w:numId w:val="12"/>
        </w:numPr>
        <w:spacing w:line="276" w:lineRule="auto"/>
        <w:ind w:left="1080"/>
        <w:rPr>
          <w:rFonts w:ascii="Book Antiqua" w:eastAsia="Book Antiqua" w:hAnsi="Book Antiqua" w:cs="Book Antiqua"/>
          <w:sz w:val="24"/>
          <w:szCs w:val="24"/>
        </w:rPr>
      </w:pPr>
      <w:r w:rsidRPr="00B927C2">
        <w:rPr>
          <w:rFonts w:ascii="Book Antiqua" w:eastAsia="Book Antiqua" w:hAnsi="Book Antiqua" w:cs="Book Antiqua"/>
          <w:sz w:val="24"/>
          <w:szCs w:val="24"/>
        </w:rPr>
        <w:t>Menjadi model penggunaan bahasa informal, ekspresif, atau persuasif dalam wacana lisan.</w:t>
      </w:r>
    </w:p>
    <w:p w:rsidR="001F7AF9" w:rsidRPr="00B927C2" w:rsidRDefault="00000000" w:rsidP="00B927C2">
      <w:pPr>
        <w:pStyle w:val="ListParagraph"/>
        <w:numPr>
          <w:ilvl w:val="0"/>
          <w:numId w:val="10"/>
        </w:numPr>
        <w:spacing w:line="276" w:lineRule="auto"/>
        <w:rPr>
          <w:rFonts w:ascii="Book Antiqua" w:eastAsia="Book Antiqua" w:hAnsi="Book Antiqua" w:cs="Book Antiqua"/>
          <w:sz w:val="24"/>
          <w:szCs w:val="24"/>
        </w:rPr>
      </w:pPr>
      <w:r w:rsidRPr="00B927C2">
        <w:rPr>
          <w:rFonts w:ascii="Book Antiqua" w:eastAsia="Book Antiqua" w:hAnsi="Book Antiqua" w:cs="Book Antiqua"/>
          <w:sz w:val="24"/>
          <w:szCs w:val="24"/>
        </w:rPr>
        <w:t>Pengembangan Kemampuan Analisis Wacana</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Siswa bisa diajak:</w:t>
      </w:r>
    </w:p>
    <w:p w:rsidR="00B927C2" w:rsidRDefault="00000000" w:rsidP="00B927C2">
      <w:pPr>
        <w:pStyle w:val="ListParagraph"/>
        <w:numPr>
          <w:ilvl w:val="0"/>
          <w:numId w:val="13"/>
        </w:numPr>
        <w:spacing w:line="276" w:lineRule="auto"/>
        <w:ind w:left="1080"/>
        <w:rPr>
          <w:rFonts w:ascii="Book Antiqua" w:eastAsia="Book Antiqua" w:hAnsi="Book Antiqua" w:cs="Book Antiqua"/>
          <w:sz w:val="24"/>
          <w:szCs w:val="24"/>
        </w:rPr>
      </w:pPr>
      <w:r w:rsidRPr="00B927C2">
        <w:rPr>
          <w:rFonts w:ascii="Book Antiqua" w:eastAsia="Book Antiqua" w:hAnsi="Book Antiqua" w:cs="Book Antiqua"/>
          <w:sz w:val="24"/>
          <w:szCs w:val="24"/>
        </w:rPr>
        <w:t xml:space="preserve">Menganalisis tujuan komunikasi para pembicara dalam </w:t>
      </w:r>
      <w:r w:rsidR="00B927C2" w:rsidRPr="00B927C2">
        <w:rPr>
          <w:rFonts w:ascii="Book Antiqua" w:eastAsia="Book Antiqua" w:hAnsi="Book Antiqua" w:cs="Book Antiqua"/>
          <w:i/>
          <w:sz w:val="24"/>
          <w:szCs w:val="24"/>
        </w:rPr>
        <w:t>podcast</w:t>
      </w:r>
      <w:r w:rsidRPr="00B927C2">
        <w:rPr>
          <w:rFonts w:ascii="Book Antiqua" w:eastAsia="Book Antiqua" w:hAnsi="Book Antiqua" w:cs="Book Antiqua"/>
          <w:sz w:val="24"/>
          <w:szCs w:val="24"/>
        </w:rPr>
        <w:t>.</w:t>
      </w:r>
    </w:p>
    <w:p w:rsidR="00B927C2" w:rsidRDefault="00000000" w:rsidP="00B927C2">
      <w:pPr>
        <w:pStyle w:val="ListParagraph"/>
        <w:numPr>
          <w:ilvl w:val="0"/>
          <w:numId w:val="13"/>
        </w:numPr>
        <w:spacing w:line="276" w:lineRule="auto"/>
        <w:ind w:left="1080"/>
        <w:rPr>
          <w:rFonts w:ascii="Book Antiqua" w:eastAsia="Book Antiqua" w:hAnsi="Book Antiqua" w:cs="Book Antiqua"/>
          <w:sz w:val="24"/>
          <w:szCs w:val="24"/>
        </w:rPr>
      </w:pPr>
      <w:r w:rsidRPr="00B927C2">
        <w:rPr>
          <w:rFonts w:ascii="Book Antiqua" w:eastAsia="Book Antiqua" w:hAnsi="Book Antiqua" w:cs="Book Antiqua"/>
          <w:sz w:val="24"/>
          <w:szCs w:val="24"/>
        </w:rPr>
        <w:t>Membandingkan antara makna literal dan makna implisit dalam ujaran.</w:t>
      </w:r>
    </w:p>
    <w:p w:rsidR="001F7AF9" w:rsidRPr="00B927C2" w:rsidRDefault="00000000" w:rsidP="00B927C2">
      <w:pPr>
        <w:pStyle w:val="ListParagraph"/>
        <w:numPr>
          <w:ilvl w:val="0"/>
          <w:numId w:val="13"/>
        </w:numPr>
        <w:spacing w:line="276" w:lineRule="auto"/>
        <w:ind w:left="1080"/>
        <w:rPr>
          <w:rFonts w:ascii="Book Antiqua" w:eastAsia="Book Antiqua" w:hAnsi="Book Antiqua" w:cs="Book Antiqua"/>
          <w:sz w:val="24"/>
          <w:szCs w:val="24"/>
        </w:rPr>
      </w:pPr>
      <w:r w:rsidRPr="00B927C2">
        <w:rPr>
          <w:rFonts w:ascii="Book Antiqua" w:eastAsia="Book Antiqua" w:hAnsi="Book Antiqua" w:cs="Book Antiqua"/>
          <w:sz w:val="24"/>
          <w:szCs w:val="24"/>
        </w:rPr>
        <w:t>Menerapkan teori pragmatik dan tindak tutur dalam konteks nyata.</w:t>
      </w:r>
    </w:p>
    <w:p w:rsidR="001F7AF9" w:rsidRPr="00923ED5" w:rsidRDefault="00000000" w:rsidP="00923ED5">
      <w:pPr>
        <w:spacing w:line="276" w:lineRule="auto"/>
        <w:ind w:firstLine="567"/>
        <w:rPr>
          <w:rFonts w:ascii="Book Antiqua" w:eastAsia="Book Antiqua" w:hAnsi="Book Antiqua" w:cs="Book Antiqua"/>
          <w:sz w:val="24"/>
          <w:szCs w:val="24"/>
        </w:rPr>
      </w:pPr>
      <w:r w:rsidRPr="00923ED5">
        <w:rPr>
          <w:rFonts w:ascii="Book Antiqua" w:eastAsia="Book Antiqua" w:hAnsi="Book Antiqua" w:cs="Book Antiqua"/>
          <w:sz w:val="24"/>
          <w:szCs w:val="24"/>
        </w:rPr>
        <w:t>Hal ini sejalan dengan profil pelajar Pancasila, yang mendorong siswa berpikir kritis, komunikatif, dan adaptif terhadap berbagai bentuk komunikasi modern.</w:t>
      </w:r>
    </w:p>
    <w:p w:rsidR="001F7AF9" w:rsidRPr="00923ED5" w:rsidRDefault="001F7AF9">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p>
    <w:p w:rsidR="001F7AF9" w:rsidRPr="00923ED5" w:rsidRDefault="00000000">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923ED5">
        <w:rPr>
          <w:rFonts w:ascii="Book Antiqua" w:eastAsia="Book Antiqua" w:hAnsi="Book Antiqua" w:cs="Book Antiqua"/>
          <w:b/>
          <w:color w:val="000000"/>
          <w:sz w:val="24"/>
          <w:szCs w:val="24"/>
        </w:rPr>
        <w:t>SIMPULAN</w:t>
      </w:r>
    </w:p>
    <w:p w:rsidR="001F7AF9" w:rsidRPr="00B927C2" w:rsidRDefault="00000000" w:rsidP="00B927C2">
      <w:pPr>
        <w:spacing w:line="276" w:lineRule="auto"/>
        <w:ind w:firstLine="567"/>
        <w:rPr>
          <w:rFonts w:ascii="Book Antiqua" w:hAnsi="Book Antiqua"/>
          <w:sz w:val="24"/>
          <w:szCs w:val="24"/>
        </w:rPr>
      </w:pPr>
      <w:r w:rsidRPr="00B927C2">
        <w:rPr>
          <w:rFonts w:ascii="Book Antiqua" w:hAnsi="Book Antiqua"/>
          <w:sz w:val="24"/>
          <w:szCs w:val="24"/>
        </w:rPr>
        <w:t xml:space="preserve">Hasil analisis yang dilakukan adalah bahwa tindak tutur telah dipelajari dalam ilmu pragmatik  yang menjelaskan cara seseorang memaknai tindakan dalam situasi tertentu. Dari kompilasi rekaman </w:t>
      </w:r>
      <w:r w:rsidR="00B927C2" w:rsidRPr="00B927C2">
        <w:rPr>
          <w:rFonts w:ascii="Book Antiqua" w:hAnsi="Book Antiqua"/>
          <w:i/>
          <w:sz w:val="24"/>
          <w:szCs w:val="24"/>
        </w:rPr>
        <w:t>podcast</w:t>
      </w:r>
      <w:r w:rsidRPr="00B927C2">
        <w:rPr>
          <w:rFonts w:ascii="Book Antiqua" w:hAnsi="Book Antiqua"/>
          <w:sz w:val="24"/>
          <w:szCs w:val="24"/>
        </w:rPr>
        <w:t xml:space="preserve"> " Rahasia Dibalik Kecerdasan Mereka" pada </w:t>
      </w:r>
      <w:r w:rsidR="006423C4">
        <w:rPr>
          <w:rFonts w:ascii="Book Antiqua" w:hAnsi="Book Antiqua"/>
          <w:sz w:val="24"/>
          <w:szCs w:val="24"/>
        </w:rPr>
        <w:t>kanal</w:t>
      </w:r>
      <w:r w:rsidRPr="00B927C2">
        <w:rPr>
          <w:rFonts w:ascii="Book Antiqua" w:hAnsi="Book Antiqua"/>
          <w:sz w:val="24"/>
          <w:szCs w:val="24"/>
        </w:rPr>
        <w:t xml:space="preserve"> YouTube CURHAT BANG Denny Sumargo yang dipublikasikan pada 10 Juli 2024 terdapat bentuk-bentuk tindak tutur lokusi, ilokusi dan perlokusi yang meliputi 1) tindak tutur lokusi berjumlah delapan belas tuturan, 2) tindak tutur ilokusi ekspresif berjumlah enam puluh empat tuturan, tindak tutur asertif berjumlah sembilan belas tuturan, tindak tutur deklaratif berjumlah delapan tuturan, tindak tutur komisif berjumlah empat tuturan, tindak tutur ekspresif berjumlah tujuh belas tuturan dan 3) tindak tutur perlokusi berjumlah enam belas tuturan.</w:t>
      </w:r>
    </w:p>
    <w:p w:rsidR="001F7AF9" w:rsidRPr="00923ED5" w:rsidRDefault="001F7AF9">
      <w:pPr>
        <w:spacing w:line="240" w:lineRule="auto"/>
        <w:ind w:firstLine="567"/>
        <w:rPr>
          <w:rFonts w:ascii="Book Antiqua" w:eastAsia="Book Antiqua" w:hAnsi="Book Antiqua" w:cs="Book Antiqua"/>
          <w:sz w:val="24"/>
          <w:szCs w:val="24"/>
        </w:rPr>
      </w:pPr>
    </w:p>
    <w:p w:rsidR="001F7AF9" w:rsidRPr="00923ED5" w:rsidRDefault="00000000">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923ED5">
        <w:rPr>
          <w:rFonts w:ascii="Book Antiqua" w:eastAsia="Book Antiqua" w:hAnsi="Book Antiqua" w:cs="Book Antiqua"/>
          <w:b/>
          <w:color w:val="000000"/>
          <w:sz w:val="24"/>
          <w:szCs w:val="24"/>
        </w:rPr>
        <w:t>REFERENSI</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Alifah, HN, Haryanti, SD, &amp; Utomo, APY (2022). Analisis Tindak Tutur dalam </w:t>
      </w:r>
      <w:r w:rsidR="00B927C2" w:rsidRPr="00B927C2">
        <w:rPr>
          <w:rFonts w:ascii="Book Antiqua" w:eastAsia="Book Antiqua" w:hAnsi="Book Antiqua" w:cs="Book Antiqua"/>
          <w:i/>
          <w:sz w:val="24"/>
          <w:szCs w:val="24"/>
        </w:rPr>
        <w:t>Podcast</w:t>
      </w:r>
      <w:r w:rsidRPr="00923ED5">
        <w:rPr>
          <w:rFonts w:ascii="Book Antiqua" w:eastAsia="Book Antiqua" w:hAnsi="Book Antiqua" w:cs="Book Antiqua"/>
          <w:sz w:val="24"/>
          <w:szCs w:val="24"/>
        </w:rPr>
        <w:t xml:space="preserve"> Indonesia “Sudah Lulus Pendidikan, Terus Apa?”. </w:t>
      </w:r>
      <w:r w:rsidRPr="00923ED5">
        <w:rPr>
          <w:rFonts w:ascii="Book Antiqua" w:eastAsia="Book Antiqua" w:hAnsi="Book Antiqua" w:cs="Book Antiqua"/>
          <w:i/>
          <w:iCs/>
          <w:sz w:val="24"/>
          <w:szCs w:val="24"/>
        </w:rPr>
        <w:t>Widya Accarya , 13 (1)</w:t>
      </w:r>
      <w:r w:rsidRPr="00923ED5">
        <w:rPr>
          <w:rFonts w:ascii="Book Antiqua" w:eastAsia="Book Antiqua" w:hAnsi="Book Antiqua" w:cs="Book Antiqua"/>
          <w:sz w:val="24"/>
          <w:szCs w:val="24"/>
        </w:rPr>
        <w:t xml:space="preserve">, 1-14. Doi </w:t>
      </w:r>
      <w:hyperlink r:id="rId10" w:history="1">
        <w:r w:rsidR="001F7AF9" w:rsidRPr="00923ED5">
          <w:rPr>
            <w:rStyle w:val="Hyperlink"/>
            <w:rFonts w:ascii="Book Antiqua" w:eastAsia="Book Antiqua" w:hAnsi="Book Antiqua" w:cs="Book Antiqua"/>
            <w:sz w:val="24"/>
            <w:szCs w:val="24"/>
          </w:rPr>
          <w:t>http://ejournal.undwi.ac.id/index.php/widyaaccarya/article/view/1149</w:t>
        </w:r>
      </w:hyperlink>
      <w:r w:rsidRPr="00923ED5">
        <w:rPr>
          <w:rFonts w:ascii="Book Antiqua" w:eastAsia="Book Antiqua" w:hAnsi="Book Antiqua" w:cs="Book Antiqua"/>
          <w:sz w:val="24"/>
          <w:szCs w:val="24"/>
        </w:rPr>
        <w:t xml:space="preserve">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Anggraeni, P. N., &amp; Yudi, A. P. (2021). Analisis Tindak Tutur Ekspresif Dilan dalam Film Dilan 1990. </w:t>
      </w:r>
      <w:r w:rsidRPr="00923ED5">
        <w:rPr>
          <w:rFonts w:ascii="Book Antiqua" w:eastAsia="Book Antiqua" w:hAnsi="Book Antiqua" w:cs="Book Antiqua"/>
          <w:i/>
          <w:iCs/>
          <w:sz w:val="24"/>
          <w:szCs w:val="24"/>
        </w:rPr>
        <w:t>Logat: Jurnal Bahasa Indonesia dan Pembelajaran, 8</w:t>
      </w:r>
      <w:r w:rsidRPr="00923ED5">
        <w:rPr>
          <w:rFonts w:ascii="Book Antiqua" w:eastAsia="Book Antiqua" w:hAnsi="Book Antiqua" w:cs="Book Antiqua"/>
          <w:sz w:val="24"/>
          <w:szCs w:val="24"/>
        </w:rPr>
        <w:t xml:space="preserve">(1), 27-40. </w:t>
      </w:r>
      <w:hyperlink r:id="rId11" w:history="1">
        <w:r w:rsidR="001F7AF9" w:rsidRPr="00923ED5">
          <w:rPr>
            <w:rStyle w:val="Hyperlink"/>
            <w:rFonts w:ascii="Book Antiqua" w:eastAsia="Book Antiqua" w:hAnsi="Book Antiqua" w:cs="Book Antiqua"/>
            <w:sz w:val="24"/>
            <w:szCs w:val="24"/>
          </w:rPr>
          <w:t>http://ejournal.fkip.unsri.ac.id/index.php/logat/article/view/7</w:t>
        </w:r>
      </w:hyperlink>
      <w:r w:rsidRPr="00923ED5">
        <w:rPr>
          <w:rFonts w:ascii="Book Antiqua" w:eastAsia="Book Antiqua" w:hAnsi="Book Antiqua" w:cs="Book Antiqua"/>
          <w:sz w:val="24"/>
          <w:szCs w:val="24"/>
        </w:rPr>
        <w:t xml:space="preserve">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Arfianti, I. (2020). </w:t>
      </w:r>
      <w:r w:rsidRPr="00923ED5">
        <w:rPr>
          <w:rFonts w:ascii="Book Antiqua" w:eastAsia="Book Antiqua" w:hAnsi="Book Antiqua" w:cs="Book Antiqua"/>
          <w:i/>
          <w:iCs/>
          <w:sz w:val="24"/>
          <w:szCs w:val="24"/>
        </w:rPr>
        <w:t>Pragmatik: Teori dan Analisis (Buku Ajar).</w:t>
      </w:r>
      <w:r w:rsidRPr="00923ED5">
        <w:rPr>
          <w:rFonts w:ascii="Book Antiqua" w:eastAsia="Book Antiqua" w:hAnsi="Book Antiqua" w:cs="Book Antiqua"/>
          <w:sz w:val="24"/>
          <w:szCs w:val="24"/>
        </w:rPr>
        <w:t xml:space="preserve"> CV. Pilar Nusantara.</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Arifiani, S. I. S. K. A., &amp; LUNAK, B. K. R. P. (2016). Pembentukan Data Uji Menggunakan Algoritma Optimisasi Koloni Semut dan Pendekatan Teknik Pengujian Kotak Abu-Abu (Doctoral dissertation, Doctoral Dissertation, Institut Teknologi Sepuluh Nopember).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lastRenderedPageBreak/>
        <w:t>Arifin, Z. (2020). Metodologi penelitian pendidikan</w:t>
      </w:r>
      <w:r w:rsidRPr="00923ED5">
        <w:rPr>
          <w:rFonts w:ascii="Book Antiqua" w:eastAsia="Book Antiqua" w:hAnsi="Book Antiqua" w:cs="Book Antiqua"/>
          <w:i/>
          <w:iCs/>
          <w:sz w:val="24"/>
          <w:szCs w:val="24"/>
        </w:rPr>
        <w:t xml:space="preserve">. Jurnal Al-Hikmah , 1 </w:t>
      </w:r>
      <w:r w:rsidRPr="00923ED5">
        <w:rPr>
          <w:rFonts w:ascii="Book Antiqua" w:eastAsia="Book Antiqua" w:hAnsi="Book Antiqua" w:cs="Book Antiqua"/>
          <w:sz w:val="24"/>
          <w:szCs w:val="24"/>
        </w:rPr>
        <w:t>(1). Doi</w:t>
      </w:r>
      <w:r w:rsidRPr="00923ED5">
        <w:rPr>
          <w:rFonts w:eastAsia="Book Antiqua" w:hAnsi="Book Antiqua" w:cs="Book Antiqua"/>
          <w:sz w:val="24"/>
          <w:szCs w:val="24"/>
        </w:rPr>
        <w:t xml:space="preserve"> http://www.alhikmah.stit-alhikmahwk.ac.id/index.php/awk/article/view/16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Austin, JL (1962). </w:t>
      </w:r>
      <w:r w:rsidRPr="00923ED5">
        <w:rPr>
          <w:rFonts w:ascii="Book Antiqua" w:eastAsia="Book Antiqua" w:hAnsi="Book Antiqua" w:cs="Book Antiqua"/>
          <w:i/>
          <w:iCs/>
          <w:sz w:val="24"/>
          <w:szCs w:val="24"/>
        </w:rPr>
        <w:t>Cara melakukan sesuatu dengan kata-kata</w:t>
      </w:r>
      <w:r w:rsidRPr="00923ED5">
        <w:rPr>
          <w:rFonts w:ascii="Book Antiqua" w:eastAsia="Book Antiqua" w:hAnsi="Book Antiqua" w:cs="Book Antiqua"/>
          <w:sz w:val="24"/>
          <w:szCs w:val="24"/>
        </w:rPr>
        <w:t xml:space="preserve"> . Oxford University Press.</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Basrowi &amp; Suwandi. 2008. </w:t>
      </w:r>
      <w:r w:rsidRPr="00923ED5">
        <w:rPr>
          <w:rFonts w:ascii="Book Antiqua" w:eastAsia="Book Antiqua" w:hAnsi="Book Antiqua" w:cs="Book Antiqua"/>
          <w:i/>
          <w:iCs/>
          <w:sz w:val="24"/>
          <w:szCs w:val="24"/>
        </w:rPr>
        <w:t>Memahami Penelitian Kualitatif.</w:t>
      </w:r>
      <w:r w:rsidRPr="00923ED5">
        <w:rPr>
          <w:rFonts w:ascii="Book Antiqua" w:eastAsia="Book Antiqua" w:hAnsi="Book Antiqua" w:cs="Book Antiqua"/>
          <w:sz w:val="24"/>
          <w:szCs w:val="24"/>
        </w:rPr>
        <w:t xml:space="preserve"> Jakarta: Rineka Cipta.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Brown, C. (2023). Melibatkan audiens melalui </w:t>
      </w:r>
      <w:r w:rsidR="00B927C2" w:rsidRPr="00B927C2">
        <w:rPr>
          <w:rFonts w:ascii="Book Antiqua" w:eastAsia="Book Antiqua" w:hAnsi="Book Antiqua" w:cs="Book Antiqua"/>
          <w:i/>
          <w:sz w:val="24"/>
          <w:szCs w:val="24"/>
        </w:rPr>
        <w:t>podcast</w:t>
      </w:r>
      <w:r w:rsidRPr="00923ED5">
        <w:rPr>
          <w:rFonts w:ascii="Book Antiqua" w:eastAsia="Book Antiqua" w:hAnsi="Book Antiqua" w:cs="Book Antiqua"/>
          <w:sz w:val="24"/>
          <w:szCs w:val="24"/>
        </w:rPr>
        <w:t>: Membangun komunitas dan loyalitas</w:t>
      </w:r>
      <w:r w:rsidRPr="00923ED5">
        <w:rPr>
          <w:rFonts w:ascii="Book Antiqua" w:eastAsia="Book Antiqua" w:hAnsi="Book Antiqua" w:cs="Book Antiqua"/>
          <w:i/>
          <w:iCs/>
          <w:sz w:val="24"/>
          <w:szCs w:val="24"/>
        </w:rPr>
        <w:t>. Jurnal Internasional Studi Komunikasi , 18</w:t>
      </w:r>
      <w:r w:rsidRPr="00923ED5">
        <w:rPr>
          <w:rFonts w:ascii="Book Antiqua" w:eastAsia="Book Antiqua" w:hAnsi="Book Antiqua" w:cs="Book Antiqua"/>
          <w:sz w:val="24"/>
          <w:szCs w:val="24"/>
        </w:rPr>
        <w:t>(2), 45-60.</w:t>
      </w:r>
      <w:r w:rsidRPr="00923ED5">
        <w:rPr>
          <w:rFonts w:eastAsia="Book Antiqua" w:hAnsi="Book Antiqua" w:cs="Book Antiqua"/>
          <w:sz w:val="24"/>
          <w:szCs w:val="24"/>
        </w:rPr>
        <w:t xml:space="preserve"> Doi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Chaer, A. (2010). </w:t>
      </w:r>
      <w:r w:rsidRPr="00923ED5">
        <w:rPr>
          <w:rFonts w:ascii="Book Antiqua" w:eastAsia="Book Antiqua" w:hAnsi="Book Antiqua" w:cs="Book Antiqua"/>
          <w:i/>
          <w:iCs/>
          <w:sz w:val="24"/>
          <w:szCs w:val="24"/>
        </w:rPr>
        <w:t>Kesantunan Berbahasa</w:t>
      </w:r>
      <w:r w:rsidRPr="00923ED5">
        <w:rPr>
          <w:rFonts w:ascii="Book Antiqua" w:eastAsia="Book Antiqua" w:hAnsi="Book Antiqua" w:cs="Book Antiqua"/>
          <w:sz w:val="24"/>
          <w:szCs w:val="24"/>
        </w:rPr>
        <w:t xml:space="preserve">. Rineka Cipta.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Chaer, Abdul. 2006.</w:t>
      </w:r>
      <w:r w:rsidRPr="00923ED5">
        <w:rPr>
          <w:rFonts w:ascii="Book Antiqua" w:eastAsia="Book Antiqua" w:hAnsi="Book Antiqua" w:cs="Book Antiqua"/>
          <w:i/>
          <w:iCs/>
          <w:sz w:val="24"/>
          <w:szCs w:val="24"/>
        </w:rPr>
        <w:t xml:space="preserve"> Tata Bahasa Praktis Bahasa Indonesia</w:t>
      </w:r>
      <w:r w:rsidRPr="00923ED5">
        <w:rPr>
          <w:rFonts w:ascii="Book Antiqua" w:eastAsia="Book Antiqua" w:hAnsi="Book Antiqua" w:cs="Book Antiqua"/>
          <w:sz w:val="24"/>
          <w:szCs w:val="24"/>
        </w:rPr>
        <w:t xml:space="preserve">. Jakarta: Rineka Cipta.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Hasanah ni-kentyas, N. K., &amp; Alber, A. (2024). Analisis tindak tutur ekspresif dalam </w:t>
      </w:r>
      <w:r w:rsidR="00B927C2" w:rsidRPr="00B927C2">
        <w:rPr>
          <w:rFonts w:ascii="Book Antiqua" w:eastAsia="Book Antiqua" w:hAnsi="Book Antiqua" w:cs="Book Antiqua"/>
          <w:i/>
          <w:sz w:val="24"/>
          <w:szCs w:val="24"/>
        </w:rPr>
        <w:t>podcast</w:t>
      </w:r>
      <w:r w:rsidRPr="00923ED5">
        <w:rPr>
          <w:rFonts w:ascii="Book Antiqua" w:eastAsia="Book Antiqua" w:hAnsi="Book Antiqua" w:cs="Book Antiqua"/>
          <w:sz w:val="24"/>
          <w:szCs w:val="24"/>
        </w:rPr>
        <w:t xml:space="preserve"> Denny Sumargo “Gw bukan cerminan anak ustadz, selalu salah dan dihujat netizen”. </w:t>
      </w:r>
      <w:r w:rsidRPr="00923ED5">
        <w:rPr>
          <w:rFonts w:ascii="Book Antiqua" w:eastAsia="Book Antiqua" w:hAnsi="Book Antiqua" w:cs="Book Antiqua"/>
          <w:i/>
          <w:iCs/>
          <w:sz w:val="24"/>
          <w:szCs w:val="24"/>
        </w:rPr>
        <w:t>Jurnal Genre (Bahasa, Sastra, dan Pembelajarannya), 6</w:t>
      </w:r>
      <w:r w:rsidRPr="00923ED5">
        <w:rPr>
          <w:rFonts w:ascii="Book Antiqua" w:eastAsia="Book Antiqua" w:hAnsi="Book Antiqua" w:cs="Book Antiqua"/>
          <w:sz w:val="24"/>
          <w:szCs w:val="24"/>
        </w:rPr>
        <w:t xml:space="preserve">(1), 21-36. Doi: </w:t>
      </w:r>
      <w:hyperlink r:id="rId12" w:history="1">
        <w:r w:rsidR="001F7AF9" w:rsidRPr="00923ED5">
          <w:rPr>
            <w:rStyle w:val="Hyperlink"/>
            <w:rFonts w:ascii="Book Antiqua" w:eastAsia="Book Antiqua" w:hAnsi="Book Antiqua" w:cs="Book Antiqua"/>
            <w:sz w:val="24"/>
            <w:szCs w:val="24"/>
          </w:rPr>
          <w:t>http://journal2.uad.ac.id/index.php/genre/article/view/9742</w:t>
        </w:r>
      </w:hyperlink>
      <w:r w:rsidRPr="00923ED5">
        <w:rPr>
          <w:rFonts w:ascii="Book Antiqua" w:eastAsia="Book Antiqua" w:hAnsi="Book Antiqua" w:cs="Book Antiqua"/>
          <w:sz w:val="24"/>
          <w:szCs w:val="24"/>
        </w:rPr>
        <w:t xml:space="preserve">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Halim, M., &amp; Rahman, A. (2021). Peran kalimat imperatif dalam komunikasi sehari-hari. </w:t>
      </w:r>
      <w:r w:rsidRPr="00923ED5">
        <w:rPr>
          <w:rFonts w:ascii="Book Antiqua" w:eastAsia="Book Antiqua" w:hAnsi="Book Antiqua" w:cs="Book Antiqua"/>
          <w:i/>
          <w:iCs/>
          <w:sz w:val="24"/>
          <w:szCs w:val="24"/>
        </w:rPr>
        <w:t>Jurnal Studi Linguistik , 15</w:t>
      </w:r>
      <w:r w:rsidRPr="00923ED5">
        <w:rPr>
          <w:rFonts w:ascii="Book Antiqua" w:eastAsia="Book Antiqua" w:hAnsi="Book Antiqua" w:cs="Book Antiqua"/>
          <w:sz w:val="24"/>
          <w:szCs w:val="24"/>
        </w:rPr>
        <w:t>(3), 123-135.</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Johnson, R., &amp; Lee, T. (2020). Strategi pemasaran video di YouTube: Analisis komprehensif. </w:t>
      </w:r>
      <w:r w:rsidRPr="00923ED5">
        <w:rPr>
          <w:rFonts w:ascii="Book Antiqua" w:eastAsia="Book Antiqua" w:hAnsi="Book Antiqua" w:cs="Book Antiqua"/>
          <w:i/>
          <w:iCs/>
          <w:sz w:val="24"/>
          <w:szCs w:val="24"/>
        </w:rPr>
        <w:t>Jurnal Internasional Pemasaran , 12</w:t>
      </w:r>
      <w:r w:rsidRPr="00923ED5">
        <w:rPr>
          <w:rFonts w:ascii="Book Antiqua" w:eastAsia="Book Antiqua" w:hAnsi="Book Antiqua" w:cs="Book Antiqua"/>
          <w:sz w:val="24"/>
          <w:szCs w:val="24"/>
        </w:rPr>
        <w:t>(2), 78-92.</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Jones, A., &amp; Smith, B. (2022). Munculnya </w:t>
      </w:r>
      <w:r w:rsidR="00B927C2" w:rsidRPr="00B927C2">
        <w:rPr>
          <w:rFonts w:ascii="Book Antiqua" w:eastAsia="Book Antiqua" w:hAnsi="Book Antiqua" w:cs="Book Antiqua"/>
          <w:i/>
          <w:sz w:val="24"/>
          <w:szCs w:val="24"/>
        </w:rPr>
        <w:t>podcast</w:t>
      </w:r>
      <w:r w:rsidRPr="00923ED5">
        <w:rPr>
          <w:rFonts w:ascii="Book Antiqua" w:eastAsia="Book Antiqua" w:hAnsi="Book Antiqua" w:cs="Book Antiqua"/>
          <w:sz w:val="24"/>
          <w:szCs w:val="24"/>
        </w:rPr>
        <w:t>ing: Era baru komunikasi audio. Jurnal Media Digital , 10(1), 15-30.</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Jumadi, A. (2020). Tindak tutur dalam komunikasi. </w:t>
      </w:r>
      <w:r w:rsidRPr="00923ED5">
        <w:rPr>
          <w:rFonts w:ascii="Book Antiqua" w:eastAsia="Book Antiqua" w:hAnsi="Book Antiqua" w:cs="Book Antiqua"/>
          <w:i/>
          <w:iCs/>
          <w:sz w:val="24"/>
          <w:szCs w:val="24"/>
        </w:rPr>
        <w:t>Jurnal Linguistik , 12</w:t>
      </w:r>
      <w:r w:rsidRPr="00923ED5">
        <w:rPr>
          <w:rFonts w:ascii="Book Antiqua" w:eastAsia="Book Antiqua" w:hAnsi="Book Antiqua" w:cs="Book Antiqua"/>
          <w:sz w:val="24"/>
          <w:szCs w:val="24"/>
        </w:rPr>
        <w:t>(1), 66-78.</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Kridalaksana, H. (2009). </w:t>
      </w:r>
      <w:r w:rsidRPr="00923ED5">
        <w:rPr>
          <w:rFonts w:ascii="Book Antiqua" w:eastAsia="Book Antiqua" w:hAnsi="Book Antiqua" w:cs="Book Antiqua"/>
          <w:i/>
          <w:iCs/>
          <w:sz w:val="24"/>
          <w:szCs w:val="24"/>
        </w:rPr>
        <w:t xml:space="preserve">Pembentukan Kata dalam Bahasa Indonesia (Cetakan Ke). </w:t>
      </w:r>
      <w:r w:rsidRPr="00923ED5">
        <w:rPr>
          <w:rFonts w:ascii="Book Antiqua" w:eastAsia="Book Antiqua" w:hAnsi="Book Antiqua" w:cs="Book Antiqua"/>
          <w:sz w:val="24"/>
          <w:szCs w:val="24"/>
        </w:rPr>
        <w:t>Jakarta: Gramedia Pustaka Utama.</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Laila, D. (2020). Inovasi Perangkat Pembelajaran Menggunakan Aplikasi </w:t>
      </w:r>
      <w:r w:rsidR="00B927C2" w:rsidRPr="00B927C2">
        <w:rPr>
          <w:rFonts w:ascii="Book Antiqua" w:eastAsia="Book Antiqua" w:hAnsi="Book Antiqua" w:cs="Book Antiqua"/>
          <w:i/>
          <w:sz w:val="24"/>
          <w:szCs w:val="24"/>
        </w:rPr>
        <w:t>Podcast</w:t>
      </w:r>
      <w:r w:rsidRPr="00923ED5">
        <w:rPr>
          <w:rFonts w:ascii="Book Antiqua" w:eastAsia="Book Antiqua" w:hAnsi="Book Antiqua" w:cs="Book Antiqua"/>
          <w:sz w:val="24"/>
          <w:szCs w:val="24"/>
        </w:rPr>
        <w:t>. Prosiding Seminar Nasional PBSI-III, 2015, 7-12.</w:t>
      </w:r>
      <w:r w:rsidRPr="00923ED5">
        <w:rPr>
          <w:rFonts w:eastAsia="Book Antiqua" w:hAnsi="Book Antiqua" w:cs="Book Antiqua"/>
          <w:sz w:val="24"/>
          <w:szCs w:val="24"/>
        </w:rPr>
        <w:t xml:space="preserve"> Doi https://digilib.unimed.ac.id/id/eprint/41213/</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eastAsia="Book Antiqua" w:hAnsi="Book Antiqua" w:cs="Book Antiqua"/>
          <w:sz w:val="24"/>
          <w:szCs w:val="24"/>
        </w:rPr>
        <w:t xml:space="preserve">Langi, F. (2017). Bentuk Tindak Tutur Berdasarkan Konteks Film </w:t>
      </w:r>
      <w:r w:rsidRPr="00923ED5">
        <w:rPr>
          <w:rFonts w:eastAsia="Book Antiqua" w:hAnsi="Book Antiqua" w:cs="Book Antiqua"/>
          <w:sz w:val="24"/>
          <w:szCs w:val="24"/>
        </w:rPr>
        <w:t>â€</w:t>
      </w:r>
      <w:r w:rsidRPr="00923ED5">
        <w:rPr>
          <w:rFonts w:eastAsia="Book Antiqua" w:hAnsi="Book Antiqua" w:cs="Book Antiqua"/>
          <w:sz w:val="24"/>
          <w:szCs w:val="24"/>
        </w:rPr>
        <w:t xml:space="preserve"> </w:t>
      </w:r>
      <w:r w:rsidRPr="00923ED5">
        <w:rPr>
          <w:rFonts w:eastAsia="Book Antiqua" w:hAnsi="Book Antiqua" w:cs="Book Antiqua"/>
          <w:sz w:val="24"/>
          <w:szCs w:val="24"/>
        </w:rPr>
        <w:t>œ</w:t>
      </w:r>
      <w:r w:rsidRPr="00923ED5">
        <w:rPr>
          <w:rFonts w:eastAsia="Book Antiqua" w:hAnsi="Book Antiqua" w:cs="Book Antiqua"/>
          <w:sz w:val="24"/>
          <w:szCs w:val="24"/>
        </w:rPr>
        <w:t>Manusia Setengah Salmon</w:t>
      </w:r>
      <w:r w:rsidRPr="00923ED5">
        <w:rPr>
          <w:rFonts w:eastAsia="Book Antiqua" w:hAnsi="Book Antiqua" w:cs="Book Antiqua"/>
          <w:sz w:val="24"/>
          <w:szCs w:val="24"/>
        </w:rPr>
        <w:t>â€</w:t>
      </w:r>
      <w:r w:rsidRPr="00923ED5">
        <w:rPr>
          <w:rFonts w:eastAsia="Book Antiqua" w:hAnsi="Book Antiqua" w:cs="Book Antiqua"/>
          <w:sz w:val="24"/>
          <w:szCs w:val="24"/>
        </w:rPr>
        <w:t xml:space="preserve"> Babak I. Kajian Linguistik , 4 (3). Doi https://ejournal.unsrat.ac.id/index.php/kaling/article/view/24795</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Mangole, KDB, Himpong, M., &amp; Kalesaran, ER (2017). Pemanfaatan youtube dalam meningkatkan pengetahuan masyarakat di desa paslaten kecamatan remboken minahasa. Acta Diurna Komunikasi , 6 (4). Doi </w:t>
      </w:r>
      <w:hyperlink r:id="rId13" w:history="1">
        <w:r w:rsidR="001F7AF9" w:rsidRPr="00923ED5">
          <w:rPr>
            <w:rStyle w:val="Hyperlink"/>
            <w:rFonts w:ascii="Book Antiqua" w:eastAsia="Book Antiqua" w:hAnsi="Book Antiqua" w:cs="Book Antiqua"/>
            <w:sz w:val="24"/>
            <w:szCs w:val="24"/>
          </w:rPr>
          <w:t>https://ejournal.unsrat.ac.id/index.php/actadiurnakomunikasi/article/view/18359</w:t>
        </w:r>
      </w:hyperlink>
      <w:r w:rsidRPr="00923ED5">
        <w:rPr>
          <w:rFonts w:ascii="Book Antiqua" w:eastAsia="Book Antiqua" w:hAnsi="Book Antiqua" w:cs="Book Antiqua"/>
          <w:sz w:val="24"/>
          <w:szCs w:val="24"/>
        </w:rPr>
        <w:t xml:space="preserve">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Mayangsari, D., &amp; Tiara, DR (2019). </w:t>
      </w:r>
      <w:r w:rsidR="00B927C2" w:rsidRPr="00B927C2">
        <w:rPr>
          <w:rFonts w:ascii="Book Antiqua" w:eastAsia="Book Antiqua" w:hAnsi="Book Antiqua" w:cs="Book Antiqua"/>
          <w:i/>
          <w:sz w:val="24"/>
          <w:szCs w:val="24"/>
        </w:rPr>
        <w:t>Podcast</w:t>
      </w:r>
      <w:r w:rsidRPr="00923ED5">
        <w:rPr>
          <w:rFonts w:ascii="Book Antiqua" w:eastAsia="Book Antiqua" w:hAnsi="Book Antiqua" w:cs="Book Antiqua"/>
          <w:sz w:val="24"/>
          <w:szCs w:val="24"/>
        </w:rPr>
        <w:t xml:space="preserve"> sebagai media pembelajaran di era milenial. </w:t>
      </w:r>
      <w:r w:rsidRPr="00923ED5">
        <w:rPr>
          <w:rFonts w:ascii="Book Antiqua" w:eastAsia="Book Antiqua" w:hAnsi="Book Antiqua" w:cs="Book Antiqua"/>
          <w:i/>
          <w:iCs/>
          <w:sz w:val="24"/>
          <w:szCs w:val="24"/>
        </w:rPr>
        <w:t>Jurnal Zaman Keemasan , 3</w:t>
      </w:r>
      <w:r w:rsidRPr="00923ED5">
        <w:rPr>
          <w:rFonts w:ascii="Book Antiqua" w:eastAsia="Book Antiqua" w:hAnsi="Book Antiqua" w:cs="Book Antiqua"/>
          <w:sz w:val="24"/>
          <w:szCs w:val="24"/>
        </w:rPr>
        <w:t xml:space="preserve"> (02), 126-135. Doi </w:t>
      </w:r>
      <w:hyperlink r:id="rId14" w:history="1">
        <w:r w:rsidR="001F7AF9" w:rsidRPr="00923ED5">
          <w:rPr>
            <w:rStyle w:val="Hyperlink"/>
            <w:rFonts w:ascii="Book Antiqua" w:eastAsia="Book Antiqua" w:hAnsi="Book Antiqua" w:cs="Book Antiqua"/>
            <w:sz w:val="24"/>
            <w:szCs w:val="24"/>
          </w:rPr>
          <w:t>https://e-journal.hamzanwadi.ac.id/index.php/jga/article/view/1720</w:t>
        </w:r>
      </w:hyperlink>
      <w:r w:rsidRPr="00923ED5">
        <w:rPr>
          <w:rFonts w:ascii="Book Antiqua" w:eastAsia="Book Antiqua" w:hAnsi="Book Antiqua" w:cs="Book Antiqua"/>
          <w:sz w:val="24"/>
          <w:szCs w:val="24"/>
        </w:rPr>
        <w:t xml:space="preserve">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lastRenderedPageBreak/>
        <w:t xml:space="preserve">Moleong, Lexy J. </w:t>
      </w:r>
      <w:r w:rsidRPr="00923ED5">
        <w:rPr>
          <w:rFonts w:ascii="Book Antiqua" w:eastAsia="Book Antiqua" w:hAnsi="Book Antiqua" w:cs="Book Antiqua"/>
          <w:i/>
          <w:iCs/>
          <w:sz w:val="24"/>
          <w:szCs w:val="24"/>
        </w:rPr>
        <w:t>Metode Penelitian Kualitatif Edisi Revisi</w:t>
      </w:r>
      <w:r w:rsidRPr="00923ED5">
        <w:rPr>
          <w:rFonts w:ascii="Book Antiqua" w:eastAsia="Book Antiqua" w:hAnsi="Book Antiqua" w:cs="Book Antiqua"/>
          <w:sz w:val="24"/>
          <w:szCs w:val="24"/>
        </w:rPr>
        <w:t>. Jakarta: PT Remaja Rosdakarya (2004)</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Muhaemin. A. (2017). </w:t>
      </w:r>
      <w:hyperlink r:id="rId15" w:history="1">
        <w:r w:rsidR="001F7AF9" w:rsidRPr="00923ED5">
          <w:rPr>
            <w:rStyle w:val="Hyperlink"/>
            <w:rFonts w:ascii="Book Antiqua" w:eastAsia="Book Antiqua" w:hAnsi="Book Antiqua" w:cs="Book Antiqua"/>
            <w:sz w:val="24"/>
            <w:szCs w:val="24"/>
          </w:rPr>
          <w:t>http://www.piltiran-rakyat.com/hidup gaya 2017/10/20/5 situs paling-banyak-dikunjungi-411970</w:t>
        </w:r>
      </w:hyperlink>
      <w:r w:rsidRPr="00923ED5">
        <w:rPr>
          <w:rFonts w:ascii="Book Antiqua" w:eastAsia="Book Antiqua" w:hAnsi="Book Antiqua" w:cs="Book Antiqua"/>
          <w:sz w:val="24"/>
          <w:szCs w:val="24"/>
        </w:rPr>
        <w:t xml:space="preserve">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Nadar, Γ.Χ. (2009). </w:t>
      </w:r>
      <w:r w:rsidRPr="00923ED5">
        <w:rPr>
          <w:rFonts w:ascii="Book Antiqua" w:eastAsia="Book Antiqua" w:hAnsi="Book Antiqua" w:cs="Book Antiqua"/>
          <w:i/>
          <w:iCs/>
          <w:sz w:val="24"/>
          <w:szCs w:val="24"/>
        </w:rPr>
        <w:t xml:space="preserve">Pragmatik dan Penelitian Pragmatik. </w:t>
      </w:r>
      <w:r w:rsidRPr="00923ED5">
        <w:rPr>
          <w:rFonts w:ascii="Book Antiqua" w:eastAsia="Book Antiqua" w:hAnsi="Book Antiqua" w:cs="Book Antiqua"/>
          <w:sz w:val="24"/>
          <w:szCs w:val="24"/>
        </w:rPr>
        <w:t>Yogyakarta: Graha Ilmu.</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Rahardi, K. (2005). </w:t>
      </w:r>
      <w:r w:rsidRPr="00923ED5">
        <w:rPr>
          <w:rFonts w:ascii="Book Antiqua" w:eastAsia="Book Antiqua" w:hAnsi="Book Antiqua" w:cs="Book Antiqua"/>
          <w:i/>
          <w:iCs/>
          <w:sz w:val="24"/>
          <w:szCs w:val="24"/>
        </w:rPr>
        <w:t>Pragmatik: Kesantunan Imperatif Bahasa Indonesia,</w:t>
      </w:r>
      <w:r w:rsidRPr="00923ED5">
        <w:rPr>
          <w:rFonts w:ascii="Book Antiqua" w:eastAsia="Book Antiqua" w:hAnsi="Book Antiqua" w:cs="Book Antiqua"/>
          <w:sz w:val="24"/>
          <w:szCs w:val="24"/>
        </w:rPr>
        <w:t xml:space="preserve"> Jakarta: Erlangga.</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Sari, A., Ikhwan, M. S., &amp; Gusnawaty, G. (2022). Tindak Tutur Presiden Jokowi yang Terpilih pada Media Sosial Twitter. Jurnal Onoma: Pendidikan, Bahasa, Dan Sastra, 8(1), 256-269. Doi </w:t>
      </w:r>
      <w:hyperlink r:id="rId16" w:history="1">
        <w:r w:rsidR="001F7AF9" w:rsidRPr="00923ED5">
          <w:rPr>
            <w:rStyle w:val="Hyperlink"/>
            <w:rFonts w:ascii="Book Antiqua" w:eastAsia="Book Antiqua" w:hAnsi="Book Antiqua" w:cs="Book Antiqua"/>
            <w:sz w:val="24"/>
            <w:szCs w:val="24"/>
          </w:rPr>
          <w:t>https://www.e-journal.my.id/onoma/article/view/1718</w:t>
        </w:r>
      </w:hyperlink>
      <w:r w:rsidRPr="00923ED5">
        <w:rPr>
          <w:rFonts w:ascii="Book Antiqua" w:eastAsia="Book Antiqua" w:hAnsi="Book Antiqua" w:cs="Book Antiqua"/>
          <w:sz w:val="24"/>
          <w:szCs w:val="24"/>
        </w:rPr>
        <w:t xml:space="preserve">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Sari, D. (2022). Dinamika sosial kalimat imperatif dalam komunikasi interpersonal. Jurnal Bahasa dan Kebudayaan Indonesia , 9(1), 45-58.</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Sari, F. K., &amp; Cahyono, Y. N. (2022). Kajian Tindak Tutur Ilokusi pada Interaksi Jual Beli di Pasar Tradisional Pulung. DIWANGKARA: </w:t>
      </w:r>
      <w:r w:rsidRPr="00923ED5">
        <w:rPr>
          <w:rFonts w:ascii="Book Antiqua" w:eastAsia="Book Antiqua" w:hAnsi="Book Antiqua" w:cs="Book Antiqua"/>
          <w:i/>
          <w:iCs/>
          <w:sz w:val="24"/>
          <w:szCs w:val="24"/>
        </w:rPr>
        <w:t>Jurnal Pendidikan, Bahasa, Sastra Dan Budaya Jawa, 2</w:t>
      </w:r>
      <w:r w:rsidRPr="00923ED5">
        <w:rPr>
          <w:rFonts w:ascii="Book Antiqua" w:eastAsia="Book Antiqua" w:hAnsi="Book Antiqua" w:cs="Book Antiqua"/>
          <w:sz w:val="24"/>
          <w:szCs w:val="24"/>
        </w:rPr>
        <w:t xml:space="preserve">(1). </w:t>
      </w:r>
      <w:hyperlink r:id="rId17" w:history="1">
        <w:r w:rsidR="001F7AF9" w:rsidRPr="00923ED5">
          <w:rPr>
            <w:rStyle w:val="Hyperlink"/>
            <w:rFonts w:ascii="Book Antiqua" w:eastAsia="Book Antiqua" w:hAnsi="Book Antiqua" w:cs="Book Antiqua"/>
            <w:sz w:val="24"/>
            <w:szCs w:val="24"/>
          </w:rPr>
          <w:t>https://jurnal.stkippgriponorogo.ac.id/index.php/DIWANGKARA/article/view/195</w:t>
        </w:r>
      </w:hyperlink>
      <w:r w:rsidRPr="00923ED5">
        <w:rPr>
          <w:rFonts w:ascii="Book Antiqua" w:eastAsia="Book Antiqua" w:hAnsi="Book Antiqua" w:cs="Book Antiqua"/>
          <w:sz w:val="24"/>
          <w:szCs w:val="24"/>
        </w:rPr>
        <w:t xml:space="preserve">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Searle, JR (1969). </w:t>
      </w:r>
      <w:r w:rsidRPr="00923ED5">
        <w:rPr>
          <w:rFonts w:ascii="Book Antiqua" w:eastAsia="Book Antiqua" w:hAnsi="Book Antiqua" w:cs="Book Antiqua"/>
          <w:i/>
          <w:iCs/>
          <w:sz w:val="24"/>
          <w:szCs w:val="24"/>
        </w:rPr>
        <w:t>Tindak tutur: Esai tentang filsafat bahasa</w:t>
      </w:r>
      <w:r w:rsidRPr="00923ED5">
        <w:rPr>
          <w:rFonts w:ascii="Book Antiqua" w:eastAsia="Book Antiqua" w:hAnsi="Book Antiqua" w:cs="Book Antiqua"/>
          <w:sz w:val="24"/>
          <w:szCs w:val="24"/>
        </w:rPr>
        <w:t xml:space="preserve"> . Cambridge University Press.</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Searle. 1969. </w:t>
      </w:r>
      <w:r w:rsidRPr="00923ED5">
        <w:rPr>
          <w:rFonts w:ascii="Book Antiqua" w:eastAsia="Book Antiqua" w:hAnsi="Book Antiqua" w:cs="Book Antiqua"/>
          <w:i/>
          <w:iCs/>
          <w:sz w:val="24"/>
          <w:szCs w:val="24"/>
        </w:rPr>
        <w:t>Speech Acts An Essay in The Philosophy of Language.</w:t>
      </w:r>
      <w:r w:rsidRPr="00923ED5">
        <w:rPr>
          <w:rFonts w:ascii="Book Antiqua" w:eastAsia="Book Antiqua" w:hAnsi="Book Antiqua" w:cs="Book Antiqua"/>
          <w:sz w:val="24"/>
          <w:szCs w:val="24"/>
        </w:rPr>
        <w:t xml:space="preserve"> Oxford: Basil Blacwell.</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Smith, J. (2021). Dampak YouTube terhadap komunikasi global. </w:t>
      </w:r>
      <w:r w:rsidRPr="00923ED5">
        <w:rPr>
          <w:rFonts w:ascii="Book Antiqua" w:eastAsia="Book Antiqua" w:hAnsi="Book Antiqua" w:cs="Book Antiqua"/>
          <w:i/>
          <w:iCs/>
          <w:sz w:val="24"/>
          <w:szCs w:val="24"/>
        </w:rPr>
        <w:t>Jurnal Studi Media , 15</w:t>
      </w:r>
      <w:r w:rsidRPr="00923ED5">
        <w:rPr>
          <w:rFonts w:ascii="Book Antiqua" w:eastAsia="Book Antiqua" w:hAnsi="Book Antiqua" w:cs="Book Antiqua"/>
          <w:sz w:val="24"/>
          <w:szCs w:val="24"/>
        </w:rPr>
        <w:t>(3), 45-60.</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Sugiyono. 2016. </w:t>
      </w:r>
      <w:r w:rsidRPr="00923ED5">
        <w:rPr>
          <w:rFonts w:ascii="Book Antiqua" w:eastAsia="Book Antiqua" w:hAnsi="Book Antiqua" w:cs="Book Antiqua"/>
          <w:i/>
          <w:iCs/>
          <w:sz w:val="24"/>
          <w:szCs w:val="24"/>
        </w:rPr>
        <w:t>Metode Penelitian Kuantitatif dan R &amp; D</w:t>
      </w:r>
      <w:r w:rsidRPr="00923ED5">
        <w:rPr>
          <w:rFonts w:ascii="Book Antiqua" w:eastAsia="Book Antiqua" w:hAnsi="Book Antiqua" w:cs="Book Antiqua"/>
          <w:sz w:val="24"/>
          <w:szCs w:val="24"/>
        </w:rPr>
        <w:t>. Bandung: Alfabeta.</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Sugiyono. 2019. </w:t>
      </w:r>
      <w:r w:rsidRPr="00923ED5">
        <w:rPr>
          <w:rFonts w:ascii="Book Antiqua" w:eastAsia="Book Antiqua" w:hAnsi="Book Antiqua" w:cs="Book Antiqua"/>
          <w:i/>
          <w:iCs/>
          <w:sz w:val="24"/>
          <w:szCs w:val="24"/>
        </w:rPr>
        <w:t>Metode Penelitian Kuantitatif. Kualitatif Dan R&amp;D</w:t>
      </w:r>
      <w:r w:rsidRPr="00923ED5">
        <w:rPr>
          <w:rFonts w:ascii="Book Antiqua" w:eastAsia="Book Antiqua" w:hAnsi="Book Antiqua" w:cs="Book Antiqua"/>
          <w:sz w:val="24"/>
          <w:szCs w:val="24"/>
        </w:rPr>
        <w:t>. Bandung: Alfabeta.</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SUMARLAM, S., PAMUNGKAS, S., &amp; SUSANTI, R. (2023). Pemahaman dan kajian pragmatik.</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Tarigan, Henri Guntur. 2015. </w:t>
      </w:r>
      <w:r w:rsidRPr="00923ED5">
        <w:rPr>
          <w:rFonts w:ascii="Book Antiqua" w:eastAsia="Book Antiqua" w:hAnsi="Book Antiqua" w:cs="Book Antiqua"/>
          <w:i/>
          <w:iCs/>
          <w:sz w:val="24"/>
          <w:szCs w:val="24"/>
        </w:rPr>
        <w:t>Pengajaran Pragmatik</w:t>
      </w:r>
      <w:r w:rsidRPr="00923ED5">
        <w:rPr>
          <w:rFonts w:ascii="Book Antiqua" w:eastAsia="Book Antiqua" w:hAnsi="Book Antiqua" w:cs="Book Antiqua"/>
          <w:sz w:val="24"/>
          <w:szCs w:val="24"/>
        </w:rPr>
        <w:t xml:space="preserve">: Bandung Angkasa.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Yule, George. 2014. </w:t>
      </w:r>
      <w:r w:rsidRPr="00923ED5">
        <w:rPr>
          <w:rFonts w:ascii="Book Antiqua" w:eastAsia="Book Antiqua" w:hAnsi="Book Antiqua" w:cs="Book Antiqua"/>
          <w:i/>
          <w:iCs/>
          <w:sz w:val="24"/>
          <w:szCs w:val="24"/>
        </w:rPr>
        <w:t>Pragmatik</w:t>
      </w:r>
      <w:r w:rsidRPr="00923ED5">
        <w:rPr>
          <w:rFonts w:ascii="Book Antiqua" w:eastAsia="Book Antiqua" w:hAnsi="Book Antiqua" w:cs="Book Antiqua"/>
          <w:sz w:val="24"/>
          <w:szCs w:val="24"/>
        </w:rPr>
        <w:t xml:space="preserve">. Pustaka Belajar.  </w:t>
      </w:r>
    </w:p>
    <w:p w:rsidR="001F7AF9" w:rsidRPr="00923ED5" w:rsidRDefault="00000000">
      <w:pPr>
        <w:spacing w:after="200" w:line="240" w:lineRule="auto"/>
        <w:ind w:left="567" w:hanging="567"/>
        <w:rPr>
          <w:rFonts w:ascii="Book Antiqua" w:eastAsia="Book Antiqua" w:hAnsi="Book Antiqua" w:cs="Book Antiqua"/>
          <w:sz w:val="24"/>
          <w:szCs w:val="24"/>
        </w:rPr>
      </w:pPr>
      <w:r w:rsidRPr="00923ED5">
        <w:rPr>
          <w:rFonts w:ascii="Book Antiqua" w:eastAsia="Book Antiqua" w:hAnsi="Book Antiqua" w:cs="Book Antiqua"/>
          <w:sz w:val="24"/>
          <w:szCs w:val="24"/>
        </w:rPr>
        <w:t xml:space="preserve">Ziraluo, M. (2020). Analisis tindak tutur lokusi, ilikusi, dan perlokusi pada debat capres-cawapres republik indonesia tahun 2019. </w:t>
      </w:r>
      <w:r w:rsidRPr="00923ED5">
        <w:rPr>
          <w:rFonts w:ascii="Book Antiqua" w:eastAsia="Book Antiqua" w:hAnsi="Book Antiqua" w:cs="Book Antiqua"/>
          <w:i/>
          <w:iCs/>
          <w:sz w:val="24"/>
          <w:szCs w:val="24"/>
        </w:rPr>
        <w:t>Jurnal Education and Development, 8</w:t>
      </w:r>
      <w:r w:rsidRPr="00923ED5">
        <w:rPr>
          <w:rFonts w:ascii="Book Antiqua" w:eastAsia="Book Antiqua" w:hAnsi="Book Antiqua" w:cs="Book Antiqua"/>
          <w:sz w:val="24"/>
          <w:szCs w:val="24"/>
        </w:rPr>
        <w:t xml:space="preserve">(2), 249-249. </w:t>
      </w:r>
      <w:hyperlink r:id="rId18" w:history="1">
        <w:r w:rsidR="001F7AF9" w:rsidRPr="00923ED5">
          <w:rPr>
            <w:rStyle w:val="Hyperlink"/>
            <w:rFonts w:ascii="Book Antiqua" w:eastAsia="Book Antiqua" w:hAnsi="Book Antiqua" w:cs="Book Antiqua"/>
            <w:sz w:val="24"/>
            <w:szCs w:val="24"/>
          </w:rPr>
          <w:t>https://journal.ipts.ac.id/index.php/ED/article/view/1690</w:t>
        </w:r>
      </w:hyperlink>
      <w:r w:rsidRPr="00923ED5">
        <w:rPr>
          <w:rFonts w:ascii="Book Antiqua" w:eastAsia="Book Antiqua" w:hAnsi="Book Antiqua" w:cs="Book Antiqua"/>
          <w:sz w:val="24"/>
          <w:szCs w:val="24"/>
        </w:rPr>
        <w:t xml:space="preserve"> </w:t>
      </w:r>
    </w:p>
    <w:p w:rsidR="001F7AF9" w:rsidRPr="00923ED5" w:rsidRDefault="001F7AF9"/>
    <w:p w:rsidR="001F7AF9" w:rsidRDefault="001F7AF9"/>
    <w:sectPr w:rsidR="001F7AF9">
      <w:headerReference w:type="default" r:id="rId19"/>
      <w:footerReference w:type="default" r:id="rId20"/>
      <w:headerReference w:type="first" r:id="rId21"/>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CA0" w:rsidRPr="00923ED5" w:rsidRDefault="007C3CA0">
      <w:pPr>
        <w:spacing w:line="240" w:lineRule="auto"/>
      </w:pPr>
      <w:r w:rsidRPr="00923ED5">
        <w:separator/>
      </w:r>
    </w:p>
  </w:endnote>
  <w:endnote w:type="continuationSeparator" w:id="0">
    <w:p w:rsidR="007C3CA0" w:rsidRPr="00923ED5" w:rsidRDefault="007C3CA0">
      <w:pPr>
        <w:spacing w:line="240" w:lineRule="auto"/>
      </w:pPr>
      <w:r w:rsidRPr="00923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ancing Script">
    <w:altName w:val="Calibri"/>
    <w:charset w:val="00"/>
    <w:family w:val="auto"/>
    <w:pitch w:val="variable"/>
    <w:sig w:usb0="00000001" w:usb1="4000004B" w:usb2="00000000" w:usb3="00000000" w:csb0="00000193" w:csb1="00000000"/>
  </w:font>
  <w:font w:name="Book Antiqua">
    <w:altName w:val="Book Antiqua"/>
    <w:panose1 w:val="02040602050305030304"/>
    <w:charset w:val="00"/>
    <w:family w:val="roman"/>
    <w:pitch w:val="variable"/>
    <w:sig w:usb0="00000287" w:usb1="00000000" w:usb2="00000000" w:usb3="00000000" w:csb0="0000009F" w:csb1="00000000"/>
  </w:font>
  <w:font w:name="Segoe UI Symbol">
    <w:altName w:val="Times New Roman"/>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AF9" w:rsidRPr="00923ED5" w:rsidRDefault="00923ED5">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sidRPr="00923ED5">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796CB39B" wp14:editId="5A3343FB">
              <wp:simplePos x="0" y="0"/>
              <wp:positionH relativeFrom="column">
                <wp:posOffset>0</wp:posOffset>
              </wp:positionH>
              <wp:positionV relativeFrom="paragraph">
                <wp:posOffset>0</wp:posOffset>
              </wp:positionV>
              <wp:extent cx="5926455" cy="0"/>
              <wp:effectExtent l="0" t="19050" r="36195" b="19050"/>
              <wp:wrapNone/>
              <wp:docPr id="1721255180" name="Straight Connector 4"/>
              <wp:cNvGraphicFramePr/>
              <a:graphic xmlns:a="http://schemas.openxmlformats.org/drawingml/2006/main">
                <a:graphicData uri="http://schemas.microsoft.com/office/word/2010/wordprocessingShape">
                  <wps:wsp>
                    <wps:cNvCnPr/>
                    <wps:spPr>
                      <a:xfrm>
                        <a:off x="0" y="0"/>
                        <a:ext cx="592645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14AC6C"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6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v4pAEAAJkDAAAOAAAAZHJzL2Uyb0RvYy54bWysU9uO0zAQfUfiHyy/U6cVWZao6T7sCl4Q&#10;rLh8gNcZNxa+aWya9O8Zu22KACGEeHF8mXNmzpnJ9m52lh0Akwm+5+tVwxl4FQbj9z3/8vnNi1vO&#10;UpZ+kDZ46PkREr/bPX+2nWIHmzAGOwAyIvGpm2LPx5xjJ0RSIziZViGCp0cd0MlMR9yLAeVE7M6K&#10;TdPciCngEDEoSIluH06PfFf5tQaVP2idIDPbc6ot1xXr+lRWsdvKbo8yjkady5D/UIWTxlPShepB&#10;Zsm+ofmFyhmFIQWdVyo4EbQ2CqoGUrNuflLzaZQRqhYyJ8XFpvT/aNX7w71/RLJhiqlL8RGLilmj&#10;K1+qj83VrONiFsyZKbpsX29uXrYtZ+ryJq7AiCm/heBY2fTcGl90yE4e3qVMySj0ElKurWdTzze3&#10;7au2dERca6m7fLRwCvsImpmBsq8rXR0TuLfIDpIaPHxdV3ghpMgC0cbaBdT8GXSOLTCoo/O3wCW6&#10;Zgw+L0BnfMDfZc3zpVR9ir+oPmktsp/CcKydqXZQ/6tt51ktA/bjucKvf9TuOwAAAP//AwBQSwME&#10;FAAGAAgAAAAhANACWFTZAAAAAgEAAA8AAABkcnMvZG93bnJldi54bWxMj0FLw0AQhe8F/8MyBW/t&#10;bo2IjdkUDXgo9GIriLdJdkyC2dm4u23jv3frRS8PHm9475tiM9lBnMiH3rGG1VKBIG6c6bnV8Hp4&#10;XtyDCBHZ4OCYNHxTgE15NSswN+7ML3Tax1akEg45auhiHHMpQ9ORxbB0I3HKPpy3GJP1rTQez6nc&#10;DvJGqTtpsee00OFIVUfN5/5oNbytv7bVTlWqeh9vs8OuqdX2yWt9PZ8eH0BEmuLfMVzwEzqUial2&#10;RzZBDBrSI/FXU7bOsgxEfbGyLOR/9PIHAAD//wMAUEsBAi0AFAAGAAgAAAAhALaDOJL+AAAA4QEA&#10;ABMAAAAAAAAAAAAAAAAAAAAAAFtDb250ZW50X1R5cGVzXS54bWxQSwECLQAUAAYACAAAACEAOP0h&#10;/9YAAACUAQAACwAAAAAAAAAAAAAAAAAvAQAAX3JlbHMvLnJlbHNQSwECLQAUAAYACAAAACEAVX1b&#10;+KQBAACZAwAADgAAAAAAAAAAAAAAAAAuAgAAZHJzL2Uyb0RvYy54bWxQSwECLQAUAAYACAAAACEA&#10;0AJYVNkAAAACAQAADwAAAAAAAAAAAAAAAAD+AwAAZHJzL2Rvd25yZXYueG1sUEsFBgAAAAAEAAQA&#10;8wAAAAQFAAAAAA==&#10;" strokecolor="black [3040]" strokeweight="2.25pt"/>
          </w:pict>
        </mc:Fallback>
      </mc:AlternateContent>
    </w:r>
    <w:r w:rsidRPr="00923ED5">
      <w:rPr>
        <w:rFonts w:ascii="Book Antiqua" w:eastAsia="Book Antiqua" w:hAnsi="Book Antiqua" w:cs="Book Antiqua"/>
        <w:color w:val="000000"/>
        <w:sz w:val="18"/>
        <w:szCs w:val="18"/>
      </w:rPr>
      <w:t>Bojonegoro, 15 Mei 2025</w:t>
    </w:r>
    <w:r w:rsidRPr="00923ED5">
      <w:rPr>
        <w:rFonts w:ascii="Book Antiqua" w:eastAsia="Book Antiqua" w:hAnsi="Book Antiqua" w:cs="Book Antiqua"/>
        <w:color w:val="000000"/>
      </w:rPr>
      <w:tab/>
    </w:r>
    <w:r w:rsidRPr="00923ED5">
      <w:rPr>
        <w:rFonts w:ascii="Book Antiqua" w:eastAsia="Book Antiqua" w:hAnsi="Book Antiqua" w:cs="Book Antiqua"/>
        <w:color w:val="000000"/>
        <w:sz w:val="18"/>
        <w:szCs w:val="18"/>
      </w:rPr>
      <w:fldChar w:fldCharType="begin"/>
    </w:r>
    <w:r w:rsidRPr="00923ED5">
      <w:rPr>
        <w:rFonts w:ascii="Book Antiqua" w:eastAsia="Book Antiqua" w:hAnsi="Book Antiqua" w:cs="Book Antiqua"/>
        <w:color w:val="000000"/>
        <w:sz w:val="18"/>
        <w:szCs w:val="18"/>
      </w:rPr>
      <w:instrText>PAGE</w:instrText>
    </w:r>
    <w:r w:rsidRPr="00923ED5">
      <w:rPr>
        <w:rFonts w:ascii="Book Antiqua" w:eastAsia="Book Antiqua" w:hAnsi="Book Antiqua" w:cs="Book Antiqua"/>
        <w:color w:val="000000"/>
        <w:sz w:val="18"/>
        <w:szCs w:val="18"/>
      </w:rPr>
      <w:fldChar w:fldCharType="separate"/>
    </w:r>
    <w:r w:rsidRPr="00923ED5">
      <w:rPr>
        <w:rFonts w:ascii="Book Antiqua" w:eastAsia="Book Antiqua" w:hAnsi="Book Antiqua" w:cs="Book Antiqua"/>
        <w:color w:val="000000"/>
        <w:sz w:val="18"/>
        <w:szCs w:val="18"/>
      </w:rPr>
      <w:t>2</w:t>
    </w:r>
    <w:r w:rsidRPr="00923ED5">
      <w:rPr>
        <w:rFonts w:ascii="Book Antiqua" w:eastAsia="Book Antiqua" w:hAnsi="Book Antiqua" w:cs="Book Antiqua"/>
        <w:color w:val="000000"/>
        <w:sz w:val="18"/>
        <w:szCs w:val="18"/>
      </w:rPr>
      <w:fldChar w:fldCharType="end"/>
    </w:r>
    <w:r w:rsidRPr="00923ED5">
      <w:rPr>
        <w:rFonts w:ascii="Book Antiqua" w:eastAsia="Book Antiqua" w:hAnsi="Book Antiqua" w:cs="Book Antiqua"/>
        <w:color w:val="000000"/>
      </w:rPr>
      <w:tab/>
    </w:r>
    <w:r w:rsidRPr="00923ED5">
      <w:rPr>
        <w:rFonts w:ascii="Book Antiqua" w:eastAsia="Book Antiqua" w:hAnsi="Book Antiqua" w:cs="Book Antiqua"/>
        <w:color w:val="000000"/>
        <w:sz w:val="18"/>
        <w:szCs w:val="18"/>
      </w:rPr>
      <w:t xml:space="preserve">                                                         Prosiding Seminar Nasional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CA0" w:rsidRPr="00923ED5" w:rsidRDefault="007C3CA0">
      <w:pPr>
        <w:spacing w:line="240" w:lineRule="auto"/>
      </w:pPr>
      <w:r w:rsidRPr="00923ED5">
        <w:separator/>
      </w:r>
    </w:p>
  </w:footnote>
  <w:footnote w:type="continuationSeparator" w:id="0">
    <w:p w:rsidR="007C3CA0" w:rsidRPr="00923ED5" w:rsidRDefault="007C3CA0">
      <w:pPr>
        <w:spacing w:line="240" w:lineRule="auto"/>
      </w:pPr>
      <w:r w:rsidRPr="00923E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AF9" w:rsidRPr="00923ED5" w:rsidRDefault="00000000">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r w:rsidRPr="00923ED5">
      <w:rPr>
        <w:rFonts w:ascii="Book Antiqua" w:eastAsia="Book Antiqua" w:hAnsi="Book Antiqua" w:cs="Book Antiqua"/>
        <w:color w:val="000000"/>
        <w:sz w:val="16"/>
        <w:szCs w:val="16"/>
      </w:rPr>
      <w:t>Aghnina Nuriyana, dkk.</w:t>
    </w:r>
    <w:r w:rsidRPr="00923ED5">
      <w:rPr>
        <w:rFonts w:ascii="Book Antiqua" w:eastAsia="Book Antiqua" w:hAnsi="Book Antiqua" w:cs="Book Antiqua"/>
        <w:color w:val="000000"/>
        <w:sz w:val="16"/>
        <w:szCs w:val="16"/>
      </w:rPr>
      <w:tab/>
    </w:r>
    <w:r w:rsidRPr="00923ED5">
      <w:rPr>
        <w:rFonts w:ascii="Book Antiqua" w:eastAsia="Book Antiqua" w:hAnsi="Book Antiqua" w:cs="Book Antiqua"/>
        <w:color w:val="000000"/>
        <w:sz w:val="16"/>
        <w:szCs w:val="16"/>
      </w:rPr>
      <w:tab/>
      <w:t>Analisis Tindak Tutur….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AF9" w:rsidRPr="00923ED5" w:rsidRDefault="00000000">
    <w:pPr>
      <w:pBdr>
        <w:top w:val="nil"/>
        <w:left w:val="nil"/>
        <w:bottom w:val="nil"/>
        <w:right w:val="nil"/>
        <w:between w:val="nil"/>
      </w:pBdr>
      <w:tabs>
        <w:tab w:val="center" w:pos="4536"/>
        <w:tab w:val="right" w:pos="9072"/>
      </w:tabs>
      <w:spacing w:line="240" w:lineRule="auto"/>
      <w:ind w:firstLine="0"/>
      <w:jc w:val="left"/>
      <w:rPr>
        <w:b/>
        <w:color w:val="808080"/>
        <w:sz w:val="16"/>
        <w:szCs w:val="16"/>
      </w:rPr>
    </w:pPr>
    <w:r w:rsidRPr="00923ED5">
      <w:rPr>
        <w:b/>
        <w:i/>
        <w:color w:val="808080"/>
        <w:sz w:val="16"/>
        <w:szCs w:val="16"/>
      </w:rPr>
      <w:t>Short Paper</w:t>
    </w:r>
    <w:r w:rsidRPr="00923ED5">
      <w:rPr>
        <w:b/>
        <w:color w:val="808080"/>
        <w:sz w:val="16"/>
        <w:szCs w:val="16"/>
      </w:rPr>
      <w:t>—Paper Formatting for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543"/>
    <w:multiLevelType w:val="hybridMultilevel"/>
    <w:tmpl w:val="FBA807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9A0710"/>
    <w:multiLevelType w:val="hybridMultilevel"/>
    <w:tmpl w:val="2D6CFB10"/>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20C54D3E"/>
    <w:multiLevelType w:val="hybridMultilevel"/>
    <w:tmpl w:val="C34E18C2"/>
    <w:lvl w:ilvl="0" w:tplc="6920612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24A0514A"/>
    <w:multiLevelType w:val="hybridMultilevel"/>
    <w:tmpl w:val="B4A0F984"/>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27C44597"/>
    <w:multiLevelType w:val="hybridMultilevel"/>
    <w:tmpl w:val="FA981DAE"/>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2E343BEA"/>
    <w:multiLevelType w:val="hybridMultilevel"/>
    <w:tmpl w:val="A724913C"/>
    <w:lvl w:ilvl="0" w:tplc="9FCA97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5A62869"/>
    <w:multiLevelType w:val="hybridMultilevel"/>
    <w:tmpl w:val="354626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EBD61BF"/>
    <w:multiLevelType w:val="hybridMultilevel"/>
    <w:tmpl w:val="8DC07C60"/>
    <w:lvl w:ilvl="0" w:tplc="31C48FB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5C2720A8"/>
    <w:multiLevelType w:val="hybridMultilevel"/>
    <w:tmpl w:val="CC6E2C5C"/>
    <w:lvl w:ilvl="0" w:tplc="9FCA9756">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71267C3"/>
    <w:multiLevelType w:val="hybridMultilevel"/>
    <w:tmpl w:val="F33E47E0"/>
    <w:lvl w:ilvl="0" w:tplc="CF9C0B6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6F170C42"/>
    <w:multiLevelType w:val="hybridMultilevel"/>
    <w:tmpl w:val="88A47D2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182507B"/>
    <w:multiLevelType w:val="hybridMultilevel"/>
    <w:tmpl w:val="F33E14F6"/>
    <w:lvl w:ilvl="0" w:tplc="CF1042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7F617863"/>
    <w:multiLevelType w:val="hybridMultilevel"/>
    <w:tmpl w:val="648EF5DC"/>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947857681">
    <w:abstractNumId w:val="6"/>
  </w:num>
  <w:num w:numId="2" w16cid:durableId="54084174">
    <w:abstractNumId w:val="0"/>
  </w:num>
  <w:num w:numId="3" w16cid:durableId="130179241">
    <w:abstractNumId w:val="10"/>
  </w:num>
  <w:num w:numId="4" w16cid:durableId="325011785">
    <w:abstractNumId w:val="2"/>
  </w:num>
  <w:num w:numId="5" w16cid:durableId="1157572139">
    <w:abstractNumId w:val="11"/>
  </w:num>
  <w:num w:numId="6" w16cid:durableId="1690987903">
    <w:abstractNumId w:val="9"/>
  </w:num>
  <w:num w:numId="7" w16cid:durableId="742486049">
    <w:abstractNumId w:val="12"/>
  </w:num>
  <w:num w:numId="8" w16cid:durableId="1653871300">
    <w:abstractNumId w:val="7"/>
  </w:num>
  <w:num w:numId="9" w16cid:durableId="1264653928">
    <w:abstractNumId w:val="8"/>
  </w:num>
  <w:num w:numId="10" w16cid:durableId="993530499">
    <w:abstractNumId w:val="5"/>
  </w:num>
  <w:num w:numId="11" w16cid:durableId="1123425475">
    <w:abstractNumId w:val="3"/>
  </w:num>
  <w:num w:numId="12" w16cid:durableId="1027751686">
    <w:abstractNumId w:val="1"/>
  </w:num>
  <w:num w:numId="13" w16cid:durableId="462700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F9"/>
    <w:rsid w:val="001F7AF9"/>
    <w:rsid w:val="006423C4"/>
    <w:rsid w:val="007C3CA0"/>
    <w:rsid w:val="0081181B"/>
    <w:rsid w:val="00923ED5"/>
    <w:rsid w:val="00B927C2"/>
    <w:rsid w:val="00EE2A86"/>
    <w:rsid w:val="00FC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3A4C"/>
  <w15:docId w15:val="{0C87C111-1B2F-4E2C-967E-6C034515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val="id-ID" w:eastAsia="de-DE"/>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SimSu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SimSu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SimSun"/>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eastAsia="SimSun" w:cs="SimSun"/>
      <w:i/>
      <w:iCs/>
      <w:color w:val="595959"/>
    </w:rPr>
  </w:style>
  <w:style w:type="paragraph" w:styleId="Heading7">
    <w:name w:val="heading 7"/>
    <w:basedOn w:val="Normal"/>
    <w:next w:val="Normal"/>
    <w:link w:val="Heading7Char"/>
    <w:uiPriority w:val="9"/>
    <w:qFormat/>
    <w:pPr>
      <w:keepNext/>
      <w:keepLines/>
      <w:spacing w:before="40"/>
      <w:outlineLvl w:val="6"/>
    </w:pPr>
    <w:rPr>
      <w:rFonts w:eastAsia="SimSun" w:cs="SimSun"/>
      <w:color w:val="595959"/>
    </w:rPr>
  </w:style>
  <w:style w:type="paragraph" w:styleId="Heading8">
    <w:name w:val="heading 8"/>
    <w:basedOn w:val="Normal"/>
    <w:next w:val="Normal"/>
    <w:link w:val="Heading8Char"/>
    <w:uiPriority w:val="9"/>
    <w:qFormat/>
    <w:pPr>
      <w:keepNext/>
      <w:keepLines/>
      <w:outlineLvl w:val="7"/>
    </w:pPr>
    <w:rPr>
      <w:rFonts w:eastAsia="SimSun" w:cs="SimSun"/>
      <w:i/>
      <w:iCs/>
      <w:color w:val="272727"/>
    </w:rPr>
  </w:style>
  <w:style w:type="paragraph" w:styleId="Heading9">
    <w:name w:val="heading 9"/>
    <w:basedOn w:val="Normal"/>
    <w:next w:val="Normal"/>
    <w:link w:val="Heading9Char"/>
    <w:uiPriority w:val="9"/>
    <w:qFormat/>
    <w:pPr>
      <w:keepNext/>
      <w:keepLines/>
      <w:outlineLvl w:val="8"/>
    </w:pPr>
    <w:rPr>
      <w:rFonts w:eastAsia="SimSun" w:cs="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SimSu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ind w:firstLine="227"/>
    </w:pPr>
    <w:rPr>
      <w:rFonts w:eastAsia="SimSun" w:cs="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FollowedHyperlink">
    <w:name w:val="FollowedHyperlink"/>
    <w:basedOn w:val="DefaultParagraphFont"/>
    <w:uiPriority w:val="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journal.unsrat.ac.id/index.php/actadiurnakomunikasi/article/view/18359" TargetMode="External"/><Relationship Id="rId18" Type="http://schemas.openxmlformats.org/officeDocument/2006/relationships/hyperlink" Target="https://journal.ipts.ac.id/index.php/ED/article/view/169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journal2.uad.ac.id/index.php/genre/article/view/9742" TargetMode="External"/><Relationship Id="rId17" Type="http://schemas.openxmlformats.org/officeDocument/2006/relationships/hyperlink" Target="https://jurnal.stkippgriponorogo.ac.id/index.php/DIWANGKARA/article/view/195" TargetMode="External"/><Relationship Id="rId2" Type="http://schemas.openxmlformats.org/officeDocument/2006/relationships/numbering" Target="numbering.xml"/><Relationship Id="rId16" Type="http://schemas.openxmlformats.org/officeDocument/2006/relationships/hyperlink" Target="https://www.e-journal.my.id/onoma/article/view/171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fkip.unsri.ac.id/index.php/logat/article/view/7" TargetMode="External"/><Relationship Id="rId5" Type="http://schemas.openxmlformats.org/officeDocument/2006/relationships/webSettings" Target="webSettings.xml"/><Relationship Id="rId15" Type="http://schemas.openxmlformats.org/officeDocument/2006/relationships/hyperlink" Target="http://www.piltiran-rakyat.com/hidup%20gaya%202017/10/20/5%20situs%20paling-banyak-dikunjungi-411970" TargetMode="External"/><Relationship Id="rId23" Type="http://schemas.openxmlformats.org/officeDocument/2006/relationships/theme" Target="theme/theme1.xml"/><Relationship Id="rId10" Type="http://schemas.openxmlformats.org/officeDocument/2006/relationships/hyperlink" Target="http://ejournal.undwi.ac.id/index.php/widyaaccarya/article/view/114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journal.hamzanwadi.ac.id/index.php/jga/article/view/17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E1505-6AFC-44C6-B743-04A2EA1B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4433</Words>
  <Characters>25273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romadhoni</dc:creator>
  <cp:lastModifiedBy>Dwi Setyawan</cp:lastModifiedBy>
  <cp:revision>4</cp:revision>
  <dcterms:created xsi:type="dcterms:W3CDTF">2025-05-13T14:39:00Z</dcterms:created>
  <dcterms:modified xsi:type="dcterms:W3CDTF">2025-06-24T05:44:00Z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71a586e8add143c38920c2a6a7f24877</vt:lpwstr>
  </property>
</Properties>
</file>