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3790" w14:textId="6E45624D" w:rsidR="002A5BC8" w:rsidRPr="00EB5798" w:rsidRDefault="00DC5133" w:rsidP="002A5BC8">
      <w:pPr>
        <w:keepNext/>
        <w:keepLines/>
        <w:pBdr>
          <w:top w:val="nil"/>
          <w:left w:val="nil"/>
          <w:bottom w:val="nil"/>
          <w:right w:val="nil"/>
          <w:between w:val="nil"/>
        </w:pBdr>
        <w:spacing w:line="240" w:lineRule="auto"/>
        <w:ind w:left="1440" w:firstLine="0"/>
        <w:jc w:val="left"/>
        <w:rPr>
          <w:rFonts w:ascii="Book Antiqua" w:eastAsia="Dancing Script" w:hAnsi="Book Antiqua" w:cs="Dancing Script"/>
          <w:b/>
          <w:color w:val="000000"/>
          <w:sz w:val="40"/>
          <w:szCs w:val="40"/>
        </w:rPr>
      </w:pPr>
      <w:r w:rsidRPr="00EB5798">
        <w:rPr>
          <w:rFonts w:ascii="Book Antiqua" w:hAnsi="Book Antiqua"/>
          <w:noProof/>
        </w:rPr>
        <w:drawing>
          <wp:anchor distT="0" distB="0" distL="114300" distR="114300" simplePos="0" relativeHeight="251659264" behindDoc="0" locked="0" layoutInCell="1" hidden="0" allowOverlap="1" wp14:anchorId="43A6C335" wp14:editId="7207D59C">
            <wp:simplePos x="0" y="0"/>
            <wp:positionH relativeFrom="margin">
              <wp:posOffset>-135120</wp:posOffset>
            </wp:positionH>
            <wp:positionV relativeFrom="paragraph">
              <wp:posOffset>32385</wp:posOffset>
            </wp:positionV>
            <wp:extent cx="992221" cy="1014095"/>
            <wp:effectExtent l="0" t="0" r="0" b="0"/>
            <wp:wrapNone/>
            <wp:docPr id="258025379" name="image1.png"/>
            <wp:cNvGraphicFramePr/>
            <a:graphic xmlns:a="http://schemas.openxmlformats.org/drawingml/2006/main">
              <a:graphicData uri="http://schemas.openxmlformats.org/drawingml/2006/picture">
                <pic:pic xmlns:pic="http://schemas.openxmlformats.org/drawingml/2006/picture">
                  <pic:nvPicPr>
                    <pic:cNvPr id="258025379" name="image1.png"/>
                    <pic:cNvPicPr preferRelativeResize="0"/>
                  </pic:nvPicPr>
                  <pic:blipFill>
                    <a:blip r:embed="rId8" cstate="screen">
                      <a:extLst>
                        <a:ext uri="{28A0092B-C50C-407E-A947-70E740481C1C}">
                          <a14:useLocalDpi xmlns:a14="http://schemas.microsoft.com/office/drawing/2010/main"/>
                        </a:ext>
                      </a:extLst>
                    </a:blip>
                    <a:stretch>
                      <a:fillRect/>
                    </a:stretch>
                  </pic:blipFill>
                  <pic:spPr>
                    <a:xfrm>
                      <a:off x="0" y="0"/>
                      <a:ext cx="992221" cy="1014095"/>
                    </a:xfrm>
                    <a:prstGeom prst="rect">
                      <a:avLst/>
                    </a:prstGeom>
                    <a:ln/>
                  </pic:spPr>
                </pic:pic>
              </a:graphicData>
            </a:graphic>
            <wp14:sizeRelH relativeFrom="margin">
              <wp14:pctWidth>0</wp14:pctWidth>
            </wp14:sizeRelH>
            <wp14:sizeRelV relativeFrom="margin">
              <wp14:pctHeight>0</wp14:pctHeight>
            </wp14:sizeRelV>
          </wp:anchor>
        </w:drawing>
      </w:r>
      <w:r w:rsidR="00DE2B89" w:rsidRPr="00EB5798">
        <w:rPr>
          <w:rFonts w:ascii="Book Antiqua" w:hAnsi="Book Antiqua"/>
          <w:noProof/>
        </w:rPr>
        <w:drawing>
          <wp:anchor distT="0" distB="0" distL="114300" distR="114300" simplePos="0" relativeHeight="251663360" behindDoc="0" locked="0" layoutInCell="1" hidden="0" allowOverlap="1" wp14:anchorId="0097EA9E" wp14:editId="17780295">
            <wp:simplePos x="0" y="0"/>
            <wp:positionH relativeFrom="margin">
              <wp:posOffset>5084580</wp:posOffset>
            </wp:positionH>
            <wp:positionV relativeFrom="paragraph">
              <wp:posOffset>6350</wp:posOffset>
            </wp:positionV>
            <wp:extent cx="713361" cy="986790"/>
            <wp:effectExtent l="0" t="0" r="0" b="3810"/>
            <wp:wrapNone/>
            <wp:docPr id="1242000096" name="image1.png"/>
            <wp:cNvGraphicFramePr/>
            <a:graphic xmlns:a="http://schemas.openxmlformats.org/drawingml/2006/main">
              <a:graphicData uri="http://schemas.openxmlformats.org/drawingml/2006/picture">
                <pic:pic xmlns:pic="http://schemas.openxmlformats.org/drawingml/2006/picture">
                  <pic:nvPicPr>
                    <pic:cNvPr id="1242000096" name="image1.png"/>
                    <pic:cNvPicPr preferRelativeResize="0"/>
                  </pic:nvPicPr>
                  <pic:blipFill>
                    <a:blip r:embed="rId9" cstate="screen">
                      <a:extLst>
                        <a:ext uri="{28A0092B-C50C-407E-A947-70E740481C1C}">
                          <a14:useLocalDpi xmlns:a14="http://schemas.microsoft.com/office/drawing/2010/main"/>
                        </a:ext>
                      </a:extLst>
                    </a:blip>
                    <a:stretch>
                      <a:fillRect/>
                    </a:stretch>
                  </pic:blipFill>
                  <pic:spPr>
                    <a:xfrm>
                      <a:off x="0" y="0"/>
                      <a:ext cx="713361" cy="986790"/>
                    </a:xfrm>
                    <a:prstGeom prst="rect">
                      <a:avLst/>
                    </a:prstGeom>
                    <a:ln/>
                  </pic:spPr>
                </pic:pic>
              </a:graphicData>
            </a:graphic>
            <wp14:sizeRelH relativeFrom="margin">
              <wp14:pctWidth>0</wp14:pctWidth>
            </wp14:sizeRelH>
            <wp14:sizeRelV relativeFrom="margin">
              <wp14:pctHeight>0</wp14:pctHeight>
            </wp14:sizeRelV>
          </wp:anchor>
        </w:drawing>
      </w:r>
      <w:r w:rsidR="002A5BC8" w:rsidRPr="00EB5798">
        <w:rPr>
          <w:rFonts w:ascii="Book Antiqua" w:hAnsi="Book Antiqua"/>
          <w:noProof/>
        </w:rPr>
        <mc:AlternateContent>
          <mc:Choice Requires="wps">
            <w:drawing>
              <wp:anchor distT="0" distB="0" distL="114300" distR="114300" simplePos="0" relativeHeight="251660288" behindDoc="0" locked="0" layoutInCell="1" allowOverlap="1" wp14:anchorId="756B448B" wp14:editId="0734902C">
                <wp:simplePos x="0" y="0"/>
                <wp:positionH relativeFrom="column">
                  <wp:posOffset>-1905</wp:posOffset>
                </wp:positionH>
                <wp:positionV relativeFrom="paragraph">
                  <wp:posOffset>-177165</wp:posOffset>
                </wp:positionV>
                <wp:extent cx="5734050" cy="190500"/>
                <wp:effectExtent l="0" t="0" r="0" b="0"/>
                <wp:wrapNone/>
                <wp:docPr id="7101203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90500"/>
                        </a:xfrm>
                        <a:prstGeom prst="rect">
                          <a:avLst/>
                        </a:prstGeom>
                        <a:solidFill>
                          <a:schemeClr val="lt1"/>
                        </a:solidFill>
                        <a:ln>
                          <a:noFill/>
                        </a:ln>
                      </wps:spPr>
                      <wps:txbx>
                        <w:txbxContent>
                          <w:p w14:paraId="08B5AC13" w14:textId="77777777" w:rsidR="002A5BC8" w:rsidRDefault="002A5BC8" w:rsidP="002A5BC8">
                            <w:pPr>
                              <w:spacing w:line="240" w:lineRule="auto"/>
                              <w:ind w:firstLine="0"/>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56B448B" id="Rectangle 5" o:spid="_x0000_s1026" style="position:absolute;left:0;text-align:left;margin-left:-.15pt;margin-top:-13.95pt;width:45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" fillcolor="white [3201]" stroked="f">
                <v:textbox inset="2.53958mm,2.53958mm,2.53958mm,2.53958mm">
                  <w:txbxContent>
                    <w:p w14:paraId="08B5AC13" w14:textId="77777777" w:rsidR="002A5BC8" w:rsidRDefault="002A5BC8" w:rsidP="002A5BC8">
                      <w:pPr>
                        <w:spacing w:line="240" w:lineRule="auto"/>
                        <w:ind w:firstLine="0"/>
                        <w:jc w:val="left"/>
                        <w:textDirection w:val="btLr"/>
                      </w:pPr>
                    </w:p>
                  </w:txbxContent>
                </v:textbox>
              </v:rect>
            </w:pict>
          </mc:Fallback>
        </mc:AlternateContent>
      </w:r>
      <w:proofErr w:type="spellStart"/>
      <w:r w:rsidR="002A5BC8" w:rsidRPr="00EB5798">
        <w:rPr>
          <w:rFonts w:ascii="Book Antiqua" w:eastAsia="Dancing Script" w:hAnsi="Book Antiqua" w:cs="Dancing Script"/>
          <w:b/>
          <w:color w:val="000000"/>
          <w:sz w:val="40"/>
          <w:szCs w:val="40"/>
        </w:rPr>
        <w:t>Prosiding</w:t>
      </w:r>
      <w:proofErr w:type="spellEnd"/>
    </w:p>
    <w:p w14:paraId="2A2539E0" w14:textId="3C96DC4A" w:rsidR="002A5BC8" w:rsidRPr="00EB5798" w:rsidRDefault="002A5BC8" w:rsidP="002A5BC8">
      <w:pPr>
        <w:pBdr>
          <w:top w:val="nil"/>
          <w:left w:val="nil"/>
          <w:bottom w:val="nil"/>
          <w:right w:val="nil"/>
          <w:between w:val="nil"/>
        </w:pBdr>
        <w:spacing w:line="240" w:lineRule="auto"/>
        <w:ind w:left="1440" w:firstLine="0"/>
        <w:jc w:val="left"/>
        <w:rPr>
          <w:rFonts w:ascii="Book Antiqua" w:eastAsia="Book Antiqua" w:hAnsi="Book Antiqua" w:cs="Book Antiqua"/>
          <w:b/>
          <w:color w:val="000000"/>
        </w:rPr>
      </w:pPr>
      <w:r w:rsidRPr="00EB5798">
        <w:rPr>
          <w:rFonts w:ascii="Book Antiqua" w:eastAsia="Book Antiqua" w:hAnsi="Book Antiqua" w:cs="Book Antiqua"/>
          <w:b/>
          <w:color w:val="000000"/>
        </w:rPr>
        <w:t xml:space="preserve">Seminar Nasional </w:t>
      </w:r>
      <w:proofErr w:type="spellStart"/>
      <w:r w:rsidRPr="00EB5798">
        <w:rPr>
          <w:rFonts w:ascii="Book Antiqua" w:eastAsia="Book Antiqua" w:hAnsi="Book Antiqua" w:cs="Book Antiqua"/>
          <w:b/>
          <w:color w:val="000000"/>
        </w:rPr>
        <w:t>Inovasi</w:t>
      </w:r>
      <w:proofErr w:type="spellEnd"/>
      <w:r w:rsidRPr="00EB5798">
        <w:rPr>
          <w:rFonts w:ascii="Book Antiqua" w:eastAsia="Book Antiqua" w:hAnsi="Book Antiqua" w:cs="Book Antiqua"/>
          <w:b/>
          <w:color w:val="000000"/>
        </w:rPr>
        <w:t xml:space="preserve"> </w:t>
      </w:r>
      <w:proofErr w:type="spellStart"/>
      <w:r w:rsidRPr="00EB5798">
        <w:rPr>
          <w:rFonts w:ascii="Book Antiqua" w:eastAsia="Book Antiqua" w:hAnsi="Book Antiqua" w:cs="Book Antiqua"/>
          <w:b/>
          <w:color w:val="000000"/>
        </w:rPr>
        <w:t>pendidikan</w:t>
      </w:r>
      <w:proofErr w:type="spellEnd"/>
      <w:r w:rsidRPr="00EB5798">
        <w:rPr>
          <w:rFonts w:ascii="Book Antiqua" w:eastAsia="Book Antiqua" w:hAnsi="Book Antiqua" w:cs="Book Antiqua"/>
          <w:b/>
          <w:color w:val="000000"/>
        </w:rPr>
        <w:t xml:space="preserve"> dan </w:t>
      </w:r>
      <w:proofErr w:type="spellStart"/>
      <w:r w:rsidRPr="00EB5798">
        <w:rPr>
          <w:rFonts w:ascii="Book Antiqua" w:eastAsia="Book Antiqua" w:hAnsi="Book Antiqua" w:cs="Book Antiqua"/>
          <w:b/>
          <w:color w:val="000000"/>
        </w:rPr>
        <w:t>Pembelajaran</w:t>
      </w:r>
      <w:proofErr w:type="spellEnd"/>
    </w:p>
    <w:p w14:paraId="712A0071" w14:textId="11A88B49" w:rsidR="002A5BC8" w:rsidRPr="00EB5798" w:rsidRDefault="002A5BC8" w:rsidP="002A5BC8">
      <w:pPr>
        <w:pBdr>
          <w:top w:val="nil"/>
          <w:left w:val="nil"/>
          <w:bottom w:val="nil"/>
          <w:right w:val="nil"/>
          <w:between w:val="nil"/>
        </w:pBdr>
        <w:spacing w:line="240" w:lineRule="auto"/>
        <w:ind w:left="1440" w:firstLine="0"/>
        <w:jc w:val="left"/>
        <w:rPr>
          <w:rFonts w:ascii="Book Antiqua" w:eastAsia="Book Antiqua" w:hAnsi="Book Antiqua"/>
          <w:b/>
          <w:color w:val="000000"/>
        </w:rPr>
      </w:pPr>
      <w:proofErr w:type="spellStart"/>
      <w:r w:rsidRPr="00EB5798">
        <w:rPr>
          <w:rFonts w:ascii="Book Antiqua" w:hAnsi="Book Antiqua"/>
          <w:b/>
          <w:color w:val="000000"/>
        </w:rPr>
        <w:t>Fakultas</w:t>
      </w:r>
      <w:proofErr w:type="spellEnd"/>
      <w:r w:rsidRPr="00EB5798">
        <w:rPr>
          <w:rFonts w:ascii="Book Antiqua" w:hAnsi="Book Antiqua"/>
          <w:b/>
          <w:color w:val="000000"/>
        </w:rPr>
        <w:t xml:space="preserve"> Pendidikan Bahasa dan Seni</w:t>
      </w:r>
    </w:p>
    <w:p w14:paraId="735FE67C" w14:textId="77777777" w:rsidR="002A5BC8" w:rsidRPr="00EB5798" w:rsidRDefault="002A5BC8" w:rsidP="002A5BC8">
      <w:pPr>
        <w:pBdr>
          <w:top w:val="nil"/>
          <w:left w:val="nil"/>
          <w:bottom w:val="nil"/>
          <w:right w:val="nil"/>
          <w:between w:val="nil"/>
        </w:pBdr>
        <w:spacing w:line="240" w:lineRule="auto"/>
        <w:ind w:firstLine="0"/>
        <w:rPr>
          <w:rFonts w:ascii="Book Antiqua" w:hAnsi="Book Antiqua"/>
          <w:b/>
          <w:color w:val="000000"/>
        </w:rPr>
      </w:pPr>
      <w:r w:rsidRPr="00EB5798">
        <w:rPr>
          <w:rFonts w:ascii="Book Antiqua" w:hAnsi="Book Antiqua"/>
          <w:color w:val="000000"/>
        </w:rPr>
        <w:tab/>
      </w:r>
      <w:r w:rsidRPr="00EB5798">
        <w:rPr>
          <w:rFonts w:ascii="Book Antiqua" w:hAnsi="Book Antiqua"/>
          <w:color w:val="000000"/>
        </w:rPr>
        <w:tab/>
      </w:r>
      <w:r w:rsidRPr="00EB5798">
        <w:rPr>
          <w:rFonts w:ascii="Book Antiqua" w:hAnsi="Book Antiqua"/>
          <w:b/>
          <w:color w:val="000000"/>
        </w:rPr>
        <w:t xml:space="preserve">IKIP PGRI </w:t>
      </w:r>
      <w:proofErr w:type="spellStart"/>
      <w:r w:rsidRPr="00EB5798">
        <w:rPr>
          <w:rFonts w:ascii="Book Antiqua" w:hAnsi="Book Antiqua"/>
          <w:b/>
          <w:color w:val="000000"/>
        </w:rPr>
        <w:t>Bojonegoro</w:t>
      </w:r>
      <w:proofErr w:type="spellEnd"/>
    </w:p>
    <w:p w14:paraId="306E8846" w14:textId="77777777" w:rsidR="00DC5133" w:rsidRPr="00EB5798" w:rsidRDefault="002A5BC8" w:rsidP="00DC5133">
      <w:pPr>
        <w:pBdr>
          <w:top w:val="nil"/>
          <w:left w:val="nil"/>
          <w:bottom w:val="nil"/>
          <w:right w:val="nil"/>
          <w:between w:val="nil"/>
        </w:pBdr>
        <w:spacing w:line="240" w:lineRule="auto"/>
        <w:ind w:left="720" w:firstLine="720"/>
        <w:rPr>
          <w:rFonts w:ascii="Book Antiqua" w:hAnsi="Book Antiqua"/>
          <w:i/>
          <w:color w:val="000000"/>
          <w:sz w:val="18"/>
          <w:szCs w:val="18"/>
        </w:rPr>
      </w:pPr>
      <w:r w:rsidRPr="00EB5798">
        <w:rPr>
          <w:rFonts w:ascii="Book Antiqua" w:hAnsi="Book Antiqua"/>
          <w:i/>
          <w:color w:val="000000"/>
          <w:sz w:val="18"/>
          <w:szCs w:val="18"/>
        </w:rPr>
        <w:t>Tema “</w:t>
      </w:r>
      <w:proofErr w:type="spellStart"/>
      <w:r w:rsidRPr="00EB5798">
        <w:rPr>
          <w:rFonts w:ascii="Book Antiqua" w:hAnsi="Book Antiqua"/>
          <w:i/>
          <w:color w:val="000000"/>
          <w:sz w:val="18"/>
          <w:szCs w:val="18"/>
        </w:rPr>
        <w:t>Inovasi</w:t>
      </w:r>
      <w:proofErr w:type="spellEnd"/>
      <w:r w:rsidRPr="00EB5798">
        <w:rPr>
          <w:rFonts w:ascii="Book Antiqua" w:hAnsi="Book Antiqua"/>
          <w:i/>
          <w:color w:val="000000"/>
          <w:sz w:val="18"/>
          <w:szCs w:val="18"/>
        </w:rPr>
        <w:t xml:space="preserve"> </w:t>
      </w:r>
      <w:proofErr w:type="spellStart"/>
      <w:r w:rsidRPr="00EB5798">
        <w:rPr>
          <w:rFonts w:ascii="Book Antiqua" w:hAnsi="Book Antiqua"/>
          <w:i/>
          <w:color w:val="000000"/>
          <w:sz w:val="18"/>
          <w:szCs w:val="18"/>
        </w:rPr>
        <w:t>pendidikan</w:t>
      </w:r>
      <w:proofErr w:type="spellEnd"/>
      <w:r w:rsidRPr="00EB5798">
        <w:rPr>
          <w:rFonts w:ascii="Book Antiqua" w:hAnsi="Book Antiqua"/>
          <w:i/>
          <w:color w:val="000000"/>
          <w:sz w:val="18"/>
          <w:szCs w:val="18"/>
        </w:rPr>
        <w:t xml:space="preserve"> dan </w:t>
      </w:r>
      <w:proofErr w:type="spellStart"/>
      <w:r w:rsidRPr="00EB5798">
        <w:rPr>
          <w:rFonts w:ascii="Book Antiqua" w:hAnsi="Book Antiqua"/>
          <w:i/>
          <w:color w:val="000000"/>
          <w:sz w:val="18"/>
          <w:szCs w:val="18"/>
        </w:rPr>
        <w:t>Pembelajaran</w:t>
      </w:r>
      <w:proofErr w:type="spellEnd"/>
      <w:r w:rsidRPr="00EB5798">
        <w:rPr>
          <w:rFonts w:ascii="Book Antiqua" w:hAnsi="Book Antiqua"/>
          <w:i/>
          <w:color w:val="000000"/>
          <w:sz w:val="18"/>
          <w:szCs w:val="18"/>
        </w:rPr>
        <w:t xml:space="preserve"> di era digital </w:t>
      </w:r>
      <w:proofErr w:type="spellStart"/>
      <w:r w:rsidRPr="00EB5798">
        <w:rPr>
          <w:rFonts w:ascii="Book Antiqua" w:hAnsi="Book Antiqua"/>
          <w:i/>
          <w:color w:val="000000"/>
          <w:sz w:val="18"/>
          <w:szCs w:val="18"/>
        </w:rPr>
        <w:t>untuk</w:t>
      </w:r>
      <w:proofErr w:type="spellEnd"/>
      <w:r w:rsidRPr="00EB5798">
        <w:rPr>
          <w:rFonts w:ascii="Book Antiqua" w:hAnsi="Book Antiqua"/>
          <w:i/>
          <w:color w:val="000000"/>
          <w:sz w:val="18"/>
          <w:szCs w:val="18"/>
        </w:rPr>
        <w:t xml:space="preserve"> </w:t>
      </w:r>
      <w:proofErr w:type="spellStart"/>
      <w:r w:rsidRPr="00EB5798">
        <w:rPr>
          <w:rFonts w:ascii="Book Antiqua" w:hAnsi="Book Antiqua"/>
          <w:i/>
          <w:color w:val="000000"/>
          <w:sz w:val="18"/>
          <w:szCs w:val="18"/>
        </w:rPr>
        <w:t>Pengalaman</w:t>
      </w:r>
      <w:proofErr w:type="spellEnd"/>
      <w:r w:rsidRPr="00EB5798">
        <w:rPr>
          <w:rFonts w:ascii="Book Antiqua" w:hAnsi="Book Antiqua"/>
          <w:i/>
          <w:color w:val="000000"/>
          <w:sz w:val="18"/>
          <w:szCs w:val="18"/>
        </w:rPr>
        <w:t xml:space="preserve"> </w:t>
      </w:r>
      <w:proofErr w:type="spellStart"/>
      <w:r w:rsidRPr="00EB5798">
        <w:rPr>
          <w:rFonts w:ascii="Book Antiqua" w:hAnsi="Book Antiqua"/>
          <w:i/>
          <w:color w:val="000000"/>
          <w:sz w:val="18"/>
          <w:szCs w:val="18"/>
        </w:rPr>
        <w:t>Belajar</w:t>
      </w:r>
      <w:proofErr w:type="spellEnd"/>
      <w:r w:rsidRPr="00EB5798">
        <w:rPr>
          <w:rFonts w:ascii="Book Antiqua" w:hAnsi="Book Antiqua"/>
          <w:i/>
          <w:color w:val="000000"/>
          <w:sz w:val="18"/>
          <w:szCs w:val="18"/>
        </w:rPr>
        <w:t xml:space="preserve"> </w:t>
      </w:r>
    </w:p>
    <w:p w14:paraId="2020BE85" w14:textId="5575246E" w:rsidR="002A5BC8" w:rsidRPr="00EB5798" w:rsidRDefault="002A5BC8" w:rsidP="00DC5133">
      <w:pPr>
        <w:pBdr>
          <w:top w:val="nil"/>
          <w:left w:val="nil"/>
          <w:bottom w:val="nil"/>
          <w:right w:val="nil"/>
          <w:between w:val="nil"/>
        </w:pBdr>
        <w:spacing w:line="240" w:lineRule="auto"/>
        <w:ind w:left="720" w:firstLine="720"/>
        <w:rPr>
          <w:rFonts w:ascii="Book Antiqua" w:hAnsi="Book Antiqua"/>
          <w:i/>
          <w:color w:val="000000"/>
          <w:sz w:val="18"/>
          <w:szCs w:val="18"/>
        </w:rPr>
      </w:pPr>
      <w:proofErr w:type="spellStart"/>
      <w:r w:rsidRPr="00EB5798">
        <w:rPr>
          <w:rFonts w:ascii="Book Antiqua" w:hAnsi="Book Antiqua"/>
          <w:i/>
          <w:color w:val="000000"/>
          <w:sz w:val="18"/>
          <w:szCs w:val="18"/>
        </w:rPr>
        <w:t>Imersif</w:t>
      </w:r>
      <w:proofErr w:type="spellEnd"/>
      <w:r w:rsidRPr="00EB5798">
        <w:rPr>
          <w:rFonts w:ascii="Book Antiqua" w:hAnsi="Book Antiqua"/>
          <w:i/>
          <w:color w:val="000000"/>
          <w:sz w:val="18"/>
          <w:szCs w:val="18"/>
        </w:rPr>
        <w:t>”</w:t>
      </w:r>
      <w:r w:rsidR="00747B2A" w:rsidRPr="00747B2A">
        <w:rPr>
          <w:rFonts w:ascii="Book Antiqua" w:eastAsia="Book Antiqua" w:hAnsi="Book Antiqua" w:cs="Book Antiqua"/>
          <w:noProof/>
          <w:color w:val="000000"/>
          <w:sz w:val="18"/>
          <w:szCs w:val="18"/>
        </w:rPr>
        <w:t xml:space="preserve"> </w:t>
      </w:r>
    </w:p>
    <w:p w14:paraId="2339BBCD" w14:textId="0A03665B" w:rsidR="002A5BC8" w:rsidRPr="00EB5798" w:rsidRDefault="00747B2A"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r>
        <w:rPr>
          <w:rFonts w:ascii="Book Antiqua" w:eastAsia="Book Antiqua" w:hAnsi="Book Antiqua" w:cs="Book Antiqua"/>
          <w:noProof/>
          <w:color w:val="000000"/>
          <w:sz w:val="18"/>
          <w:szCs w:val="18"/>
        </w:rPr>
        <mc:AlternateContent>
          <mc:Choice Requires="wps">
            <w:drawing>
              <wp:anchor distT="0" distB="0" distL="114300" distR="114300" simplePos="0" relativeHeight="251668480" behindDoc="0" locked="0" layoutInCell="1" allowOverlap="1" wp14:anchorId="6ED1FFDC" wp14:editId="57EAF0DC">
                <wp:simplePos x="0" y="0"/>
                <wp:positionH relativeFrom="column">
                  <wp:posOffset>0</wp:posOffset>
                </wp:positionH>
                <wp:positionV relativeFrom="paragraph">
                  <wp:posOffset>102870</wp:posOffset>
                </wp:positionV>
                <wp:extent cx="5734050" cy="0"/>
                <wp:effectExtent l="0" t="19050" r="19050" b="19050"/>
                <wp:wrapNone/>
                <wp:docPr id="350056570" name="Straight Connector 4"/>
                <wp:cNvGraphicFramePr/>
                <a:graphic xmlns:a="http://schemas.openxmlformats.org/drawingml/2006/main">
                  <a:graphicData uri="http://schemas.microsoft.com/office/word/2010/wordprocessingShape">
                    <wps:wsp>
                      <wps:cNvCnPr/>
                      <wps:spPr>
                        <a:xfrm>
                          <a:off x="0" y="0"/>
                          <a:ext cx="57340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8107C7"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8.1pt" to="45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" strokecolor="black [3200]" strokeweight="2.25pt">
                <v:stroke joinstyle="miter"/>
              </v:line>
            </w:pict>
          </mc:Fallback>
        </mc:AlternateContent>
      </w:r>
    </w:p>
    <w:p w14:paraId="78E665E3" w14:textId="77777777" w:rsidR="002A5BC8" w:rsidRPr="00EB5798" w:rsidRDefault="002A5BC8"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p>
    <w:p w14:paraId="750D209A" w14:textId="311813C6" w:rsidR="00D61F96" w:rsidRPr="00EB5798" w:rsidRDefault="00D61F96" w:rsidP="00D61F96">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r w:rsidRPr="00EB5798">
        <w:rPr>
          <w:rFonts w:ascii="Book Antiqua" w:eastAsia="Book Antiqua" w:hAnsi="Book Antiqua" w:cs="Book Antiqua"/>
          <w:b/>
          <w:color w:val="000000"/>
          <w:sz w:val="28"/>
          <w:szCs w:val="28"/>
        </w:rPr>
        <w:t>An Analysis of Grammatical Errors in the Use of Simple Past Tense in Students’ Recount Text Writing</w:t>
      </w:r>
      <w:r w:rsidR="00E84E3F">
        <w:rPr>
          <w:rFonts w:ascii="Book Antiqua" w:eastAsia="Book Antiqua" w:hAnsi="Book Antiqua" w:cs="Book Antiqua"/>
          <w:b/>
          <w:color w:val="000000"/>
          <w:sz w:val="28"/>
          <w:szCs w:val="28"/>
        </w:rPr>
        <w:t xml:space="preserve"> </w:t>
      </w:r>
    </w:p>
    <w:p w14:paraId="13A8A6F7" w14:textId="77777777" w:rsidR="00D61F96" w:rsidRPr="00EB5798" w:rsidRDefault="00D61F96" w:rsidP="00D61F96">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14:paraId="4819FE50" w14:textId="5910C5CF" w:rsidR="00D61F96" w:rsidRPr="00EB5798" w:rsidRDefault="00D61F96" w:rsidP="00D61F96">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sidRPr="00EB5798">
        <w:rPr>
          <w:rFonts w:ascii="Book Antiqua" w:eastAsia="Book Antiqua" w:hAnsi="Book Antiqua" w:cs="Book Antiqua"/>
          <w:color w:val="000000"/>
          <w:sz w:val="24"/>
          <w:szCs w:val="24"/>
        </w:rPr>
        <w:t>Aisyah Ilmiyah</w:t>
      </w:r>
      <w:r w:rsidRPr="00EB5798">
        <w:rPr>
          <w:rFonts w:ascii="Book Antiqua" w:eastAsia="Book Antiqua" w:hAnsi="Book Antiqua" w:cs="Book Antiqua"/>
          <w:color w:val="000000"/>
          <w:sz w:val="24"/>
          <w:szCs w:val="24"/>
          <w:vertAlign w:val="superscript"/>
        </w:rPr>
        <w:t>1</w:t>
      </w:r>
      <w:r w:rsidR="00747B2A" w:rsidRPr="00150180">
        <w:rPr>
          <w:rFonts w:ascii="Book Antiqua" w:eastAsia="Book Antiqua" w:hAnsi="Book Antiqua" w:cs="Book Antiqua"/>
          <w:color w:val="000000"/>
          <w:sz w:val="24"/>
          <w:szCs w:val="24"/>
          <w:vertAlign w:val="superscript"/>
        </w:rPr>
        <w:t>(</w:t>
      </w:r>
      <w:r w:rsidR="00747B2A" w:rsidRPr="00150180">
        <w:rPr>
          <w:rFonts w:ascii="Segoe UI Symbol" w:eastAsia="Quattrocento Sans" w:hAnsi="Segoe UI Symbol" w:cs="Segoe UI Symbol"/>
          <w:color w:val="000000"/>
          <w:sz w:val="24"/>
          <w:szCs w:val="24"/>
          <w:vertAlign w:val="superscript"/>
        </w:rPr>
        <w:t>🖂</w:t>
      </w:r>
      <w:r w:rsidR="00747B2A" w:rsidRPr="00150180">
        <w:rPr>
          <w:rFonts w:ascii="Book Antiqua" w:eastAsia="Book Antiqua" w:hAnsi="Book Antiqua" w:cs="Book Antiqua"/>
          <w:color w:val="000000"/>
          <w:sz w:val="24"/>
          <w:szCs w:val="24"/>
          <w:vertAlign w:val="superscript"/>
        </w:rPr>
        <w:t>)</w:t>
      </w:r>
      <w:r w:rsidRPr="00EB5798">
        <w:rPr>
          <w:rFonts w:ascii="Book Antiqua" w:eastAsia="Book Antiqua" w:hAnsi="Book Antiqua" w:cs="Book Antiqua"/>
          <w:color w:val="000000"/>
          <w:sz w:val="24"/>
          <w:szCs w:val="24"/>
        </w:rPr>
        <w:t xml:space="preserve">, </w:t>
      </w:r>
      <w:proofErr w:type="spellStart"/>
      <w:r w:rsidRPr="00EB5798">
        <w:rPr>
          <w:rFonts w:ascii="Book Antiqua" w:eastAsia="Book Antiqua" w:hAnsi="Book Antiqua" w:cs="Book Antiqua"/>
          <w:color w:val="000000"/>
          <w:sz w:val="24"/>
          <w:szCs w:val="24"/>
        </w:rPr>
        <w:t>Meiga</w:t>
      </w:r>
      <w:proofErr w:type="spellEnd"/>
      <w:r w:rsidRPr="00EB5798">
        <w:rPr>
          <w:rFonts w:ascii="Book Antiqua" w:eastAsia="Book Antiqua" w:hAnsi="Book Antiqua" w:cs="Book Antiqua"/>
          <w:color w:val="000000"/>
          <w:sz w:val="24"/>
          <w:szCs w:val="24"/>
        </w:rPr>
        <w:t xml:space="preserve"> Ratih Tirtanawati</w:t>
      </w:r>
      <w:r w:rsidRPr="00EB5798">
        <w:rPr>
          <w:rFonts w:ascii="Book Antiqua" w:eastAsia="Book Antiqua" w:hAnsi="Book Antiqua" w:cs="Book Antiqua"/>
          <w:color w:val="000000"/>
          <w:sz w:val="24"/>
          <w:szCs w:val="24"/>
          <w:vertAlign w:val="superscript"/>
        </w:rPr>
        <w:t>2</w:t>
      </w:r>
      <w:r w:rsidRPr="00EB5798">
        <w:rPr>
          <w:rFonts w:ascii="Book Antiqua" w:eastAsia="Book Antiqua" w:hAnsi="Book Antiqua" w:cs="Book Antiqua"/>
          <w:color w:val="000000"/>
          <w:sz w:val="24"/>
          <w:szCs w:val="24"/>
        </w:rPr>
        <w:t xml:space="preserve">, </w:t>
      </w:r>
      <w:proofErr w:type="spellStart"/>
      <w:r w:rsidRPr="00EB5798">
        <w:rPr>
          <w:rFonts w:ascii="Book Antiqua" w:eastAsia="Book Antiqua" w:hAnsi="Book Antiqua" w:cs="Book Antiqua"/>
          <w:color w:val="000000"/>
          <w:sz w:val="24"/>
          <w:szCs w:val="24"/>
        </w:rPr>
        <w:t>Chyntia</w:t>
      </w:r>
      <w:proofErr w:type="spellEnd"/>
      <w:r w:rsidRPr="00EB5798">
        <w:rPr>
          <w:rFonts w:ascii="Book Antiqua" w:eastAsia="Book Antiqua" w:hAnsi="Book Antiqua" w:cs="Book Antiqua"/>
          <w:color w:val="000000"/>
          <w:sz w:val="24"/>
          <w:szCs w:val="24"/>
        </w:rPr>
        <w:t xml:space="preserve"> Heru Woro Prastiwi</w:t>
      </w:r>
      <w:r w:rsidRPr="00EB5798">
        <w:rPr>
          <w:rFonts w:ascii="Book Antiqua" w:eastAsia="Book Antiqua" w:hAnsi="Book Antiqua" w:cs="Book Antiqua"/>
          <w:color w:val="000000"/>
          <w:sz w:val="24"/>
          <w:szCs w:val="24"/>
          <w:vertAlign w:val="superscript"/>
        </w:rPr>
        <w:t>3</w:t>
      </w:r>
    </w:p>
    <w:p w14:paraId="283E1FD3" w14:textId="37F9C4FB" w:rsidR="00D61F96" w:rsidRPr="00EB5798" w:rsidRDefault="00D61F96" w:rsidP="00D61F96">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sidRPr="00EB5798">
        <w:rPr>
          <w:rFonts w:ascii="Book Antiqua" w:eastAsia="Book Antiqua" w:hAnsi="Book Antiqua" w:cs="Book Antiqua"/>
          <w:color w:val="000000"/>
          <w:sz w:val="24"/>
          <w:szCs w:val="24"/>
          <w:vertAlign w:val="superscript"/>
        </w:rPr>
        <w:t>1</w:t>
      </w:r>
      <w:r w:rsidR="00747B2A">
        <w:rPr>
          <w:rFonts w:ascii="Book Antiqua" w:eastAsia="Book Antiqua" w:hAnsi="Book Antiqua" w:cs="Book Antiqua"/>
          <w:color w:val="000000"/>
          <w:sz w:val="24"/>
          <w:szCs w:val="24"/>
          <w:vertAlign w:val="superscript"/>
        </w:rPr>
        <w:t>,2,3</w:t>
      </w:r>
      <w:r w:rsidRPr="00EB5798">
        <w:rPr>
          <w:rFonts w:ascii="Book Antiqua" w:eastAsia="Book Antiqua" w:hAnsi="Book Antiqua" w:cs="Book Antiqua"/>
          <w:color w:val="000000"/>
          <w:sz w:val="24"/>
          <w:szCs w:val="24"/>
        </w:rPr>
        <w:t xml:space="preserve">Pendidikan Bahasa </w:t>
      </w:r>
      <w:proofErr w:type="spellStart"/>
      <w:r w:rsidRPr="00EB5798">
        <w:rPr>
          <w:rFonts w:ascii="Book Antiqua" w:eastAsia="Book Antiqua" w:hAnsi="Book Antiqua" w:cs="Book Antiqua"/>
          <w:color w:val="000000"/>
          <w:sz w:val="24"/>
          <w:szCs w:val="24"/>
        </w:rPr>
        <w:t>Inggris</w:t>
      </w:r>
      <w:proofErr w:type="spellEnd"/>
      <w:r w:rsidRPr="00EB5798">
        <w:rPr>
          <w:rFonts w:ascii="Book Antiqua" w:eastAsia="Book Antiqua" w:hAnsi="Book Antiqua" w:cs="Book Antiqua"/>
          <w:color w:val="000000"/>
          <w:sz w:val="24"/>
          <w:szCs w:val="24"/>
        </w:rPr>
        <w:t xml:space="preserve">, </w:t>
      </w:r>
      <w:r w:rsidR="00747B2A">
        <w:rPr>
          <w:rFonts w:ascii="Book Antiqua" w:eastAsia="Book Antiqua" w:hAnsi="Book Antiqua" w:cs="Book Antiqua"/>
          <w:color w:val="000000"/>
          <w:sz w:val="24"/>
          <w:szCs w:val="24"/>
        </w:rPr>
        <w:t xml:space="preserve">IKIP PGRI </w:t>
      </w:r>
      <w:proofErr w:type="spellStart"/>
      <w:r w:rsidR="00747B2A">
        <w:rPr>
          <w:rFonts w:ascii="Book Antiqua" w:eastAsia="Book Antiqua" w:hAnsi="Book Antiqua" w:cs="Book Antiqua"/>
          <w:color w:val="000000"/>
          <w:sz w:val="24"/>
          <w:szCs w:val="24"/>
        </w:rPr>
        <w:t>Bojonegoro</w:t>
      </w:r>
      <w:proofErr w:type="spellEnd"/>
      <w:r w:rsidR="00747B2A">
        <w:rPr>
          <w:rFonts w:ascii="Book Antiqua" w:eastAsia="Book Antiqua" w:hAnsi="Book Antiqua" w:cs="Book Antiqua"/>
          <w:color w:val="000000"/>
          <w:sz w:val="24"/>
          <w:szCs w:val="24"/>
        </w:rPr>
        <w:t xml:space="preserve">, </w:t>
      </w:r>
      <w:r w:rsidRPr="00EB5798">
        <w:rPr>
          <w:rFonts w:ascii="Book Antiqua" w:eastAsia="Book Antiqua" w:hAnsi="Book Antiqua" w:cs="Book Antiqua"/>
          <w:color w:val="000000"/>
          <w:sz w:val="24"/>
          <w:szCs w:val="24"/>
        </w:rPr>
        <w:t>Indonesia</w:t>
      </w:r>
    </w:p>
    <w:p w14:paraId="6FAE274F" w14:textId="77777777" w:rsidR="00670620" w:rsidRDefault="00D61F96" w:rsidP="00670620">
      <w:pPr>
        <w:pBdr>
          <w:top w:val="nil"/>
          <w:left w:val="nil"/>
          <w:bottom w:val="nil"/>
          <w:right w:val="nil"/>
          <w:between w:val="nil"/>
        </w:pBdr>
        <w:spacing w:line="240" w:lineRule="auto"/>
        <w:ind w:firstLine="0"/>
        <w:jc w:val="center"/>
        <w:rPr>
          <w:rFonts w:ascii="Book Antiqua" w:hAnsi="Book Antiqua"/>
        </w:rPr>
      </w:pPr>
      <w:hyperlink r:id="rId10" w:history="1">
        <w:r w:rsidRPr="00670620">
          <w:rPr>
            <w:rStyle w:val="Hyperlink"/>
            <w:rFonts w:ascii="Book Antiqua" w:eastAsia="Book Antiqua" w:hAnsi="Book Antiqua" w:cs="Book Antiqua"/>
            <w:sz w:val="24"/>
            <w:szCs w:val="24"/>
          </w:rPr>
          <w:t>21120047@ikippgribojonegoro.ac.id</w:t>
        </w:r>
      </w:hyperlink>
      <w:r w:rsidR="00670620" w:rsidRPr="00670620">
        <w:rPr>
          <w:rFonts w:ascii="Book Antiqua" w:hAnsi="Book Antiqua"/>
        </w:rPr>
        <w:t>,</w:t>
      </w:r>
      <w:r w:rsidR="00AD6A91" w:rsidRPr="00670620">
        <w:rPr>
          <w:rFonts w:ascii="Book Antiqua" w:hAnsi="Book Antiqua"/>
        </w:rPr>
        <w:t xml:space="preserve"> </w:t>
      </w:r>
      <w:hyperlink r:id="rId11" w:history="1">
        <w:r w:rsidR="00DA4705" w:rsidRPr="00670620">
          <w:rPr>
            <w:rStyle w:val="Hyperlink"/>
            <w:rFonts w:ascii="Book Antiqua" w:eastAsia="Book Antiqua" w:hAnsi="Book Antiqua" w:cs="Book Antiqua"/>
            <w:sz w:val="24"/>
            <w:szCs w:val="24"/>
          </w:rPr>
          <w:t>meiga_ratih@ikippgribojonegoro.ac.id</w:t>
        </w:r>
      </w:hyperlink>
      <w:r w:rsidR="00670620" w:rsidRPr="00670620">
        <w:rPr>
          <w:rFonts w:ascii="Book Antiqua" w:hAnsi="Book Antiqua"/>
        </w:rPr>
        <w:t xml:space="preserve">, </w:t>
      </w:r>
    </w:p>
    <w:p w14:paraId="7257B68B" w14:textId="0F88493A" w:rsidR="00D61F96" w:rsidRPr="00670620" w:rsidRDefault="00EF3D7A" w:rsidP="00670620">
      <w:pPr>
        <w:pBdr>
          <w:top w:val="nil"/>
          <w:left w:val="nil"/>
          <w:bottom w:val="nil"/>
          <w:right w:val="nil"/>
          <w:between w:val="nil"/>
        </w:pBdr>
        <w:spacing w:line="240" w:lineRule="auto"/>
        <w:ind w:firstLine="0"/>
        <w:jc w:val="center"/>
        <w:rPr>
          <w:rFonts w:ascii="Book Antiqua" w:hAnsi="Book Antiqua"/>
        </w:rPr>
      </w:pPr>
      <w:hyperlink r:id="rId12" w:history="1">
        <w:r w:rsidRPr="00A3554F">
          <w:rPr>
            <w:rStyle w:val="Hyperlink"/>
            <w:rFonts w:ascii="Book Antiqua" w:eastAsia="Book Antiqua" w:hAnsi="Book Antiqua" w:cs="Book Antiqua"/>
            <w:sz w:val="24"/>
            <w:szCs w:val="24"/>
          </w:rPr>
          <w:t>chyntia_ heru@ikippgribojonegoro.ac.id</w:t>
        </w:r>
      </w:hyperlink>
      <w:r w:rsidR="009975D1" w:rsidRPr="00670620">
        <w:rPr>
          <w:rFonts w:ascii="Book Antiqua" w:eastAsia="Book Antiqua" w:hAnsi="Book Antiqua" w:cs="Book Antiqua"/>
          <w:sz w:val="24"/>
          <w:szCs w:val="24"/>
        </w:rPr>
        <w:t xml:space="preserve"> </w:t>
      </w:r>
    </w:p>
    <w:p w14:paraId="5C93BCDA" w14:textId="2C2E246E" w:rsidR="009975D1" w:rsidRDefault="009975D1" w:rsidP="00D61F96">
      <w:pPr>
        <w:pBdr>
          <w:top w:val="nil"/>
          <w:left w:val="nil"/>
          <w:bottom w:val="nil"/>
          <w:right w:val="nil"/>
          <w:between w:val="nil"/>
        </w:pBdr>
        <w:spacing w:line="240" w:lineRule="auto"/>
        <w:ind w:firstLine="0"/>
        <w:jc w:val="center"/>
      </w:pPr>
    </w:p>
    <w:p w14:paraId="2A02EAFC" w14:textId="77777777" w:rsidR="00D61F96" w:rsidRPr="00EB5798" w:rsidRDefault="00D61F96" w:rsidP="009975D1">
      <w:pPr>
        <w:pBdr>
          <w:top w:val="nil"/>
          <w:left w:val="nil"/>
          <w:bottom w:val="nil"/>
          <w:right w:val="nil"/>
          <w:between w:val="nil"/>
        </w:pBdr>
        <w:spacing w:line="240" w:lineRule="auto"/>
        <w:ind w:right="567" w:firstLine="0"/>
        <w:rPr>
          <w:rFonts w:ascii="Book Antiqua" w:eastAsia="Book Antiqua" w:hAnsi="Book Antiqua" w:cs="Book Antiqua"/>
          <w:b/>
          <w:color w:val="000000"/>
          <w:sz w:val="24"/>
          <w:szCs w:val="24"/>
        </w:rPr>
      </w:pPr>
    </w:p>
    <w:p w14:paraId="338BA7AE" w14:textId="0F2E309E" w:rsidR="00D61F96" w:rsidRPr="00747B2A" w:rsidRDefault="006202E7" w:rsidP="00DC28AE">
      <w:pPr>
        <w:ind w:left="567" w:right="566" w:firstLine="333"/>
        <w:rPr>
          <w:rFonts w:ascii="Book Antiqua" w:hAnsi="Book Antiqua"/>
        </w:rPr>
      </w:pPr>
      <w:proofErr w:type="spellStart"/>
      <w:r>
        <w:rPr>
          <w:rFonts w:ascii="Book Antiqua" w:eastAsia="Book Antiqua" w:hAnsi="Book Antiqua" w:cs="Book Antiqua"/>
          <w:b/>
          <w:color w:val="000000"/>
        </w:rPr>
        <w:t>A</w:t>
      </w:r>
      <w:r w:rsidR="00D61F96" w:rsidRPr="00EB5798">
        <w:rPr>
          <w:rFonts w:ascii="Book Antiqua" w:eastAsia="Book Antiqua" w:hAnsi="Book Antiqua" w:cs="Book Antiqua"/>
          <w:b/>
          <w:color w:val="000000"/>
        </w:rPr>
        <w:t>bstrak</w:t>
      </w:r>
      <w:proofErr w:type="spellEnd"/>
      <w:r w:rsidR="00D61F96" w:rsidRPr="00EB5798">
        <w:rPr>
          <w:rFonts w:ascii="Book Antiqua" w:eastAsia="Book Antiqua" w:hAnsi="Book Antiqua" w:cs="Book Antiqua"/>
          <w:b/>
          <w:color w:val="000000"/>
        </w:rPr>
        <w:t>—</w:t>
      </w:r>
      <w:proofErr w:type="spellStart"/>
      <w:r w:rsidR="00D61F96" w:rsidRPr="00EB5798">
        <w:rPr>
          <w:rFonts w:ascii="Book Antiqua" w:hAnsi="Book Antiqua"/>
          <w:color w:val="000000"/>
        </w:rPr>
        <w:t>Penelitian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ini</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dilakukan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berdasarkan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fenomena</w:t>
      </w:r>
      <w:proofErr w:type="spellEnd"/>
      <w:r w:rsidR="00D61F96" w:rsidRPr="00EB5798">
        <w:rPr>
          <w:rFonts w:ascii="Book Antiqua" w:hAnsi="Book Antiqua"/>
          <w:color w:val="000000"/>
        </w:rPr>
        <w:t xml:space="preserve"> yang </w:t>
      </w:r>
      <w:proofErr w:type="spellStart"/>
      <w:r w:rsidR="00D61F96" w:rsidRPr="00EB5798">
        <w:rPr>
          <w:rFonts w:ascii="Book Antiqua" w:hAnsi="Book Antiqua"/>
          <w:color w:val="000000"/>
        </w:rPr>
        <w:t>diamati</w:t>
      </w:r>
      <w:proofErr w:type="spellEnd"/>
      <w:r w:rsidR="00D61F96" w:rsidRPr="00EB5798">
        <w:rPr>
          <w:rFonts w:ascii="Book Antiqua" w:hAnsi="Book Antiqua"/>
          <w:color w:val="000000"/>
        </w:rPr>
        <w:t xml:space="preserve"> di </w:t>
      </w:r>
      <w:proofErr w:type="spellStart"/>
      <w:r w:rsidR="00D61F96" w:rsidRPr="00EB5798">
        <w:rPr>
          <w:rFonts w:ascii="Book Antiqua" w:hAnsi="Book Antiqua"/>
          <w:color w:val="000000"/>
        </w:rPr>
        <w:t>sekolah</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khususnya</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rendahnya</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kemampuan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siswa</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dalam</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menggunakan</w:t>
      </w:r>
      <w:proofErr w:type="spellEnd"/>
      <w:r w:rsidR="00D61F96" w:rsidRPr="00EB5798">
        <w:rPr>
          <w:rFonts w:ascii="Book Antiqua" w:hAnsi="Book Antiqua"/>
          <w:color w:val="000000"/>
        </w:rPr>
        <w:t xml:space="preserve"> tata </w:t>
      </w:r>
      <w:proofErr w:type="spellStart"/>
      <w:r w:rsidR="00D61F96" w:rsidRPr="00EB5798">
        <w:rPr>
          <w:rFonts w:ascii="Book Antiqua" w:hAnsi="Book Antiqua"/>
          <w:color w:val="000000"/>
        </w:rPr>
        <w:t>bahasa</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Inggris</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terutama</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dalam</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menyusun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kalimat</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dengan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penggunaan</w:t>
      </w:r>
      <w:proofErr w:type="spellEnd"/>
      <w:r w:rsidR="00D61F96" w:rsidRPr="00EB5798">
        <w:rPr>
          <w:rFonts w:ascii="Book Antiqua" w:hAnsi="Book Antiqua"/>
          <w:color w:val="000000"/>
        </w:rPr>
        <w:t xml:space="preserve"> tenses yang </w:t>
      </w:r>
      <w:proofErr w:type="spellStart"/>
      <w:r w:rsidR="00D61F96" w:rsidRPr="00EB5798">
        <w:rPr>
          <w:rFonts w:ascii="Book Antiqua" w:hAnsi="Book Antiqua"/>
          <w:color w:val="000000"/>
        </w:rPr>
        <w:t>benar</w:t>
      </w:r>
      <w:proofErr w:type="spellEnd"/>
      <w:r w:rsidR="00D61F96" w:rsidRPr="00EB5798">
        <w:rPr>
          <w:rFonts w:ascii="Book Antiqua" w:hAnsi="Book Antiqua"/>
          <w:color w:val="000000"/>
        </w:rPr>
        <w:t xml:space="preserve">. Banyak </w:t>
      </w:r>
      <w:proofErr w:type="spellStart"/>
      <w:r w:rsidR="00D61F96" w:rsidRPr="00EB5798">
        <w:rPr>
          <w:rFonts w:ascii="Book Antiqua" w:hAnsi="Book Antiqua"/>
          <w:color w:val="000000"/>
        </w:rPr>
        <w:t>siswa</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masih</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mengalami</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kesulitan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dalam</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menggunakan</w:t>
      </w:r>
      <w:proofErr w:type="spellEnd"/>
      <w:r w:rsidR="00D61F96" w:rsidRPr="00EB5798">
        <w:rPr>
          <w:rStyle w:val="apple-converted-space"/>
          <w:rFonts w:ascii="Book Antiqua" w:hAnsi="Book Antiqua"/>
          <w:color w:val="000000"/>
        </w:rPr>
        <w:t> </w:t>
      </w:r>
      <w:r w:rsidR="00D61F96" w:rsidRPr="00EB5798">
        <w:rPr>
          <w:rStyle w:val="Emphasis"/>
          <w:rFonts w:ascii="Book Antiqua" w:hAnsi="Book Antiqua"/>
          <w:color w:val="000000"/>
        </w:rPr>
        <w:t>simple past tense</w:t>
      </w:r>
      <w:r w:rsidR="00D61F96" w:rsidRPr="00EB5798">
        <w:rPr>
          <w:rStyle w:val="apple-converted-space"/>
          <w:rFonts w:ascii="Book Antiqua" w:hAnsi="Book Antiqua"/>
          <w:color w:val="000000"/>
        </w:rPr>
        <w:t> </w:t>
      </w:r>
      <w:proofErr w:type="spellStart"/>
      <w:r w:rsidR="00D61F96" w:rsidRPr="00EB5798">
        <w:rPr>
          <w:rFonts w:ascii="Book Antiqua" w:hAnsi="Book Antiqua"/>
          <w:color w:val="000000"/>
        </w:rPr>
        <w:t>saat</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menulis</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teks</w:t>
      </w:r>
      <w:proofErr w:type="spellEnd"/>
      <w:r w:rsidR="00D61F96" w:rsidRPr="00EB5798">
        <w:rPr>
          <w:rFonts w:ascii="Book Antiqua" w:hAnsi="Book Antiqua"/>
          <w:color w:val="000000"/>
        </w:rPr>
        <w:t xml:space="preserve"> recount. Oleh </w:t>
      </w:r>
      <w:proofErr w:type="spellStart"/>
      <w:r w:rsidR="00D61F96" w:rsidRPr="00EB5798">
        <w:rPr>
          <w:rFonts w:ascii="Book Antiqua" w:hAnsi="Book Antiqua"/>
          <w:color w:val="000000"/>
        </w:rPr>
        <w:t>karena</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itu</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penelitian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ini</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bertujuan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untuk</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menganalisis</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jenis-jenis</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kesalahan</w:t>
      </w:r>
      <w:proofErr w:type="spellEnd"/>
      <w:r w:rsidR="00D61F96" w:rsidRPr="00EB5798">
        <w:rPr>
          <w:rFonts w:ascii="Book Antiqua" w:hAnsi="Book Antiqua"/>
          <w:color w:val="000000"/>
        </w:rPr>
        <w:t xml:space="preserve"> dan </w:t>
      </w:r>
      <w:proofErr w:type="spellStart"/>
      <w:r w:rsidR="00D61F96" w:rsidRPr="00EB5798">
        <w:rPr>
          <w:rFonts w:ascii="Book Antiqua" w:hAnsi="Book Antiqua"/>
          <w:color w:val="000000"/>
        </w:rPr>
        <w:t>mengidentifikasi</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sumber</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utama</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kesalahan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siswa</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dalam</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penggunaan</w:t>
      </w:r>
      <w:proofErr w:type="spellEnd"/>
      <w:r w:rsidR="00D61F96" w:rsidRPr="00EB5798">
        <w:rPr>
          <w:rStyle w:val="apple-converted-space"/>
          <w:rFonts w:ascii="Book Antiqua" w:hAnsi="Book Antiqua"/>
          <w:color w:val="000000"/>
        </w:rPr>
        <w:t> </w:t>
      </w:r>
      <w:r w:rsidR="00D61F96" w:rsidRPr="00EB5798">
        <w:rPr>
          <w:rStyle w:val="Emphasis"/>
          <w:rFonts w:ascii="Book Antiqua" w:hAnsi="Book Antiqua"/>
          <w:color w:val="000000"/>
        </w:rPr>
        <w:t>simple past tense</w:t>
      </w:r>
      <w:r w:rsidR="00D61F96" w:rsidRPr="00EB5798">
        <w:rPr>
          <w:rFonts w:ascii="Book Antiqua" w:hAnsi="Book Antiqua"/>
          <w:color w:val="000000"/>
        </w:rPr>
        <w:t xml:space="preserve">. </w:t>
      </w:r>
      <w:proofErr w:type="spellStart"/>
      <w:r w:rsidR="00D61F96" w:rsidRPr="00EB5798">
        <w:rPr>
          <w:rFonts w:ascii="Book Antiqua" w:hAnsi="Book Antiqua"/>
          <w:color w:val="000000"/>
        </w:rPr>
        <w:t>Penelitian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ini</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menggunakan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metode</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deskriptif</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kualitatif</w:t>
      </w:r>
      <w:proofErr w:type="spellEnd"/>
      <w:r w:rsidR="00D61F96" w:rsidRPr="00EB5798">
        <w:rPr>
          <w:rFonts w:ascii="Book Antiqua" w:hAnsi="Book Antiqua"/>
          <w:color w:val="000000"/>
        </w:rPr>
        <w:t xml:space="preserve"> yang </w:t>
      </w:r>
      <w:proofErr w:type="spellStart"/>
      <w:r w:rsidR="00D61F96" w:rsidRPr="00EB5798">
        <w:rPr>
          <w:rFonts w:ascii="Book Antiqua" w:hAnsi="Book Antiqua"/>
          <w:color w:val="000000"/>
        </w:rPr>
        <w:t>melibatkan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siswa</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kelas</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delapan</w:t>
      </w:r>
      <w:proofErr w:type="spellEnd"/>
      <w:r w:rsidR="00D61F96" w:rsidRPr="00EB5798">
        <w:rPr>
          <w:rFonts w:ascii="Book Antiqua" w:hAnsi="Book Antiqua"/>
          <w:color w:val="000000"/>
        </w:rPr>
        <w:t xml:space="preserve"> di SMP Islamiyah Balen, </w:t>
      </w:r>
      <w:proofErr w:type="spellStart"/>
      <w:r w:rsidR="00D61F96" w:rsidRPr="00EB5798">
        <w:rPr>
          <w:rFonts w:ascii="Book Antiqua" w:hAnsi="Book Antiqua"/>
          <w:color w:val="000000"/>
        </w:rPr>
        <w:t>Bojonegoro</w:t>
      </w:r>
      <w:proofErr w:type="spellEnd"/>
      <w:r w:rsidR="00D61F96" w:rsidRPr="00EB5798">
        <w:rPr>
          <w:rFonts w:ascii="Book Antiqua" w:hAnsi="Book Antiqua"/>
          <w:color w:val="000000"/>
        </w:rPr>
        <w:t xml:space="preserve">. Data </w:t>
      </w:r>
      <w:proofErr w:type="spellStart"/>
      <w:r w:rsidR="00D61F96" w:rsidRPr="00EB5798">
        <w:rPr>
          <w:rFonts w:ascii="Book Antiqua" w:hAnsi="Book Antiqua"/>
          <w:color w:val="000000"/>
        </w:rPr>
        <w:t>dikumpulkan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melalui</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tugas</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menulis</w:t>
      </w:r>
      <w:proofErr w:type="spellEnd"/>
      <w:r w:rsidR="00D61F96" w:rsidRPr="00EB5798">
        <w:rPr>
          <w:rFonts w:ascii="Book Antiqua" w:hAnsi="Book Antiqua"/>
          <w:color w:val="000000"/>
        </w:rPr>
        <w:t xml:space="preserve"> di mana </w:t>
      </w:r>
      <w:proofErr w:type="spellStart"/>
      <w:r w:rsidR="00D61F96" w:rsidRPr="00EB5798">
        <w:rPr>
          <w:rFonts w:ascii="Book Antiqua" w:hAnsi="Book Antiqua"/>
          <w:color w:val="000000"/>
        </w:rPr>
        <w:t>siswa</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diminta</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untuk</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menyusun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teks</w:t>
      </w:r>
      <w:proofErr w:type="spellEnd"/>
      <w:r w:rsidR="00D61F96" w:rsidRPr="00EB5798">
        <w:rPr>
          <w:rFonts w:ascii="Book Antiqua" w:hAnsi="Book Antiqua"/>
          <w:color w:val="000000"/>
        </w:rPr>
        <w:t xml:space="preserve"> recount, </w:t>
      </w:r>
      <w:proofErr w:type="spellStart"/>
      <w:r w:rsidR="00D61F96" w:rsidRPr="00EB5798">
        <w:rPr>
          <w:rFonts w:ascii="Book Antiqua" w:hAnsi="Book Antiqua"/>
          <w:color w:val="000000"/>
        </w:rPr>
        <w:t>kemudian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dianalisis</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untuk</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mengidentifikasi</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kesalahan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dalam</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penggunaan</w:t>
      </w:r>
      <w:proofErr w:type="spellEnd"/>
      <w:r w:rsidR="00D61F96" w:rsidRPr="00EB5798">
        <w:rPr>
          <w:rStyle w:val="apple-converted-space"/>
          <w:rFonts w:ascii="Book Antiqua" w:hAnsi="Book Antiqua"/>
          <w:color w:val="000000"/>
        </w:rPr>
        <w:t> </w:t>
      </w:r>
      <w:r w:rsidR="00D61F96" w:rsidRPr="00EB5798">
        <w:rPr>
          <w:rStyle w:val="Emphasis"/>
          <w:rFonts w:ascii="Book Antiqua" w:hAnsi="Book Antiqua"/>
          <w:color w:val="000000"/>
        </w:rPr>
        <w:t>simple past tense</w:t>
      </w:r>
      <w:r w:rsidR="00D61F96" w:rsidRPr="00EB5798">
        <w:rPr>
          <w:rFonts w:ascii="Book Antiqua" w:hAnsi="Book Antiqua"/>
          <w:color w:val="000000"/>
        </w:rPr>
        <w:t xml:space="preserve">. </w:t>
      </w:r>
      <w:proofErr w:type="spellStart"/>
      <w:r w:rsidR="00D61F96" w:rsidRPr="00EB5798">
        <w:rPr>
          <w:rFonts w:ascii="Book Antiqua" w:hAnsi="Book Antiqua"/>
          <w:color w:val="000000"/>
        </w:rPr>
        <w:t>Temuan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penelitian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menunjukkan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bahwa</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kesalahan</w:t>
      </w:r>
      <w:proofErr w:type="spellEnd"/>
      <w:r w:rsidR="00D61F96" w:rsidRPr="00EB5798">
        <w:rPr>
          <w:rFonts w:ascii="Book Antiqua" w:hAnsi="Book Antiqua"/>
          <w:color w:val="000000"/>
        </w:rPr>
        <w:t xml:space="preserve"> yang paling </w:t>
      </w:r>
      <w:proofErr w:type="spellStart"/>
      <w:r w:rsidR="00D61F96" w:rsidRPr="00EB5798">
        <w:rPr>
          <w:rFonts w:ascii="Book Antiqua" w:hAnsi="Book Antiqua"/>
          <w:color w:val="000000"/>
        </w:rPr>
        <w:t>sering</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terjadi</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adalah</w:t>
      </w:r>
      <w:proofErr w:type="spellEnd"/>
      <w:r w:rsidR="00825689" w:rsidRPr="00EB5798">
        <w:rPr>
          <w:rFonts w:ascii="Book Antiqua" w:hAnsi="Book Antiqua"/>
          <w:color w:val="000000"/>
        </w:rPr>
        <w:t xml:space="preserve"> misinformation </w:t>
      </w:r>
      <w:r w:rsidR="00825689" w:rsidRPr="00EB5798">
        <w:rPr>
          <w:rFonts w:ascii="Book Antiqua" w:hAnsi="Book Antiqua"/>
          <w:color w:val="000000"/>
          <w14:ligatures w14:val="none"/>
        </w:rPr>
        <w:t xml:space="preserve">67 </w:t>
      </w:r>
      <w:proofErr w:type="spellStart"/>
      <w:r w:rsidR="00825689" w:rsidRPr="00EB5798">
        <w:rPr>
          <w:rFonts w:ascii="Book Antiqua" w:hAnsi="Book Antiqua"/>
          <w:color w:val="000000"/>
          <w14:ligatures w14:val="none"/>
        </w:rPr>
        <w:t>kesalahan</w:t>
      </w:r>
      <w:proofErr w:type="spellEnd"/>
      <w:r w:rsidR="00825689" w:rsidRPr="00EB5798">
        <w:rPr>
          <w:rFonts w:ascii="Book Antiqua" w:hAnsi="Book Antiqua"/>
          <w:color w:val="000000"/>
          <w14:ligatures w14:val="none"/>
        </w:rPr>
        <w:t xml:space="preserve"> </w:t>
      </w:r>
      <w:proofErr w:type="spellStart"/>
      <w:r w:rsidR="00825689" w:rsidRPr="00EB5798">
        <w:rPr>
          <w:rFonts w:ascii="Book Antiqua" w:hAnsi="Book Antiqua"/>
          <w:color w:val="000000"/>
          <w14:ligatures w14:val="none"/>
        </w:rPr>
        <w:t>atau</w:t>
      </w:r>
      <w:proofErr w:type="spellEnd"/>
      <w:r w:rsidR="00825689" w:rsidRPr="00EB5798">
        <w:rPr>
          <w:rFonts w:ascii="Book Antiqua" w:hAnsi="Book Antiqua"/>
          <w:color w:val="000000"/>
          <w14:ligatures w14:val="none"/>
        </w:rPr>
        <w:t xml:space="preserve"> (29.65%)</w:t>
      </w:r>
      <w:r w:rsidR="00825689" w:rsidRPr="00EB5798">
        <w:rPr>
          <w:rFonts w:ascii="Book Antiqua" w:eastAsia="Book Antiqua" w:hAnsi="Book Antiqua" w:cs="Book Antiqua"/>
          <w:color w:val="000000"/>
          <w:lang w:val="id-ID"/>
        </w:rPr>
        <w:t xml:space="preserve">, diikuti oleh </w:t>
      </w:r>
      <w:proofErr w:type="spellStart"/>
      <w:r w:rsidR="00825689" w:rsidRPr="00EB5798">
        <w:rPr>
          <w:rFonts w:ascii="Book Antiqua" w:hAnsi="Book Antiqua"/>
          <w:color w:val="000000"/>
          <w14:ligatures w14:val="none"/>
        </w:rPr>
        <w:t>Misordering</w:t>
      </w:r>
      <w:proofErr w:type="spellEnd"/>
      <w:r w:rsidR="00825689" w:rsidRPr="00EB5798">
        <w:rPr>
          <w:rFonts w:ascii="Book Antiqua" w:hAnsi="Book Antiqua"/>
          <w:color w:val="000000"/>
          <w14:ligatures w14:val="none"/>
        </w:rPr>
        <w:t xml:space="preserve"> 62 </w:t>
      </w:r>
      <w:proofErr w:type="spellStart"/>
      <w:r w:rsidR="00825689" w:rsidRPr="00EB5798">
        <w:rPr>
          <w:rFonts w:ascii="Book Antiqua" w:hAnsi="Book Antiqua"/>
          <w:color w:val="000000"/>
          <w14:ligatures w14:val="none"/>
        </w:rPr>
        <w:t>kesalahan</w:t>
      </w:r>
      <w:proofErr w:type="spellEnd"/>
      <w:r w:rsidR="00825689" w:rsidRPr="00EB5798">
        <w:rPr>
          <w:rFonts w:ascii="Book Antiqua" w:hAnsi="Book Antiqua"/>
          <w:color w:val="000000"/>
          <w14:ligatures w14:val="none"/>
        </w:rPr>
        <w:t xml:space="preserve"> </w:t>
      </w:r>
      <w:proofErr w:type="spellStart"/>
      <w:proofErr w:type="gramStart"/>
      <w:r w:rsidR="00825689" w:rsidRPr="00EB5798">
        <w:rPr>
          <w:rFonts w:ascii="Book Antiqua" w:hAnsi="Book Antiqua"/>
          <w:color w:val="000000"/>
          <w14:ligatures w14:val="none"/>
        </w:rPr>
        <w:t>atau</w:t>
      </w:r>
      <w:proofErr w:type="spellEnd"/>
      <w:r w:rsidR="00825689" w:rsidRPr="00EB5798">
        <w:rPr>
          <w:rFonts w:ascii="Book Antiqua" w:hAnsi="Book Antiqua"/>
          <w:color w:val="000000"/>
          <w14:ligatures w14:val="none"/>
        </w:rPr>
        <w:t xml:space="preserve">  (</w:t>
      </w:r>
      <w:proofErr w:type="gramEnd"/>
      <w:r w:rsidR="00825689" w:rsidRPr="00EB5798">
        <w:rPr>
          <w:rFonts w:ascii="Book Antiqua" w:hAnsi="Book Antiqua"/>
          <w:color w:val="000000"/>
          <w14:ligatures w14:val="none"/>
        </w:rPr>
        <w:t>27.43%)</w:t>
      </w:r>
      <w:r w:rsidR="00825689" w:rsidRPr="00EB5798">
        <w:rPr>
          <w:rFonts w:ascii="Book Antiqua" w:eastAsia="Book Antiqua" w:hAnsi="Book Antiqua" w:cs="Book Antiqua"/>
          <w:color w:val="000000"/>
          <w:lang w:val="id-ID"/>
        </w:rPr>
        <w:t xml:space="preserve">, </w:t>
      </w:r>
      <w:r w:rsidR="00825689" w:rsidRPr="00EB5798">
        <w:rPr>
          <w:rFonts w:ascii="Book Antiqua" w:hAnsi="Book Antiqua"/>
          <w:color w:val="000000"/>
          <w14:ligatures w14:val="none"/>
        </w:rPr>
        <w:t xml:space="preserve">Omission 59 </w:t>
      </w:r>
      <w:proofErr w:type="spellStart"/>
      <w:r w:rsidR="00825689" w:rsidRPr="00EB5798">
        <w:rPr>
          <w:rFonts w:ascii="Book Antiqua" w:hAnsi="Book Antiqua"/>
          <w:color w:val="000000"/>
          <w14:ligatures w14:val="none"/>
        </w:rPr>
        <w:t>kesalahan</w:t>
      </w:r>
      <w:proofErr w:type="spellEnd"/>
      <w:r w:rsidR="00825689" w:rsidRPr="00EB5798">
        <w:rPr>
          <w:rFonts w:ascii="Book Antiqua" w:hAnsi="Book Antiqua"/>
          <w:color w:val="000000"/>
          <w14:ligatures w14:val="none"/>
        </w:rPr>
        <w:t xml:space="preserve"> </w:t>
      </w:r>
      <w:proofErr w:type="spellStart"/>
      <w:r w:rsidR="00825689" w:rsidRPr="00EB5798">
        <w:rPr>
          <w:rFonts w:ascii="Book Antiqua" w:hAnsi="Book Antiqua"/>
          <w:color w:val="000000"/>
          <w14:ligatures w14:val="none"/>
        </w:rPr>
        <w:t>atau</w:t>
      </w:r>
      <w:proofErr w:type="spellEnd"/>
      <w:r w:rsidR="00825689" w:rsidRPr="00EB5798">
        <w:rPr>
          <w:rFonts w:ascii="Book Antiqua" w:hAnsi="Book Antiqua"/>
          <w:color w:val="000000"/>
          <w14:ligatures w14:val="none"/>
        </w:rPr>
        <w:t xml:space="preserve"> (26.11%), dan Addition 38 </w:t>
      </w:r>
      <w:proofErr w:type="spellStart"/>
      <w:r w:rsidR="00825689" w:rsidRPr="00EB5798">
        <w:rPr>
          <w:rFonts w:ascii="Book Antiqua" w:hAnsi="Book Antiqua"/>
          <w:color w:val="000000"/>
          <w14:ligatures w14:val="none"/>
        </w:rPr>
        <w:t>kesalahan</w:t>
      </w:r>
      <w:proofErr w:type="spellEnd"/>
      <w:r w:rsidR="00825689" w:rsidRPr="00EB5798">
        <w:rPr>
          <w:rFonts w:ascii="Book Antiqua" w:hAnsi="Book Antiqua"/>
          <w:color w:val="000000"/>
          <w14:ligatures w14:val="none"/>
        </w:rPr>
        <w:t xml:space="preserve"> </w:t>
      </w:r>
      <w:proofErr w:type="spellStart"/>
      <w:r w:rsidR="00825689" w:rsidRPr="00EB5798">
        <w:rPr>
          <w:rFonts w:ascii="Book Antiqua" w:hAnsi="Book Antiqua"/>
          <w:color w:val="000000"/>
          <w14:ligatures w14:val="none"/>
        </w:rPr>
        <w:t>atau</w:t>
      </w:r>
      <w:proofErr w:type="spellEnd"/>
      <w:r w:rsidR="00825689" w:rsidRPr="00EB5798">
        <w:rPr>
          <w:rFonts w:ascii="Book Antiqua" w:hAnsi="Book Antiqua"/>
          <w:color w:val="000000"/>
          <w14:ligatures w14:val="none"/>
        </w:rPr>
        <w:t xml:space="preserve"> (16.81%).</w:t>
      </w:r>
      <w:r w:rsidR="00D61F96" w:rsidRPr="00EB5798">
        <w:rPr>
          <w:rFonts w:ascii="Book Antiqua" w:hAnsi="Book Antiqua"/>
          <w:color w:val="000000"/>
        </w:rPr>
        <w:t xml:space="preserve"> </w:t>
      </w:r>
      <w:proofErr w:type="spellStart"/>
      <w:r w:rsidR="00D61F96" w:rsidRPr="00EB5798">
        <w:rPr>
          <w:rFonts w:ascii="Book Antiqua" w:hAnsi="Book Antiqua"/>
          <w:color w:val="000000"/>
        </w:rPr>
        <w:t>Berdasarkan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hasil</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tersebut</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dapat</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disimpulkan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bahwa</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sumber</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utama</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kesalahan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siswa</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adalah</w:t>
      </w:r>
      <w:proofErr w:type="spellEnd"/>
      <w:r w:rsidR="00D61F96" w:rsidRPr="00EB5798">
        <w:rPr>
          <w:rStyle w:val="apple-converted-space"/>
          <w:rFonts w:ascii="Book Antiqua" w:hAnsi="Book Antiqua"/>
          <w:color w:val="000000"/>
        </w:rPr>
        <w:t> </w:t>
      </w:r>
      <w:r w:rsidR="00D61F96" w:rsidRPr="00EB5798">
        <w:rPr>
          <w:rStyle w:val="Emphasis"/>
          <w:rFonts w:ascii="Book Antiqua" w:hAnsi="Book Antiqua"/>
          <w:color w:val="000000"/>
        </w:rPr>
        <w:t>interlingual transfer</w:t>
      </w:r>
      <w:r w:rsidR="00D61F96" w:rsidRPr="00EB5798">
        <w:rPr>
          <w:rFonts w:ascii="Book Antiqua" w:hAnsi="Book Antiqua"/>
          <w:color w:val="000000"/>
        </w:rPr>
        <w:t xml:space="preserve">, </w:t>
      </w:r>
      <w:proofErr w:type="spellStart"/>
      <w:r w:rsidR="00D61F96" w:rsidRPr="00EB5798">
        <w:rPr>
          <w:rFonts w:ascii="Book Antiqua" w:hAnsi="Book Antiqua"/>
          <w:color w:val="000000"/>
        </w:rPr>
        <w:t>yaitu</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pengaruh</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bahasa</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pertama</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terhadap</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penggunaan</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bahasa</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Inggris</w:t>
      </w:r>
      <w:proofErr w:type="spellEnd"/>
      <w:r w:rsidR="00D61F96" w:rsidRPr="00EB5798">
        <w:rPr>
          <w:rFonts w:ascii="Book Antiqua" w:hAnsi="Book Antiqua"/>
          <w:color w:val="000000"/>
        </w:rPr>
        <w:t xml:space="preserve"> </w:t>
      </w:r>
      <w:proofErr w:type="spellStart"/>
      <w:r w:rsidR="00D61F96" w:rsidRPr="00EB5798">
        <w:rPr>
          <w:rFonts w:ascii="Book Antiqua" w:hAnsi="Book Antiqua"/>
          <w:color w:val="000000"/>
        </w:rPr>
        <w:t>mereka</w:t>
      </w:r>
      <w:proofErr w:type="spellEnd"/>
      <w:r w:rsidR="00D61F96" w:rsidRPr="00EB5798">
        <w:rPr>
          <w:rFonts w:ascii="Book Antiqua" w:hAnsi="Book Antiqua"/>
          <w:color w:val="000000"/>
        </w:rPr>
        <w:t>.</w:t>
      </w:r>
    </w:p>
    <w:p w14:paraId="0FAC8C37" w14:textId="034429D9" w:rsidR="00D61F96" w:rsidRPr="00EB5798" w:rsidRDefault="00D61F96" w:rsidP="00D61F96">
      <w:pPr>
        <w:pBdr>
          <w:top w:val="nil"/>
          <w:left w:val="nil"/>
          <w:bottom w:val="nil"/>
          <w:right w:val="nil"/>
          <w:between w:val="nil"/>
        </w:pBdr>
        <w:spacing w:line="240" w:lineRule="auto"/>
        <w:ind w:left="567" w:right="567" w:firstLine="0"/>
        <w:rPr>
          <w:rFonts w:ascii="Book Antiqua" w:eastAsia="Book Antiqua" w:hAnsi="Book Antiqua" w:cs="Book Antiqua"/>
          <w:color w:val="000000"/>
        </w:rPr>
      </w:pPr>
      <w:r w:rsidRPr="00EB5798">
        <w:rPr>
          <w:rFonts w:ascii="Book Antiqua" w:eastAsia="Book Antiqua" w:hAnsi="Book Antiqua" w:cs="Book Antiqua"/>
          <w:b/>
          <w:color w:val="000000"/>
        </w:rPr>
        <w:t xml:space="preserve">Kata </w:t>
      </w:r>
      <w:proofErr w:type="spellStart"/>
      <w:r w:rsidRPr="00EB5798">
        <w:rPr>
          <w:rFonts w:ascii="Book Antiqua" w:eastAsia="Book Antiqua" w:hAnsi="Book Antiqua" w:cs="Book Antiqua"/>
          <w:b/>
          <w:color w:val="000000"/>
        </w:rPr>
        <w:t>kunci</w:t>
      </w:r>
      <w:proofErr w:type="spellEnd"/>
      <w:r w:rsidRPr="00EB5798">
        <w:rPr>
          <w:rFonts w:ascii="Book Antiqua" w:eastAsia="Book Antiqua" w:hAnsi="Book Antiqua" w:cs="Book Antiqua"/>
          <w:b/>
          <w:color w:val="000000"/>
        </w:rPr>
        <w:t>—</w:t>
      </w:r>
      <w:r w:rsidR="00901A75" w:rsidRPr="00747B2A">
        <w:rPr>
          <w:rFonts w:ascii="Book Antiqua" w:eastAsia="Book Antiqua" w:hAnsi="Book Antiqua" w:cs="Book Antiqua"/>
          <w:i/>
          <w:iCs/>
          <w:color w:val="000000"/>
        </w:rPr>
        <w:t>S</w:t>
      </w:r>
      <w:r w:rsidRPr="00747B2A">
        <w:rPr>
          <w:rFonts w:ascii="Book Antiqua" w:eastAsia="Book Antiqua" w:hAnsi="Book Antiqua" w:cs="Book Antiqua"/>
          <w:i/>
          <w:iCs/>
          <w:color w:val="000000"/>
        </w:rPr>
        <w:t xml:space="preserve">imple </w:t>
      </w:r>
      <w:r w:rsidR="002515AA">
        <w:rPr>
          <w:rFonts w:ascii="Book Antiqua" w:eastAsia="Book Antiqua" w:hAnsi="Book Antiqua" w:cs="Book Antiqua"/>
          <w:i/>
          <w:iCs/>
          <w:color w:val="000000"/>
        </w:rPr>
        <w:t>P</w:t>
      </w:r>
      <w:r w:rsidRPr="00747B2A">
        <w:rPr>
          <w:rFonts w:ascii="Book Antiqua" w:eastAsia="Book Antiqua" w:hAnsi="Book Antiqua" w:cs="Book Antiqua"/>
          <w:i/>
          <w:iCs/>
          <w:color w:val="000000"/>
        </w:rPr>
        <w:t xml:space="preserve">ast </w:t>
      </w:r>
      <w:r w:rsidR="002515AA">
        <w:rPr>
          <w:rFonts w:ascii="Book Antiqua" w:eastAsia="Book Antiqua" w:hAnsi="Book Antiqua" w:cs="Book Antiqua"/>
          <w:i/>
          <w:iCs/>
          <w:color w:val="000000"/>
        </w:rPr>
        <w:t>T</w:t>
      </w:r>
      <w:r w:rsidRPr="00747B2A">
        <w:rPr>
          <w:rFonts w:ascii="Book Antiqua" w:eastAsia="Book Antiqua" w:hAnsi="Book Antiqua" w:cs="Book Antiqua"/>
          <w:i/>
          <w:iCs/>
          <w:color w:val="000000"/>
        </w:rPr>
        <w:t>ense</w:t>
      </w:r>
      <w:r w:rsidR="002515AA" w:rsidRPr="00EB5798">
        <w:rPr>
          <w:rFonts w:ascii="Book Antiqua" w:eastAsia="Book Antiqua" w:hAnsi="Book Antiqua" w:cs="Book Antiqua"/>
          <w:color w:val="000000"/>
        </w:rPr>
        <w:t xml:space="preserve">, Recount Teks, </w:t>
      </w:r>
      <w:proofErr w:type="spellStart"/>
      <w:r w:rsidR="002515AA" w:rsidRPr="00EB5798">
        <w:rPr>
          <w:rFonts w:ascii="Book Antiqua" w:eastAsia="Book Antiqua" w:hAnsi="Book Antiqua" w:cs="Book Antiqua"/>
          <w:color w:val="000000"/>
        </w:rPr>
        <w:t>Kesalahan</w:t>
      </w:r>
      <w:proofErr w:type="spellEnd"/>
      <w:r w:rsidR="002515AA" w:rsidRPr="00EB5798">
        <w:rPr>
          <w:rFonts w:ascii="Book Antiqua" w:eastAsia="Book Antiqua" w:hAnsi="Book Antiqua" w:cs="Book Antiqua"/>
          <w:color w:val="000000"/>
        </w:rPr>
        <w:t xml:space="preserve"> Grammar</w:t>
      </w:r>
    </w:p>
    <w:p w14:paraId="698BD0D3" w14:textId="77777777" w:rsidR="00D61F96" w:rsidRPr="00EB5798" w:rsidRDefault="00D61F96" w:rsidP="00D61F96">
      <w:pPr>
        <w:pBdr>
          <w:top w:val="nil"/>
          <w:left w:val="nil"/>
          <w:bottom w:val="nil"/>
          <w:right w:val="nil"/>
          <w:between w:val="nil"/>
        </w:pBdr>
        <w:spacing w:line="240" w:lineRule="auto"/>
        <w:ind w:right="567" w:firstLine="0"/>
        <w:rPr>
          <w:rFonts w:ascii="Book Antiqua" w:eastAsia="Book Antiqua" w:hAnsi="Book Antiqua" w:cs="Book Antiqua"/>
          <w:b/>
          <w:color w:val="000000"/>
          <w:sz w:val="24"/>
          <w:szCs w:val="24"/>
        </w:rPr>
      </w:pPr>
    </w:p>
    <w:p w14:paraId="60F3DBD1" w14:textId="313C5FDA" w:rsidR="00D61F96" w:rsidRPr="00747B2A" w:rsidRDefault="00D61F96" w:rsidP="00DC28AE">
      <w:pPr>
        <w:pBdr>
          <w:top w:val="nil"/>
          <w:left w:val="nil"/>
          <w:bottom w:val="nil"/>
          <w:right w:val="nil"/>
          <w:between w:val="nil"/>
        </w:pBdr>
        <w:spacing w:line="240" w:lineRule="auto"/>
        <w:ind w:left="567" w:right="566" w:firstLine="333"/>
        <w:rPr>
          <w:rFonts w:ascii="Book Antiqua" w:eastAsia="Book Antiqua" w:hAnsi="Book Antiqua" w:cs="Book Antiqua"/>
          <w:bCs/>
          <w:color w:val="000000"/>
          <w:lang w:val="id-ID"/>
        </w:rPr>
      </w:pPr>
      <w:r w:rsidRPr="00EB5798">
        <w:rPr>
          <w:rFonts w:ascii="Book Antiqua" w:eastAsia="Book Antiqua" w:hAnsi="Book Antiqua" w:cs="Book Antiqua"/>
          <w:b/>
          <w:color w:val="000000"/>
        </w:rPr>
        <w:t>Abstract—</w:t>
      </w:r>
      <w:proofErr w:type="spellStart"/>
      <w:r w:rsidRPr="00EB5798">
        <w:rPr>
          <w:rFonts w:ascii="Book Antiqua" w:eastAsia="Book Antiqua" w:hAnsi="Book Antiqua" w:cs="Book Antiqua"/>
          <w:bCs/>
          <w:color w:val="000000"/>
          <w:lang w:val="id-ID"/>
        </w:rPr>
        <w:t>This</w:t>
      </w:r>
      <w:proofErr w:type="spellEnd"/>
      <w:r w:rsidRPr="00EB5798">
        <w:rPr>
          <w:rFonts w:ascii="Book Antiqua" w:eastAsia="Book Antiqua" w:hAnsi="Book Antiqua" w:cs="Book Antiqua"/>
          <w:bCs/>
          <w:color w:val="000000"/>
          <w:lang w:val="id-ID"/>
        </w:rPr>
        <w:t xml:space="preserve"> </w:t>
      </w:r>
      <w:proofErr w:type="spellStart"/>
      <w:r w:rsidRPr="00EB5798">
        <w:rPr>
          <w:rFonts w:ascii="Book Antiqua" w:eastAsia="Book Antiqua" w:hAnsi="Book Antiqua" w:cs="Book Antiqua"/>
          <w:bCs/>
          <w:color w:val="000000"/>
          <w:lang w:val="id-ID"/>
        </w:rPr>
        <w:t>research</w:t>
      </w:r>
      <w:proofErr w:type="spellEnd"/>
      <w:r w:rsidRPr="00EB5798">
        <w:rPr>
          <w:rFonts w:ascii="Book Antiqua" w:eastAsia="Book Antiqua" w:hAnsi="Book Antiqua" w:cs="Book Antiqua"/>
          <w:bCs/>
          <w:color w:val="000000"/>
          <w:lang w:val="id-ID"/>
        </w:rPr>
        <w:t xml:space="preserve"> </w:t>
      </w:r>
      <w:proofErr w:type="spellStart"/>
      <w:r w:rsidRPr="00EB5798">
        <w:rPr>
          <w:rFonts w:ascii="Book Antiqua" w:eastAsia="Book Antiqua" w:hAnsi="Book Antiqua" w:cs="Book Antiqua"/>
          <w:bCs/>
          <w:color w:val="000000"/>
          <w:lang w:val="id-ID"/>
        </w:rPr>
        <w:t>was</w:t>
      </w:r>
      <w:proofErr w:type="spellEnd"/>
      <w:r w:rsidRPr="00EB5798">
        <w:rPr>
          <w:rFonts w:ascii="Book Antiqua" w:eastAsia="Book Antiqua" w:hAnsi="Book Antiqua" w:cs="Book Antiqua"/>
          <w:bCs/>
          <w:color w:val="000000"/>
          <w:lang w:val="id-ID"/>
        </w:rPr>
        <w:t xml:space="preserve"> </w:t>
      </w:r>
      <w:proofErr w:type="spellStart"/>
      <w:r w:rsidRPr="00EB5798">
        <w:rPr>
          <w:rFonts w:ascii="Book Antiqua" w:eastAsia="Book Antiqua" w:hAnsi="Book Antiqua" w:cs="Book Antiqua"/>
          <w:bCs/>
          <w:color w:val="000000"/>
          <w:lang w:val="id-ID"/>
        </w:rPr>
        <w:t>conducted</w:t>
      </w:r>
      <w:proofErr w:type="spellEnd"/>
      <w:r w:rsidRPr="00EB5798">
        <w:rPr>
          <w:rFonts w:ascii="Book Antiqua" w:eastAsia="Book Antiqua" w:hAnsi="Book Antiqua" w:cs="Book Antiqua"/>
          <w:bCs/>
          <w:color w:val="000000"/>
          <w:lang w:val="id-ID"/>
        </w:rPr>
        <w:t xml:space="preserve"> based on a phenomenon observed in schools, particularly the low proficiency of students in using English grammar, especially in constructing sentences with correct tenses. Many students still struggle to use the simple past tense when writing recount texts. Therefore, this </w:t>
      </w:r>
      <w:r w:rsidR="00912F61">
        <w:rPr>
          <w:rFonts w:ascii="Book Antiqua" w:eastAsia="Book Antiqua" w:hAnsi="Book Antiqua" w:cs="Book Antiqua"/>
          <w:bCs/>
          <w:color w:val="000000"/>
          <w:lang w:val="id-ID"/>
        </w:rPr>
        <w:t>research</w:t>
      </w:r>
      <w:r w:rsidRPr="00EB5798">
        <w:rPr>
          <w:rFonts w:ascii="Book Antiqua" w:eastAsia="Book Antiqua" w:hAnsi="Book Antiqua" w:cs="Book Antiqua"/>
          <w:bCs/>
          <w:color w:val="000000"/>
          <w:lang w:val="id-ID"/>
        </w:rPr>
        <w:t xml:space="preserve"> aims to analyze the types of errors and identify the main sources of students’ mistakes in using the simple past tense. The research employed a descriptive qualitative method involving eighth-grade students at SMP Islamiyah Balen, Bojonegoro. The data were collected through a writing task in which students were asked to compose a recount text, then analyzed to identify errors in the use of the simple past tense. The </w:t>
      </w:r>
      <w:proofErr w:type="spellStart"/>
      <w:r w:rsidRPr="00EB5798">
        <w:rPr>
          <w:rFonts w:ascii="Book Antiqua" w:eastAsia="Book Antiqua" w:hAnsi="Book Antiqua" w:cs="Book Antiqua"/>
          <w:bCs/>
          <w:color w:val="000000"/>
          <w:lang w:val="id-ID"/>
        </w:rPr>
        <w:t>findings</w:t>
      </w:r>
      <w:proofErr w:type="spellEnd"/>
      <w:r w:rsidRPr="00EB5798">
        <w:rPr>
          <w:rFonts w:ascii="Book Antiqua" w:eastAsia="Book Antiqua" w:hAnsi="Book Antiqua" w:cs="Book Antiqua"/>
          <w:bCs/>
          <w:color w:val="000000"/>
          <w:lang w:val="id-ID"/>
        </w:rPr>
        <w:t xml:space="preserve"> </w:t>
      </w:r>
      <w:proofErr w:type="spellStart"/>
      <w:r w:rsidRPr="00EB5798">
        <w:rPr>
          <w:rFonts w:ascii="Book Antiqua" w:eastAsia="Book Antiqua" w:hAnsi="Book Antiqua" w:cs="Book Antiqua"/>
          <w:bCs/>
          <w:color w:val="000000"/>
          <w:lang w:val="id-ID"/>
        </w:rPr>
        <w:t>revealed</w:t>
      </w:r>
      <w:proofErr w:type="spellEnd"/>
      <w:r w:rsidRPr="00EB5798">
        <w:rPr>
          <w:rFonts w:ascii="Book Antiqua" w:eastAsia="Book Antiqua" w:hAnsi="Book Antiqua" w:cs="Book Antiqua"/>
          <w:bCs/>
          <w:color w:val="000000"/>
          <w:lang w:val="id-ID"/>
        </w:rPr>
        <w:t xml:space="preserve"> </w:t>
      </w:r>
      <w:proofErr w:type="spellStart"/>
      <w:r w:rsidRPr="00EB5798">
        <w:rPr>
          <w:rFonts w:ascii="Book Antiqua" w:eastAsia="Book Antiqua" w:hAnsi="Book Antiqua" w:cs="Book Antiqua"/>
          <w:bCs/>
          <w:color w:val="000000"/>
          <w:lang w:val="id-ID"/>
        </w:rPr>
        <w:t>that</w:t>
      </w:r>
      <w:proofErr w:type="spellEnd"/>
      <w:r w:rsidRPr="00EB5798">
        <w:rPr>
          <w:rFonts w:ascii="Book Antiqua" w:eastAsia="Book Antiqua" w:hAnsi="Book Antiqua" w:cs="Book Antiqua"/>
          <w:bCs/>
          <w:color w:val="000000"/>
          <w:lang w:val="id-ID"/>
        </w:rPr>
        <w:t xml:space="preserve"> </w:t>
      </w:r>
      <w:proofErr w:type="spellStart"/>
      <w:r w:rsidRPr="00EB5798">
        <w:rPr>
          <w:rFonts w:ascii="Book Antiqua" w:eastAsia="Book Antiqua" w:hAnsi="Book Antiqua" w:cs="Book Antiqua"/>
          <w:bCs/>
          <w:color w:val="000000"/>
          <w:lang w:val="id-ID"/>
        </w:rPr>
        <w:t>the</w:t>
      </w:r>
      <w:proofErr w:type="spellEnd"/>
      <w:r w:rsidRPr="00EB5798">
        <w:rPr>
          <w:rFonts w:ascii="Book Antiqua" w:eastAsia="Book Antiqua" w:hAnsi="Book Antiqua" w:cs="Book Antiqua"/>
          <w:bCs/>
          <w:color w:val="000000"/>
          <w:lang w:val="id-ID"/>
        </w:rPr>
        <w:t xml:space="preserve"> </w:t>
      </w:r>
      <w:proofErr w:type="spellStart"/>
      <w:r w:rsidRPr="00EB5798">
        <w:rPr>
          <w:rFonts w:ascii="Book Antiqua" w:eastAsia="Book Antiqua" w:hAnsi="Book Antiqua" w:cs="Book Antiqua"/>
          <w:bCs/>
          <w:color w:val="000000"/>
          <w:lang w:val="id-ID"/>
        </w:rPr>
        <w:t>most</w:t>
      </w:r>
      <w:proofErr w:type="spellEnd"/>
      <w:r w:rsidRPr="00EB5798">
        <w:rPr>
          <w:rFonts w:ascii="Book Antiqua" w:eastAsia="Book Antiqua" w:hAnsi="Book Antiqua" w:cs="Book Antiqua"/>
          <w:bCs/>
          <w:color w:val="000000"/>
          <w:lang w:val="id-ID"/>
        </w:rPr>
        <w:t xml:space="preserve"> </w:t>
      </w:r>
      <w:proofErr w:type="spellStart"/>
      <w:r w:rsidRPr="00EB5798">
        <w:rPr>
          <w:rFonts w:ascii="Book Antiqua" w:eastAsia="Book Antiqua" w:hAnsi="Book Antiqua" w:cs="Book Antiqua"/>
          <w:bCs/>
          <w:color w:val="000000"/>
          <w:lang w:val="id-ID"/>
        </w:rPr>
        <w:t>frequent</w:t>
      </w:r>
      <w:proofErr w:type="spellEnd"/>
      <w:r w:rsidRPr="00EB5798">
        <w:rPr>
          <w:rFonts w:ascii="Book Antiqua" w:eastAsia="Book Antiqua" w:hAnsi="Book Antiqua" w:cs="Book Antiqua"/>
          <w:bCs/>
          <w:color w:val="000000"/>
          <w:lang w:val="id-ID"/>
        </w:rPr>
        <w:t xml:space="preserve"> </w:t>
      </w:r>
      <w:proofErr w:type="spellStart"/>
      <w:r w:rsidRPr="00EB5798">
        <w:rPr>
          <w:rFonts w:ascii="Book Antiqua" w:eastAsia="Book Antiqua" w:hAnsi="Book Antiqua" w:cs="Book Antiqua"/>
          <w:bCs/>
          <w:color w:val="000000"/>
          <w:lang w:val="id-ID"/>
        </w:rPr>
        <w:t>error</w:t>
      </w:r>
      <w:proofErr w:type="spellEnd"/>
      <w:r w:rsidRPr="00EB5798">
        <w:rPr>
          <w:rFonts w:ascii="Book Antiqua" w:eastAsia="Book Antiqua" w:hAnsi="Book Antiqua" w:cs="Book Antiqua"/>
          <w:bCs/>
          <w:color w:val="000000"/>
          <w:lang w:val="id-ID"/>
        </w:rPr>
        <w:t xml:space="preserve"> </w:t>
      </w:r>
      <w:proofErr w:type="spellStart"/>
      <w:r w:rsidRPr="00EB5798">
        <w:rPr>
          <w:rFonts w:ascii="Book Antiqua" w:eastAsia="Book Antiqua" w:hAnsi="Book Antiqua" w:cs="Book Antiqua"/>
          <w:bCs/>
          <w:color w:val="000000"/>
          <w:lang w:val="id-ID"/>
        </w:rPr>
        <w:t>was</w:t>
      </w:r>
      <w:proofErr w:type="spellEnd"/>
      <w:r w:rsidR="00825689" w:rsidRPr="00EB5798">
        <w:rPr>
          <w:rFonts w:ascii="Book Antiqua" w:hAnsi="Book Antiqua"/>
          <w:color w:val="000000"/>
          <w14:ligatures w14:val="none"/>
        </w:rPr>
        <w:t xml:space="preserve"> misinformation 67 errors or (29.65%)</w:t>
      </w:r>
      <w:r w:rsidR="00825689" w:rsidRPr="00EB5798">
        <w:rPr>
          <w:rFonts w:ascii="Book Antiqua" w:eastAsia="Book Antiqua" w:hAnsi="Book Antiqua" w:cs="Book Antiqua"/>
          <w:color w:val="000000"/>
          <w:lang w:val="id-ID"/>
        </w:rPr>
        <w:t xml:space="preserve">, </w:t>
      </w:r>
      <w:proofErr w:type="spellStart"/>
      <w:r w:rsidR="00825689" w:rsidRPr="00EB5798">
        <w:rPr>
          <w:rFonts w:ascii="Book Antiqua" w:eastAsia="Book Antiqua" w:hAnsi="Book Antiqua" w:cs="Book Antiqua"/>
          <w:color w:val="000000"/>
          <w:lang w:val="id-ID"/>
        </w:rPr>
        <w:t>followed</w:t>
      </w:r>
      <w:proofErr w:type="spellEnd"/>
      <w:r w:rsidR="00825689" w:rsidRPr="00EB5798">
        <w:rPr>
          <w:rFonts w:ascii="Book Antiqua" w:eastAsia="Book Antiqua" w:hAnsi="Book Antiqua" w:cs="Book Antiqua"/>
          <w:color w:val="000000"/>
          <w:lang w:val="id-ID"/>
        </w:rPr>
        <w:t xml:space="preserve"> </w:t>
      </w:r>
      <w:proofErr w:type="spellStart"/>
      <w:r w:rsidR="00825689" w:rsidRPr="00EB5798">
        <w:rPr>
          <w:rFonts w:ascii="Book Antiqua" w:eastAsia="Book Antiqua" w:hAnsi="Book Antiqua" w:cs="Book Antiqua"/>
          <w:color w:val="000000"/>
          <w:lang w:val="id-ID"/>
        </w:rPr>
        <w:t>by</w:t>
      </w:r>
      <w:proofErr w:type="spellEnd"/>
      <w:r w:rsidR="00825689" w:rsidRPr="00EB5798">
        <w:rPr>
          <w:rFonts w:ascii="Book Antiqua" w:eastAsia="Book Antiqua" w:hAnsi="Book Antiqua" w:cs="Book Antiqua"/>
          <w:color w:val="000000"/>
          <w:lang w:val="id-ID"/>
        </w:rPr>
        <w:t xml:space="preserve"> </w:t>
      </w:r>
      <w:proofErr w:type="spellStart"/>
      <w:r w:rsidR="00825689" w:rsidRPr="00EB5798">
        <w:rPr>
          <w:rFonts w:ascii="Book Antiqua" w:hAnsi="Book Antiqua"/>
          <w:color w:val="000000"/>
          <w14:ligatures w14:val="none"/>
        </w:rPr>
        <w:t>misordering</w:t>
      </w:r>
      <w:proofErr w:type="spellEnd"/>
      <w:r w:rsidR="00825689" w:rsidRPr="00EB5798">
        <w:rPr>
          <w:rFonts w:ascii="Book Antiqua" w:hAnsi="Book Antiqua"/>
          <w:color w:val="000000"/>
          <w14:ligatures w14:val="none"/>
        </w:rPr>
        <w:t> 62 errors or  (27.43%)</w:t>
      </w:r>
      <w:r w:rsidR="00825689" w:rsidRPr="00EB5798">
        <w:rPr>
          <w:rFonts w:ascii="Book Antiqua" w:eastAsia="Book Antiqua" w:hAnsi="Book Antiqua" w:cs="Book Antiqua"/>
          <w:color w:val="000000"/>
          <w:lang w:val="id-ID"/>
        </w:rPr>
        <w:t>,</w:t>
      </w:r>
      <w:r w:rsidR="00825689" w:rsidRPr="00EB5798">
        <w:rPr>
          <w:rFonts w:ascii="Book Antiqua" w:hAnsi="Book Antiqua"/>
          <w:color w:val="000000"/>
          <w14:ligatures w14:val="none"/>
        </w:rPr>
        <w:t xml:space="preserve"> omission 59 errors or ( 26.11%), and addition 38 errors or( 16.81%)</w:t>
      </w:r>
      <w:r w:rsidRPr="00EB5798">
        <w:rPr>
          <w:rFonts w:ascii="Book Antiqua" w:eastAsia="Book Antiqua" w:hAnsi="Book Antiqua" w:cs="Book Antiqua"/>
          <w:bCs/>
          <w:color w:val="000000"/>
          <w:lang w:val="id-ID"/>
        </w:rPr>
        <w:t xml:space="preserve">. Based on these results, it can be concluded that the primary source of students’ errors is interlingual transfer, which refers to the </w:t>
      </w:r>
      <w:proofErr w:type="spellStart"/>
      <w:r w:rsidRPr="00EB5798">
        <w:rPr>
          <w:rFonts w:ascii="Book Antiqua" w:eastAsia="Book Antiqua" w:hAnsi="Book Antiqua" w:cs="Book Antiqua"/>
          <w:bCs/>
          <w:color w:val="000000"/>
          <w:lang w:val="id-ID"/>
        </w:rPr>
        <w:t>influence</w:t>
      </w:r>
      <w:proofErr w:type="spellEnd"/>
      <w:r w:rsidRPr="00EB5798">
        <w:rPr>
          <w:rFonts w:ascii="Book Antiqua" w:eastAsia="Book Antiqua" w:hAnsi="Book Antiqua" w:cs="Book Antiqua"/>
          <w:bCs/>
          <w:color w:val="000000"/>
          <w:lang w:val="id-ID"/>
        </w:rPr>
        <w:t xml:space="preserve"> </w:t>
      </w:r>
      <w:proofErr w:type="spellStart"/>
      <w:r w:rsidRPr="00EB5798">
        <w:rPr>
          <w:rFonts w:ascii="Book Antiqua" w:eastAsia="Book Antiqua" w:hAnsi="Book Antiqua" w:cs="Book Antiqua"/>
          <w:bCs/>
          <w:color w:val="000000"/>
          <w:lang w:val="id-ID"/>
        </w:rPr>
        <w:t>of</w:t>
      </w:r>
      <w:proofErr w:type="spellEnd"/>
      <w:r w:rsidRPr="00EB5798">
        <w:rPr>
          <w:rFonts w:ascii="Book Antiqua" w:eastAsia="Book Antiqua" w:hAnsi="Book Antiqua" w:cs="Book Antiqua"/>
          <w:bCs/>
          <w:color w:val="000000"/>
          <w:lang w:val="id-ID"/>
        </w:rPr>
        <w:t xml:space="preserve"> </w:t>
      </w:r>
      <w:proofErr w:type="spellStart"/>
      <w:r w:rsidRPr="00EB5798">
        <w:rPr>
          <w:rFonts w:ascii="Book Antiqua" w:eastAsia="Book Antiqua" w:hAnsi="Book Antiqua" w:cs="Book Antiqua"/>
          <w:bCs/>
          <w:color w:val="000000"/>
          <w:lang w:val="id-ID"/>
        </w:rPr>
        <w:t>the</w:t>
      </w:r>
      <w:proofErr w:type="spellEnd"/>
      <w:r w:rsidRPr="00EB5798">
        <w:rPr>
          <w:rFonts w:ascii="Book Antiqua" w:eastAsia="Book Antiqua" w:hAnsi="Book Antiqua" w:cs="Book Antiqua"/>
          <w:bCs/>
          <w:color w:val="000000"/>
          <w:lang w:val="id-ID"/>
        </w:rPr>
        <w:t xml:space="preserve"> </w:t>
      </w:r>
      <w:proofErr w:type="spellStart"/>
      <w:r w:rsidRPr="00EB5798">
        <w:rPr>
          <w:rFonts w:ascii="Book Antiqua" w:eastAsia="Book Antiqua" w:hAnsi="Book Antiqua" w:cs="Book Antiqua"/>
          <w:bCs/>
          <w:color w:val="000000"/>
          <w:lang w:val="id-ID"/>
        </w:rPr>
        <w:t>first</w:t>
      </w:r>
      <w:proofErr w:type="spellEnd"/>
      <w:r w:rsidRPr="00EB5798">
        <w:rPr>
          <w:rFonts w:ascii="Book Antiqua" w:eastAsia="Book Antiqua" w:hAnsi="Book Antiqua" w:cs="Book Antiqua"/>
          <w:bCs/>
          <w:color w:val="000000"/>
          <w:lang w:val="id-ID"/>
        </w:rPr>
        <w:t xml:space="preserve"> </w:t>
      </w:r>
      <w:proofErr w:type="spellStart"/>
      <w:r w:rsidRPr="00EB5798">
        <w:rPr>
          <w:rFonts w:ascii="Book Antiqua" w:eastAsia="Book Antiqua" w:hAnsi="Book Antiqua" w:cs="Book Antiqua"/>
          <w:bCs/>
          <w:color w:val="000000"/>
          <w:lang w:val="id-ID"/>
        </w:rPr>
        <w:t>language</w:t>
      </w:r>
      <w:proofErr w:type="spellEnd"/>
      <w:r w:rsidRPr="00EB5798">
        <w:rPr>
          <w:rFonts w:ascii="Book Antiqua" w:eastAsia="Book Antiqua" w:hAnsi="Book Antiqua" w:cs="Book Antiqua"/>
          <w:bCs/>
          <w:color w:val="000000"/>
          <w:lang w:val="id-ID"/>
        </w:rPr>
        <w:t xml:space="preserve"> </w:t>
      </w:r>
      <w:proofErr w:type="spellStart"/>
      <w:r w:rsidRPr="00EB5798">
        <w:rPr>
          <w:rFonts w:ascii="Book Antiqua" w:eastAsia="Book Antiqua" w:hAnsi="Book Antiqua" w:cs="Book Antiqua"/>
          <w:bCs/>
          <w:color w:val="000000"/>
          <w:lang w:val="id-ID"/>
        </w:rPr>
        <w:t>on</w:t>
      </w:r>
      <w:proofErr w:type="spellEnd"/>
      <w:r w:rsidRPr="00EB5798">
        <w:rPr>
          <w:rFonts w:ascii="Book Antiqua" w:eastAsia="Book Antiqua" w:hAnsi="Book Antiqua" w:cs="Book Antiqua"/>
          <w:bCs/>
          <w:color w:val="000000"/>
          <w:lang w:val="id-ID"/>
        </w:rPr>
        <w:t xml:space="preserve"> </w:t>
      </w:r>
      <w:proofErr w:type="spellStart"/>
      <w:r w:rsidRPr="00EB5798">
        <w:rPr>
          <w:rFonts w:ascii="Book Antiqua" w:eastAsia="Book Antiqua" w:hAnsi="Book Antiqua" w:cs="Book Antiqua"/>
          <w:bCs/>
          <w:color w:val="000000"/>
          <w:lang w:val="id-ID"/>
        </w:rPr>
        <w:t>their</w:t>
      </w:r>
      <w:proofErr w:type="spellEnd"/>
      <w:r w:rsidRPr="00EB5798">
        <w:rPr>
          <w:rFonts w:ascii="Book Antiqua" w:eastAsia="Book Antiqua" w:hAnsi="Book Antiqua" w:cs="Book Antiqua"/>
          <w:bCs/>
          <w:color w:val="000000"/>
          <w:lang w:val="id-ID"/>
        </w:rPr>
        <w:t xml:space="preserve"> </w:t>
      </w:r>
      <w:proofErr w:type="spellStart"/>
      <w:r w:rsidRPr="00EB5798">
        <w:rPr>
          <w:rFonts w:ascii="Book Antiqua" w:eastAsia="Book Antiqua" w:hAnsi="Book Antiqua" w:cs="Book Antiqua"/>
          <w:bCs/>
          <w:color w:val="000000"/>
          <w:lang w:val="id-ID"/>
        </w:rPr>
        <w:t>use</w:t>
      </w:r>
      <w:proofErr w:type="spellEnd"/>
      <w:r w:rsidRPr="00EB5798">
        <w:rPr>
          <w:rFonts w:ascii="Book Antiqua" w:eastAsia="Book Antiqua" w:hAnsi="Book Antiqua" w:cs="Book Antiqua"/>
          <w:bCs/>
          <w:color w:val="000000"/>
          <w:lang w:val="id-ID"/>
        </w:rPr>
        <w:t xml:space="preserve"> </w:t>
      </w:r>
      <w:proofErr w:type="spellStart"/>
      <w:r w:rsidRPr="00EB5798">
        <w:rPr>
          <w:rFonts w:ascii="Book Antiqua" w:eastAsia="Book Antiqua" w:hAnsi="Book Antiqua" w:cs="Book Antiqua"/>
          <w:bCs/>
          <w:color w:val="000000"/>
          <w:lang w:val="id-ID"/>
        </w:rPr>
        <w:t>of</w:t>
      </w:r>
      <w:proofErr w:type="spellEnd"/>
      <w:r w:rsidRPr="00EB5798">
        <w:rPr>
          <w:rFonts w:ascii="Book Antiqua" w:eastAsia="Book Antiqua" w:hAnsi="Book Antiqua" w:cs="Book Antiqua"/>
          <w:bCs/>
          <w:color w:val="000000"/>
          <w:lang w:val="id-ID"/>
        </w:rPr>
        <w:t xml:space="preserve"> </w:t>
      </w:r>
      <w:proofErr w:type="spellStart"/>
      <w:r w:rsidRPr="00EB5798">
        <w:rPr>
          <w:rFonts w:ascii="Book Antiqua" w:eastAsia="Book Antiqua" w:hAnsi="Book Antiqua" w:cs="Book Antiqua"/>
          <w:bCs/>
          <w:color w:val="000000"/>
          <w:lang w:val="id-ID"/>
        </w:rPr>
        <w:t>English</w:t>
      </w:r>
      <w:proofErr w:type="spellEnd"/>
      <w:r w:rsidRPr="00EB5798">
        <w:rPr>
          <w:rFonts w:ascii="Book Antiqua" w:eastAsia="Book Antiqua" w:hAnsi="Book Antiqua" w:cs="Book Antiqua"/>
          <w:bCs/>
          <w:color w:val="000000"/>
          <w:lang w:val="id-ID"/>
        </w:rPr>
        <w:t>.</w:t>
      </w:r>
    </w:p>
    <w:p w14:paraId="17B3726F" w14:textId="09A9876B" w:rsidR="001468D2" w:rsidRDefault="00D61F96" w:rsidP="00805D55">
      <w:pPr>
        <w:pBdr>
          <w:top w:val="nil"/>
          <w:left w:val="nil"/>
          <w:bottom w:val="nil"/>
          <w:right w:val="nil"/>
          <w:between w:val="nil"/>
        </w:pBdr>
        <w:spacing w:line="240" w:lineRule="auto"/>
        <w:ind w:left="567" w:right="567" w:firstLine="0"/>
        <w:jc w:val="left"/>
        <w:rPr>
          <w:rFonts w:ascii="Book Antiqua" w:eastAsia="Book Antiqua" w:hAnsi="Book Antiqua" w:cs="Book Antiqua"/>
          <w:b/>
          <w:color w:val="000000"/>
          <w:lang w:val="id-ID"/>
        </w:rPr>
      </w:pPr>
      <w:bookmarkStart w:id="0" w:name="_Hlk198069193"/>
      <w:r w:rsidRPr="00EB5798">
        <w:rPr>
          <w:rFonts w:ascii="Book Antiqua" w:eastAsia="Book Antiqua" w:hAnsi="Book Antiqua" w:cs="Book Antiqua"/>
          <w:b/>
          <w:color w:val="000000"/>
        </w:rPr>
        <w:t>Keywords—</w:t>
      </w:r>
      <w:proofErr w:type="spellStart"/>
      <w:r w:rsidR="00901A75">
        <w:rPr>
          <w:rFonts w:ascii="Book Antiqua" w:eastAsia="Book Antiqua" w:hAnsi="Book Antiqua" w:cs="Book Antiqua"/>
          <w:bCs/>
          <w:color w:val="000000"/>
          <w:lang w:val="id-ID"/>
        </w:rPr>
        <w:t>S</w:t>
      </w:r>
      <w:r w:rsidRPr="00EB5798">
        <w:rPr>
          <w:rFonts w:ascii="Book Antiqua" w:eastAsia="Book Antiqua" w:hAnsi="Book Antiqua" w:cs="Book Antiqua"/>
          <w:bCs/>
          <w:color w:val="000000"/>
          <w:lang w:val="id-ID"/>
        </w:rPr>
        <w:t>imple</w:t>
      </w:r>
      <w:proofErr w:type="spellEnd"/>
      <w:r w:rsidRPr="00EB5798">
        <w:rPr>
          <w:rFonts w:ascii="Book Antiqua" w:eastAsia="Book Antiqua" w:hAnsi="Book Antiqua" w:cs="Book Antiqua"/>
          <w:bCs/>
          <w:color w:val="000000"/>
          <w:lang w:val="id-ID"/>
        </w:rPr>
        <w:t xml:space="preserve"> </w:t>
      </w:r>
      <w:proofErr w:type="spellStart"/>
      <w:r w:rsidR="002515AA" w:rsidRPr="00EB5798">
        <w:rPr>
          <w:rFonts w:ascii="Book Antiqua" w:eastAsia="Book Antiqua" w:hAnsi="Book Antiqua" w:cs="Book Antiqua"/>
          <w:bCs/>
          <w:color w:val="000000"/>
          <w:lang w:val="id-ID"/>
        </w:rPr>
        <w:t>Past</w:t>
      </w:r>
      <w:proofErr w:type="spellEnd"/>
      <w:r w:rsidR="002515AA" w:rsidRPr="00EB5798">
        <w:rPr>
          <w:rFonts w:ascii="Book Antiqua" w:eastAsia="Book Antiqua" w:hAnsi="Book Antiqua" w:cs="Book Antiqua"/>
          <w:bCs/>
          <w:color w:val="000000"/>
          <w:lang w:val="id-ID"/>
        </w:rPr>
        <w:t xml:space="preserve"> </w:t>
      </w:r>
      <w:proofErr w:type="spellStart"/>
      <w:r w:rsidR="002515AA" w:rsidRPr="00EB5798">
        <w:rPr>
          <w:rFonts w:ascii="Book Antiqua" w:eastAsia="Book Antiqua" w:hAnsi="Book Antiqua" w:cs="Book Antiqua"/>
          <w:bCs/>
          <w:color w:val="000000"/>
          <w:lang w:val="id-ID"/>
        </w:rPr>
        <w:t>Tense</w:t>
      </w:r>
      <w:proofErr w:type="spellEnd"/>
      <w:r w:rsidR="002515AA" w:rsidRPr="00EB5798">
        <w:rPr>
          <w:rFonts w:ascii="Book Antiqua" w:eastAsia="Book Antiqua" w:hAnsi="Book Antiqua" w:cs="Book Antiqua"/>
          <w:bCs/>
          <w:color w:val="000000"/>
          <w:lang w:val="id-ID"/>
        </w:rPr>
        <w:t xml:space="preserve">, </w:t>
      </w:r>
      <w:proofErr w:type="spellStart"/>
      <w:r w:rsidR="002515AA" w:rsidRPr="00EB5798">
        <w:rPr>
          <w:rFonts w:ascii="Book Antiqua" w:eastAsia="Book Antiqua" w:hAnsi="Book Antiqua" w:cs="Book Antiqua"/>
          <w:bCs/>
          <w:color w:val="000000"/>
          <w:lang w:val="id-ID"/>
        </w:rPr>
        <w:t>Recount</w:t>
      </w:r>
      <w:proofErr w:type="spellEnd"/>
      <w:r w:rsidR="002515AA" w:rsidRPr="00EB5798">
        <w:rPr>
          <w:rFonts w:ascii="Book Antiqua" w:eastAsia="Book Antiqua" w:hAnsi="Book Antiqua" w:cs="Book Antiqua"/>
          <w:bCs/>
          <w:color w:val="000000"/>
          <w:lang w:val="id-ID"/>
        </w:rPr>
        <w:t xml:space="preserve"> </w:t>
      </w:r>
      <w:proofErr w:type="spellStart"/>
      <w:r w:rsidR="002515AA" w:rsidRPr="00EB5798">
        <w:rPr>
          <w:rFonts w:ascii="Book Antiqua" w:eastAsia="Book Antiqua" w:hAnsi="Book Antiqua" w:cs="Book Antiqua"/>
          <w:bCs/>
          <w:color w:val="000000"/>
          <w:lang w:val="id-ID"/>
        </w:rPr>
        <w:t>Text</w:t>
      </w:r>
      <w:proofErr w:type="spellEnd"/>
      <w:r w:rsidR="002515AA" w:rsidRPr="00EB5798">
        <w:rPr>
          <w:rFonts w:ascii="Book Antiqua" w:eastAsia="Book Antiqua" w:hAnsi="Book Antiqua" w:cs="Book Antiqua"/>
          <w:bCs/>
          <w:color w:val="000000"/>
          <w:lang w:val="id-ID"/>
        </w:rPr>
        <w:t xml:space="preserve">, </w:t>
      </w:r>
      <w:proofErr w:type="spellStart"/>
      <w:r w:rsidR="002515AA" w:rsidRPr="00EB5798">
        <w:rPr>
          <w:rFonts w:ascii="Book Antiqua" w:eastAsia="Book Antiqua" w:hAnsi="Book Antiqua" w:cs="Book Antiqua"/>
          <w:bCs/>
          <w:color w:val="000000"/>
          <w:lang w:val="id-ID"/>
        </w:rPr>
        <w:t>Grammatical</w:t>
      </w:r>
      <w:proofErr w:type="spellEnd"/>
      <w:r w:rsidR="002515AA" w:rsidRPr="00EB5798">
        <w:rPr>
          <w:rFonts w:ascii="Book Antiqua" w:eastAsia="Book Antiqua" w:hAnsi="Book Antiqua" w:cs="Book Antiqua"/>
          <w:bCs/>
          <w:color w:val="000000"/>
          <w:lang w:val="id-ID"/>
        </w:rPr>
        <w:t xml:space="preserve"> </w:t>
      </w:r>
      <w:proofErr w:type="spellStart"/>
      <w:r w:rsidR="002515AA" w:rsidRPr="00EB5798">
        <w:rPr>
          <w:rFonts w:ascii="Book Antiqua" w:eastAsia="Book Antiqua" w:hAnsi="Book Antiqua" w:cs="Book Antiqua"/>
          <w:bCs/>
          <w:color w:val="000000"/>
          <w:lang w:val="id-ID"/>
        </w:rPr>
        <w:t>Error</w:t>
      </w:r>
      <w:bookmarkEnd w:id="0"/>
      <w:proofErr w:type="spellEnd"/>
    </w:p>
    <w:p w14:paraId="43558422" w14:textId="77777777" w:rsidR="00805D55" w:rsidRDefault="00805D55" w:rsidP="00805D55">
      <w:pPr>
        <w:pBdr>
          <w:top w:val="nil"/>
          <w:left w:val="nil"/>
          <w:bottom w:val="nil"/>
          <w:right w:val="nil"/>
          <w:between w:val="nil"/>
        </w:pBdr>
        <w:spacing w:line="240" w:lineRule="auto"/>
        <w:ind w:left="567" w:right="567" w:firstLine="0"/>
        <w:jc w:val="left"/>
        <w:rPr>
          <w:rFonts w:ascii="Book Antiqua" w:eastAsia="Book Antiqua" w:hAnsi="Book Antiqua" w:cs="Book Antiqua"/>
          <w:b/>
          <w:color w:val="000000"/>
          <w:lang w:val="id-ID"/>
        </w:rPr>
      </w:pPr>
    </w:p>
    <w:p w14:paraId="160CA3C3" w14:textId="77777777" w:rsidR="00805D55" w:rsidRDefault="00805D55" w:rsidP="00805D55">
      <w:pPr>
        <w:pBdr>
          <w:top w:val="nil"/>
          <w:left w:val="nil"/>
          <w:bottom w:val="nil"/>
          <w:right w:val="nil"/>
          <w:between w:val="nil"/>
        </w:pBdr>
        <w:spacing w:line="240" w:lineRule="auto"/>
        <w:ind w:left="567" w:right="567" w:firstLine="0"/>
        <w:jc w:val="left"/>
        <w:rPr>
          <w:rFonts w:ascii="Book Antiqua" w:eastAsia="Book Antiqua" w:hAnsi="Book Antiqua" w:cs="Book Antiqua"/>
          <w:b/>
          <w:color w:val="000000"/>
          <w:lang w:val="id-ID"/>
        </w:rPr>
      </w:pPr>
    </w:p>
    <w:p w14:paraId="74BB3F4B" w14:textId="77777777" w:rsidR="00805D55" w:rsidRPr="00805D55" w:rsidRDefault="00805D55" w:rsidP="00805D55">
      <w:pPr>
        <w:pBdr>
          <w:top w:val="nil"/>
          <w:left w:val="nil"/>
          <w:bottom w:val="nil"/>
          <w:right w:val="nil"/>
          <w:between w:val="nil"/>
        </w:pBdr>
        <w:spacing w:line="240" w:lineRule="auto"/>
        <w:ind w:left="567" w:right="567" w:firstLine="0"/>
        <w:jc w:val="left"/>
        <w:rPr>
          <w:rFonts w:ascii="Book Antiqua" w:eastAsia="Book Antiqua" w:hAnsi="Book Antiqua" w:cs="Book Antiqua"/>
          <w:b/>
          <w:color w:val="000000"/>
          <w:lang w:val="id-ID"/>
        </w:rPr>
      </w:pPr>
    </w:p>
    <w:p w14:paraId="3E952573" w14:textId="3B9598DC" w:rsidR="009975D1" w:rsidRDefault="00420DE5" w:rsidP="00E92613">
      <w:pPr>
        <w:spacing w:line="240" w:lineRule="auto"/>
        <w:ind w:firstLine="0"/>
        <w:rPr>
          <w:rFonts w:ascii="Book Antiqua" w:eastAsia="Book Antiqua" w:hAnsi="Book Antiqua" w:cs="Book Antiqua"/>
          <w:b/>
          <w:sz w:val="24"/>
          <w:szCs w:val="24"/>
        </w:rPr>
      </w:pPr>
      <w:r w:rsidRPr="00EB5798">
        <w:rPr>
          <w:rFonts w:ascii="Book Antiqua" w:eastAsia="Book Antiqua" w:hAnsi="Book Antiqua" w:cs="Book Antiqua"/>
          <w:b/>
          <w:sz w:val="24"/>
          <w:szCs w:val="24"/>
        </w:rPr>
        <w:lastRenderedPageBreak/>
        <w:t>INTRODUCTION</w:t>
      </w:r>
    </w:p>
    <w:p w14:paraId="0FC3A07F" w14:textId="576E25DF" w:rsidR="00825689" w:rsidRPr="00E92613" w:rsidRDefault="00825689" w:rsidP="00805D55">
      <w:pPr>
        <w:spacing w:line="276" w:lineRule="auto"/>
        <w:ind w:firstLine="567"/>
        <w:rPr>
          <w:rFonts w:ascii="Book Antiqua" w:eastAsia="Book Antiqua" w:hAnsi="Book Antiqua" w:cs="Book Antiqua"/>
          <w:b/>
          <w:sz w:val="24"/>
          <w:szCs w:val="24"/>
        </w:rPr>
      </w:pPr>
      <w:r w:rsidRPr="00EB5798">
        <w:rPr>
          <w:rFonts w:ascii="Book Antiqua" w:hAnsi="Book Antiqua"/>
          <w:color w:val="000000"/>
          <w:sz w:val="24"/>
          <w:szCs w:val="24"/>
          <w14:ligatures w14:val="none"/>
        </w:rPr>
        <w:t xml:space="preserve">English as a foreign language encompasses four primary skills: speaking, reading, listening, and writing. Among these, writing is considered one of the most complex skills, as it requires the integration of grammar mastery, vocabulary, punctuation, and spelling. According to </w:t>
      </w:r>
      <w:r w:rsidR="002F1C61" w:rsidRPr="002F1C61">
        <w:rPr>
          <w:rFonts w:ascii="Book Antiqua" w:hAnsi="Book Antiqua"/>
          <w:noProof/>
          <w:color w:val="000000"/>
          <w:sz w:val="24"/>
          <w:szCs w:val="24"/>
          <w14:ligatures w14:val="none"/>
        </w:rPr>
        <w:t>Prastiwi &amp; Pujiawati</w:t>
      </w:r>
      <w:r w:rsidR="002F1C61">
        <w:rPr>
          <w:rFonts w:ascii="Book Antiqua" w:hAnsi="Book Antiqua"/>
          <w:color w:val="000000"/>
          <w:sz w:val="24"/>
          <w:szCs w:val="24"/>
          <w14:ligatures w14:val="none"/>
        </w:rPr>
        <w:fldChar w:fldCharType="begin" w:fldLock="1"/>
      </w:r>
      <w:r w:rsidR="002F1C61">
        <w:rPr>
          <w:rFonts w:ascii="Book Antiqua" w:hAnsi="Book Antiqua"/>
          <w:color w:val="000000"/>
          <w:sz w:val="24"/>
          <w:szCs w:val="24"/>
          <w14:ligatures w14:val="none"/>
        </w:rPr>
        <w:instrText>ADDIN CSL_CITATION {"citationItems":[{"id":"ITEM-1","itemData":{"ISBN":"2686-6404","author":[{"dropping-particle":"","family":"Prastiwi","given":"Chyntia Heru Woro","non-dropping-particle":"","parse-names":false,"suffix":""},{"dropping-particle":"","family":"Pujiawati","given":"Nia","non-dropping-particle":"","parse-names":false,"suffix":""}],"container-title":"Prosiding Seminar Nasional Pascasarjana","id":"ITEM-1","issue":"1","issued":{"date-parts":[["2019"]]},"page":"172-178","title":"Penggabungan Artificial Intelligence dan Kecerdasan Alami dalam Pembelajaran Keterampilan Menulis Bahasa Inggris","type":"paper-conference","volume":"2"},"uris":["http://www.mendeley.com/documents/?uuid=424872b0-6268-4dca-bf93-dd6af3737289"]}],"mendeley":{"formattedCitation":"(Prastiwi &amp; Pujiawati, 2019)","manualFormatting":"(2019)","plainTextFormattedCitation":"(Prastiwi &amp; Pujiawati, 2019)","previouslyFormattedCitation":"(Prastiwi &amp; Pujiawati, 2019)"},"properties":{"noteIndex":0},"schema":"https://github.com/citation-style-language/schema/raw/master/csl-citation.json"}</w:instrText>
      </w:r>
      <w:r w:rsidR="002F1C61">
        <w:rPr>
          <w:rFonts w:ascii="Book Antiqua" w:hAnsi="Book Antiqua"/>
          <w:color w:val="000000"/>
          <w:sz w:val="24"/>
          <w:szCs w:val="24"/>
          <w14:ligatures w14:val="none"/>
        </w:rPr>
        <w:fldChar w:fldCharType="separate"/>
      </w:r>
      <w:r w:rsidR="002F1C61" w:rsidRPr="002F1C61">
        <w:rPr>
          <w:rFonts w:ascii="Book Antiqua" w:hAnsi="Book Antiqua"/>
          <w:noProof/>
          <w:color w:val="000000"/>
          <w:sz w:val="24"/>
          <w:szCs w:val="24"/>
          <w14:ligatures w14:val="none"/>
        </w:rPr>
        <w:t>(2019)</w:t>
      </w:r>
      <w:r w:rsidR="002F1C61">
        <w:rPr>
          <w:rFonts w:ascii="Book Antiqua" w:hAnsi="Book Antiqua"/>
          <w:color w:val="000000"/>
          <w:sz w:val="24"/>
          <w:szCs w:val="24"/>
          <w14:ligatures w14:val="none"/>
        </w:rPr>
        <w:fldChar w:fldCharType="end"/>
      </w:r>
      <w:r w:rsidRPr="00EB5798">
        <w:rPr>
          <w:rFonts w:ascii="Book Antiqua" w:hAnsi="Book Antiqua"/>
          <w:color w:val="000000"/>
          <w:sz w:val="24"/>
          <w:szCs w:val="24"/>
          <w14:ligatures w14:val="none"/>
        </w:rPr>
        <w:t xml:space="preserve">, writing involves the ability to compose English texts while paying attention to grammar, style, spelling, word choice, and other essential components. Similarly, </w:t>
      </w:r>
      <w:r w:rsidR="002F1C61">
        <w:rPr>
          <w:rFonts w:ascii="Book Antiqua" w:hAnsi="Book Antiqua"/>
          <w:color w:val="000000"/>
          <w:sz w:val="24"/>
          <w:szCs w:val="24"/>
          <w14:ligatures w14:val="none"/>
        </w:rPr>
        <w:fldChar w:fldCharType="begin" w:fldLock="1"/>
      </w:r>
      <w:r w:rsidR="00520D46">
        <w:rPr>
          <w:rFonts w:ascii="Book Antiqua" w:hAnsi="Book Antiqua"/>
          <w:color w:val="000000"/>
          <w:sz w:val="24"/>
          <w:szCs w:val="24"/>
          <w14:ligatures w14:val="none"/>
        </w:rPr>
        <w:instrText>ADDIN CSL_CITATION {"citationItems":[{"id":"ITEM-1","itemData":{"ISSN":"2775-8311","author":[{"dropping-particle":"","family":"Meiga Ratih Tirtanawati","given":"Meiga Ratih","non-dropping-particle":"","parse-names":false,"suffix":""},{"dropping-particle":"","family":"Oktha Ika Rahmawati","given":"Oktha","non-dropping-particle":"","parse-names":false,"suffix":""}],"container-title":"The 6th LLTC Proceeding","id":"ITEM-1","issued":{"date-parts":[["2020"]]},"page":"126-135","publisher":"Pendidikan Bahasa Inggris, FKIP, Universitas Sanata Dharma Yogyakart","title":"RAFT (Role, Audience, Format, And Topic) as Writing Strategy to Teach Writing Formal Letters (Application Letter)","type":"article-journal"},"uris":["http://www.mendeley.com/documents/?uuid=481d6380-65a9-49ba-a7c9-1a6b5980df40"]}],"mendeley":{"formattedCitation":"(Meiga Ratih Tirtanawati &amp; Oktha Ika Rahmawati, 2020)","manualFormatting":"Tirtanawat &amp; Rahmawati(2020)","plainTextFormattedCitation":"(Meiga Ratih Tirtanawati &amp; Oktha Ika Rahmawati, 2020)","previouslyFormattedCitation":"(Meiga Ratih Tirtanawati &amp; Oktha Ika Rahmawati, 2020)"},"properties":{"noteIndex":0},"schema":"https://github.com/citation-style-language/schema/raw/master/csl-citation.json"}</w:instrText>
      </w:r>
      <w:r w:rsidR="002F1C61">
        <w:rPr>
          <w:rFonts w:ascii="Book Antiqua" w:hAnsi="Book Antiqua"/>
          <w:color w:val="000000"/>
          <w:sz w:val="24"/>
          <w:szCs w:val="24"/>
          <w14:ligatures w14:val="none"/>
        </w:rPr>
        <w:fldChar w:fldCharType="separate"/>
      </w:r>
      <w:r w:rsidR="002F1C61" w:rsidRPr="002F1C61">
        <w:rPr>
          <w:rFonts w:ascii="Book Antiqua" w:hAnsi="Book Antiqua"/>
          <w:noProof/>
          <w:color w:val="000000"/>
          <w:sz w:val="24"/>
          <w:szCs w:val="24"/>
          <w14:ligatures w14:val="none"/>
        </w:rPr>
        <w:t>Tirtanawat</w:t>
      </w:r>
      <w:r w:rsidR="00520D46">
        <w:rPr>
          <w:rFonts w:ascii="Book Antiqua" w:hAnsi="Book Antiqua"/>
          <w:noProof/>
          <w:color w:val="000000"/>
          <w:sz w:val="24"/>
          <w:szCs w:val="24"/>
          <w14:ligatures w14:val="none"/>
        </w:rPr>
        <w:t xml:space="preserve"> </w:t>
      </w:r>
      <w:r w:rsidR="002F1C61" w:rsidRPr="002F1C61">
        <w:rPr>
          <w:rFonts w:ascii="Book Antiqua" w:hAnsi="Book Antiqua"/>
          <w:noProof/>
          <w:color w:val="000000"/>
          <w:sz w:val="24"/>
          <w:szCs w:val="24"/>
          <w14:ligatures w14:val="none"/>
        </w:rPr>
        <w:t>&amp;</w:t>
      </w:r>
      <w:r w:rsidR="00520D46">
        <w:rPr>
          <w:rFonts w:ascii="Book Antiqua" w:hAnsi="Book Antiqua"/>
          <w:noProof/>
          <w:color w:val="000000"/>
          <w:sz w:val="24"/>
          <w:szCs w:val="24"/>
          <w14:ligatures w14:val="none"/>
        </w:rPr>
        <w:t xml:space="preserve"> </w:t>
      </w:r>
      <w:r w:rsidR="002F1C61" w:rsidRPr="002F1C61">
        <w:rPr>
          <w:rFonts w:ascii="Book Antiqua" w:hAnsi="Book Antiqua"/>
          <w:noProof/>
          <w:color w:val="000000"/>
          <w:sz w:val="24"/>
          <w:szCs w:val="24"/>
          <w14:ligatures w14:val="none"/>
        </w:rPr>
        <w:t>Rahmawati</w:t>
      </w:r>
      <w:r w:rsidR="00AD6A91">
        <w:rPr>
          <w:rFonts w:ascii="Book Antiqua" w:hAnsi="Book Antiqua"/>
          <w:noProof/>
          <w:color w:val="000000"/>
          <w:sz w:val="24"/>
          <w:szCs w:val="24"/>
          <w14:ligatures w14:val="none"/>
        </w:rPr>
        <w:t xml:space="preserve"> </w:t>
      </w:r>
      <w:r w:rsidR="00520D46">
        <w:rPr>
          <w:rFonts w:ascii="Book Antiqua" w:hAnsi="Book Antiqua"/>
          <w:noProof/>
          <w:color w:val="000000"/>
          <w:sz w:val="24"/>
          <w:szCs w:val="24"/>
          <w14:ligatures w14:val="none"/>
        </w:rPr>
        <w:t>(</w:t>
      </w:r>
      <w:r w:rsidR="002F1C61" w:rsidRPr="002F1C61">
        <w:rPr>
          <w:rFonts w:ascii="Book Antiqua" w:hAnsi="Book Antiqua"/>
          <w:noProof/>
          <w:color w:val="000000"/>
          <w:sz w:val="24"/>
          <w:szCs w:val="24"/>
          <w14:ligatures w14:val="none"/>
        </w:rPr>
        <w:t>2020)</w:t>
      </w:r>
      <w:r w:rsidR="002F1C61">
        <w:rPr>
          <w:rFonts w:ascii="Book Antiqua" w:hAnsi="Book Antiqua"/>
          <w:color w:val="000000"/>
          <w:sz w:val="24"/>
          <w:szCs w:val="24"/>
          <w14:ligatures w14:val="none"/>
        </w:rPr>
        <w:fldChar w:fldCharType="end"/>
      </w:r>
      <w:r w:rsidR="00520D46">
        <w:rPr>
          <w:rFonts w:ascii="Book Antiqua" w:hAnsi="Book Antiqua"/>
          <w:color w:val="000000"/>
          <w:sz w:val="24"/>
          <w:szCs w:val="24"/>
          <w14:ligatures w14:val="none"/>
        </w:rPr>
        <w:t xml:space="preserve">, </w:t>
      </w:r>
      <w:r w:rsidRPr="00EB5798">
        <w:rPr>
          <w:rFonts w:ascii="Book Antiqua" w:hAnsi="Book Antiqua"/>
          <w:color w:val="000000"/>
          <w:sz w:val="24"/>
          <w:szCs w:val="24"/>
          <w14:ligatures w14:val="none"/>
        </w:rPr>
        <w:t>states that writing is an active skill that allows students to express their ideas in written form as a means of communication.</w:t>
      </w:r>
      <w:r w:rsidR="006C4E82">
        <w:rPr>
          <w:rFonts w:ascii="Book Antiqua" w:hAnsi="Book Antiqua"/>
          <w:color w:val="000000"/>
          <w:sz w:val="24"/>
          <w:szCs w:val="24"/>
          <w14:ligatures w14:val="none"/>
        </w:rPr>
        <w:t xml:space="preserve"> </w:t>
      </w:r>
      <w:r w:rsidRPr="00EB5798">
        <w:rPr>
          <w:rFonts w:ascii="Book Antiqua" w:hAnsi="Book Antiqua"/>
          <w:color w:val="000000"/>
          <w:sz w:val="24"/>
          <w:szCs w:val="24"/>
          <w14:ligatures w14:val="none"/>
        </w:rPr>
        <w:t>The structural differences between Indonesian and English often pose challenges for students in constructing grammatically correct sentences. English, as a foreign language in Indonesia, has been introduced from an early age through formal education. However, language errors still frequently occur during the learning process, as students need time to adapt to linguistic rules that differ from their native language or Bahasa Indonesia</w:t>
      </w:r>
      <w:r w:rsidR="003968A5">
        <w:rPr>
          <w:rFonts w:ascii="Book Antiqua" w:hAnsi="Book Antiqua"/>
          <w:color w:val="000000"/>
          <w:sz w:val="24"/>
          <w:szCs w:val="24"/>
          <w14:ligatures w14:val="none"/>
        </w:rPr>
        <w:t>, according to</w:t>
      </w:r>
      <w:r w:rsidR="00520D46">
        <w:rPr>
          <w:rFonts w:ascii="Book Antiqua" w:hAnsi="Book Antiqua"/>
          <w:color w:val="000000"/>
          <w:sz w:val="24"/>
          <w:szCs w:val="24"/>
          <w14:ligatures w14:val="none"/>
        </w:rPr>
        <w:t xml:space="preserve"> </w:t>
      </w:r>
      <w:r w:rsidR="00520D46" w:rsidRPr="00520D46">
        <w:rPr>
          <w:rFonts w:ascii="Book Antiqua" w:hAnsi="Book Antiqua"/>
          <w:noProof/>
          <w:color w:val="000000"/>
          <w:sz w:val="24"/>
          <w:szCs w:val="24"/>
          <w14:ligatures w14:val="none"/>
        </w:rPr>
        <w:t>Rahmawati</w:t>
      </w:r>
      <w:r w:rsidR="00520D46">
        <w:rPr>
          <w:rFonts w:ascii="Book Antiqua" w:hAnsi="Book Antiqua"/>
          <w:noProof/>
          <w:color w:val="000000"/>
          <w:sz w:val="24"/>
          <w:szCs w:val="24"/>
          <w14:ligatures w14:val="none"/>
        </w:rPr>
        <w:t xml:space="preserve"> </w:t>
      </w:r>
      <w:r w:rsidR="00520D46">
        <w:rPr>
          <w:rFonts w:ascii="Book Antiqua" w:hAnsi="Book Antiqua"/>
          <w:color w:val="000000"/>
          <w:sz w:val="24"/>
          <w:szCs w:val="24"/>
          <w14:ligatures w14:val="none"/>
        </w:rPr>
        <w:fldChar w:fldCharType="begin" w:fldLock="1"/>
      </w:r>
      <w:r w:rsidR="00520D46">
        <w:rPr>
          <w:rFonts w:ascii="Book Antiqua" w:hAnsi="Book Antiqua"/>
          <w:color w:val="000000"/>
          <w:sz w:val="24"/>
          <w:szCs w:val="24"/>
          <w14:ligatures w14:val="none"/>
        </w:rPr>
        <w:instrText>ADDIN CSL_CITATION {"citationItems":[{"id":"ITEM-1","itemData":{"ISSN":"2548-821X","author":[{"dropping-particle":"","family":"Rahmawati","given":"Okta Ika","non-dropping-particle":"","parse-names":false,"suffix":""}],"container-title":"Jurnal Pendidikan Edutama","id":"ITEM-1","issue":"1","issued":{"date-parts":[["2017"]]},"page":"49-57","title":"Think-Pair-Share: A Tecnique to Enhance Studentsâ€™ Writing Skill","type":"article-journal","volume":"4"},"uris":["http://www.mendeley.com/documents/?uuid=611c6bb9-6d3e-4b93-a6fe-8d095e474883"]}],"mendeley":{"formattedCitation":"(Rahmawati, 2017)","manualFormatting":"(2017)","plainTextFormattedCitation":"(Rahmawati, 2017)","previouslyFormattedCitation":"(Rahmawati, 2017)"},"properties":{"noteIndex":0},"schema":"https://github.com/citation-style-language/schema/raw/master/csl-citation.json"}</w:instrText>
      </w:r>
      <w:r w:rsidR="00520D46">
        <w:rPr>
          <w:rFonts w:ascii="Book Antiqua" w:hAnsi="Book Antiqua"/>
          <w:color w:val="000000"/>
          <w:sz w:val="24"/>
          <w:szCs w:val="24"/>
          <w14:ligatures w14:val="none"/>
        </w:rPr>
        <w:fldChar w:fldCharType="separate"/>
      </w:r>
      <w:r w:rsidR="00520D46" w:rsidRPr="00520D46">
        <w:rPr>
          <w:rFonts w:ascii="Book Antiqua" w:hAnsi="Book Antiqua"/>
          <w:noProof/>
          <w:color w:val="000000"/>
          <w:sz w:val="24"/>
          <w:szCs w:val="24"/>
          <w14:ligatures w14:val="none"/>
        </w:rPr>
        <w:t>(2017)</w:t>
      </w:r>
      <w:r w:rsidR="00520D46">
        <w:rPr>
          <w:rFonts w:ascii="Book Antiqua" w:hAnsi="Book Antiqua"/>
          <w:color w:val="000000"/>
          <w:sz w:val="24"/>
          <w:szCs w:val="24"/>
          <w14:ligatures w14:val="none"/>
        </w:rPr>
        <w:fldChar w:fldCharType="end"/>
      </w:r>
      <w:r w:rsidR="003968A5">
        <w:rPr>
          <w:rFonts w:ascii="Book Antiqua" w:hAnsi="Book Antiqua"/>
          <w:color w:val="000000"/>
          <w:sz w:val="24"/>
          <w:szCs w:val="24"/>
          <w14:ligatures w14:val="none"/>
        </w:rPr>
        <w:t>,</w:t>
      </w:r>
      <w:r w:rsidR="00520D46">
        <w:rPr>
          <w:rFonts w:ascii="Book Antiqua" w:hAnsi="Book Antiqua"/>
          <w:color w:val="000000"/>
          <w:sz w:val="24"/>
          <w:szCs w:val="24"/>
          <w14:ligatures w14:val="none"/>
        </w:rPr>
        <w:t xml:space="preserve"> </w:t>
      </w:r>
      <w:proofErr w:type="spellStart"/>
      <w:r w:rsidR="003968A5">
        <w:rPr>
          <w:rFonts w:ascii="Book Antiqua" w:hAnsi="Book Antiqua"/>
          <w:color w:val="000000"/>
          <w:sz w:val="24"/>
          <w:szCs w:val="24"/>
          <w14:ligatures w14:val="none"/>
        </w:rPr>
        <w:t>english</w:t>
      </w:r>
      <w:proofErr w:type="spellEnd"/>
      <w:r w:rsidR="003968A5">
        <w:rPr>
          <w:rFonts w:ascii="Book Antiqua" w:hAnsi="Book Antiqua"/>
          <w:color w:val="000000"/>
          <w:sz w:val="24"/>
          <w:szCs w:val="24"/>
          <w14:ligatures w14:val="none"/>
        </w:rPr>
        <w:t xml:space="preserve"> writing becomes more difficult when one assumes that they are speaking a second or </w:t>
      </w:r>
      <w:proofErr w:type="spellStart"/>
      <w:r w:rsidR="003968A5">
        <w:rPr>
          <w:rFonts w:ascii="Book Antiqua" w:hAnsi="Book Antiqua"/>
          <w:color w:val="000000"/>
          <w:sz w:val="24"/>
          <w:szCs w:val="24"/>
          <w14:ligatures w14:val="none"/>
        </w:rPr>
        <w:t>non native</w:t>
      </w:r>
      <w:proofErr w:type="spellEnd"/>
      <w:r w:rsidR="003968A5">
        <w:rPr>
          <w:rFonts w:ascii="Book Antiqua" w:hAnsi="Book Antiqua"/>
          <w:color w:val="000000"/>
          <w:sz w:val="24"/>
          <w:szCs w:val="24"/>
          <w14:ligatures w14:val="none"/>
        </w:rPr>
        <w:t xml:space="preserve"> language. </w:t>
      </w:r>
      <w:r w:rsidRPr="00EB5798">
        <w:rPr>
          <w:rFonts w:ascii="Book Antiqua" w:hAnsi="Book Antiqua"/>
          <w:color w:val="000000"/>
          <w:sz w:val="24"/>
          <w:szCs w:val="24"/>
          <w14:ligatures w14:val="none"/>
        </w:rPr>
        <w:t xml:space="preserve">Making errors is an inevitable part of learning a language. In writing, students often make mistakes due to their limited understanding of sentence structure. </w:t>
      </w:r>
      <w:r w:rsidR="003968A5">
        <w:rPr>
          <w:rFonts w:ascii="Book Antiqua" w:hAnsi="Book Antiqua"/>
          <w:color w:val="000000"/>
          <w:sz w:val="24"/>
          <w:szCs w:val="24"/>
          <w14:ligatures w14:val="none"/>
        </w:rPr>
        <w:t>Writing will be a very difficult thing to do because</w:t>
      </w:r>
      <w:r w:rsidR="006C4E82">
        <w:rPr>
          <w:rFonts w:ascii="Book Antiqua" w:hAnsi="Book Antiqua"/>
          <w:color w:val="000000"/>
          <w:sz w:val="24"/>
          <w:szCs w:val="24"/>
          <w14:ligatures w14:val="none"/>
        </w:rPr>
        <w:t>,</w:t>
      </w:r>
      <w:r w:rsidR="003968A5">
        <w:rPr>
          <w:rFonts w:ascii="Book Antiqua" w:hAnsi="Book Antiqua"/>
          <w:color w:val="000000"/>
          <w:sz w:val="24"/>
          <w:szCs w:val="24"/>
          <w14:ligatures w14:val="none"/>
        </w:rPr>
        <w:t xml:space="preserve"> in writing</w:t>
      </w:r>
      <w:r w:rsidR="006C4E82">
        <w:rPr>
          <w:rFonts w:ascii="Book Antiqua" w:hAnsi="Book Antiqua"/>
          <w:color w:val="000000"/>
          <w:sz w:val="24"/>
          <w:szCs w:val="24"/>
          <w14:ligatures w14:val="none"/>
        </w:rPr>
        <w:t>,</w:t>
      </w:r>
      <w:r w:rsidR="003968A5">
        <w:rPr>
          <w:rFonts w:ascii="Book Antiqua" w:hAnsi="Book Antiqua"/>
          <w:color w:val="000000"/>
          <w:sz w:val="24"/>
          <w:szCs w:val="24"/>
          <w14:ligatures w14:val="none"/>
        </w:rPr>
        <w:t xml:space="preserve"> someone usually </w:t>
      </w:r>
      <w:r w:rsidR="006C4E82">
        <w:rPr>
          <w:rFonts w:ascii="Book Antiqua" w:hAnsi="Book Antiqua"/>
          <w:color w:val="000000"/>
          <w:sz w:val="24"/>
          <w:szCs w:val="24"/>
          <w14:ligatures w14:val="none"/>
        </w:rPr>
        <w:t xml:space="preserve">struggles </w:t>
      </w:r>
      <w:r w:rsidR="003968A5">
        <w:rPr>
          <w:rFonts w:ascii="Book Antiqua" w:hAnsi="Book Antiqua"/>
          <w:color w:val="000000"/>
          <w:sz w:val="24"/>
          <w:szCs w:val="24"/>
          <w14:ligatures w14:val="none"/>
        </w:rPr>
        <w:t>to make words and string them into paragraphs with</w:t>
      </w:r>
      <w:r w:rsidR="006C4E82">
        <w:rPr>
          <w:rFonts w:ascii="Book Antiqua" w:hAnsi="Book Antiqua"/>
          <w:color w:val="000000"/>
          <w:sz w:val="24"/>
          <w:szCs w:val="24"/>
          <w14:ligatures w14:val="none"/>
        </w:rPr>
        <w:t xml:space="preserve"> the</w:t>
      </w:r>
      <w:r w:rsidR="003968A5">
        <w:rPr>
          <w:rFonts w:ascii="Book Antiqua" w:hAnsi="Book Antiqua"/>
          <w:color w:val="000000"/>
          <w:sz w:val="24"/>
          <w:szCs w:val="24"/>
          <w14:ligatures w14:val="none"/>
        </w:rPr>
        <w:t xml:space="preserve"> correct structure</w:t>
      </w:r>
      <w:r w:rsidR="00520D46">
        <w:rPr>
          <w:rFonts w:ascii="Book Antiqua" w:hAnsi="Book Antiqua"/>
          <w:color w:val="000000"/>
          <w:sz w:val="24"/>
          <w:szCs w:val="24"/>
          <w14:ligatures w14:val="none"/>
        </w:rPr>
        <w:fldChar w:fldCharType="begin" w:fldLock="1"/>
      </w:r>
      <w:r w:rsidR="006C4E82">
        <w:rPr>
          <w:rFonts w:ascii="Book Antiqua" w:hAnsi="Book Antiqua"/>
          <w:color w:val="000000"/>
          <w:sz w:val="24"/>
          <w:szCs w:val="24"/>
          <w14:ligatures w14:val="none"/>
        </w:rPr>
        <w:instrText>ADDIN CSL_CITATION {"citationItems":[{"id":"ITEM-1","itemData":{"author":[{"dropping-particle":"","family":"Nurdianingsih","given":"Fitri","non-dropping-particle":"","parse-names":false,"suffix":""},{"dropping-particle":"","family":"Rahmawati","given":"Oktha Ika","non-dropping-particle":"","parse-names":false,"suffix":""}],"container-title":"2nd English Language and Literature International Conference","id":"ITEM-1","issue":"5","issued":{"date-parts":[["2018"]]},"page":"127-131","title":"Running Dictation As An Effective Technique On the Teaching Writing Skill","type":"paper-conference","volume":"2"},"uris":["http://www.mendeley.com/documents/?uuid=b92474ba-a666-4f8c-b26e-6a7560b2a691"]}],"mendeley":{"formattedCitation":"(Nurdianingsih &amp; Rahmawati, 2018)","manualFormatting":" (Nurdianingsih &amp; Rahmawati, 2018)","plainTextFormattedCitation":"(Nurdianingsih &amp; Rahmawati, 2018)","previouslyFormattedCitation":"(Nurdianingsih &amp; Rahmawati, 2018)"},"properties":{"noteIndex":0},"schema":"https://github.com/citation-style-language/schema/raw/master/csl-citation.json"}</w:instrText>
      </w:r>
      <w:r w:rsidR="00520D46">
        <w:rPr>
          <w:rFonts w:ascii="Book Antiqua" w:hAnsi="Book Antiqua"/>
          <w:color w:val="000000"/>
          <w:sz w:val="24"/>
          <w:szCs w:val="24"/>
          <w14:ligatures w14:val="none"/>
        </w:rPr>
        <w:fldChar w:fldCharType="separate"/>
      </w:r>
      <w:r w:rsidR="00520D46">
        <w:rPr>
          <w:rFonts w:ascii="Book Antiqua" w:hAnsi="Book Antiqua"/>
          <w:noProof/>
          <w:color w:val="000000"/>
          <w:sz w:val="24"/>
          <w:szCs w:val="24"/>
          <w14:ligatures w14:val="none"/>
        </w:rPr>
        <w:t xml:space="preserve"> </w:t>
      </w:r>
      <w:r w:rsidR="00520D46" w:rsidRPr="00520D46">
        <w:rPr>
          <w:rFonts w:ascii="Book Antiqua" w:hAnsi="Book Antiqua"/>
          <w:noProof/>
          <w:color w:val="000000"/>
          <w:sz w:val="24"/>
          <w:szCs w:val="24"/>
          <w14:ligatures w14:val="none"/>
        </w:rPr>
        <w:t>(Nurdianingsih &amp; Rahmawati</w:t>
      </w:r>
      <w:r w:rsidR="006C4E82">
        <w:rPr>
          <w:rFonts w:ascii="Book Antiqua" w:hAnsi="Book Antiqua"/>
          <w:noProof/>
          <w:color w:val="000000"/>
          <w:sz w:val="24"/>
          <w:szCs w:val="24"/>
          <w14:ligatures w14:val="none"/>
        </w:rPr>
        <w:t>,</w:t>
      </w:r>
      <w:r w:rsidR="00520D46">
        <w:rPr>
          <w:rFonts w:ascii="Book Antiqua" w:hAnsi="Book Antiqua"/>
          <w:noProof/>
          <w:color w:val="000000"/>
          <w:sz w:val="24"/>
          <w:szCs w:val="24"/>
          <w14:ligatures w14:val="none"/>
        </w:rPr>
        <w:t xml:space="preserve"> </w:t>
      </w:r>
      <w:r w:rsidR="00520D46" w:rsidRPr="00520D46">
        <w:rPr>
          <w:rFonts w:ascii="Book Antiqua" w:hAnsi="Book Antiqua"/>
          <w:noProof/>
          <w:color w:val="000000"/>
          <w:sz w:val="24"/>
          <w:szCs w:val="24"/>
          <w14:ligatures w14:val="none"/>
        </w:rPr>
        <w:t>2018)</w:t>
      </w:r>
      <w:r w:rsidR="00520D46">
        <w:rPr>
          <w:rFonts w:ascii="Book Antiqua" w:hAnsi="Book Antiqua"/>
          <w:color w:val="000000"/>
          <w:sz w:val="24"/>
          <w:szCs w:val="24"/>
          <w14:ligatures w14:val="none"/>
        </w:rPr>
        <w:fldChar w:fldCharType="end"/>
      </w:r>
      <w:r w:rsidR="003968A5">
        <w:rPr>
          <w:rFonts w:ascii="Book Antiqua" w:hAnsi="Book Antiqua"/>
          <w:color w:val="000000"/>
          <w:sz w:val="24"/>
          <w:szCs w:val="24"/>
          <w14:ligatures w14:val="none"/>
        </w:rPr>
        <w:t xml:space="preserve">. </w:t>
      </w:r>
      <w:r w:rsidR="003968A5" w:rsidRPr="00EB5798">
        <w:rPr>
          <w:rFonts w:ascii="Book Antiqua" w:hAnsi="Book Antiqua"/>
          <w:color w:val="000000"/>
          <w:sz w:val="24"/>
          <w:szCs w:val="24"/>
          <w14:ligatures w14:val="none"/>
        </w:rPr>
        <w:t>Many of them are unable to identify or correct the errors in their own writing.</w:t>
      </w:r>
      <w:r w:rsidR="00520D46">
        <w:rPr>
          <w:rFonts w:ascii="Book Antiqua" w:hAnsi="Book Antiqua"/>
          <w:color w:val="000000"/>
          <w:sz w:val="24"/>
          <w:szCs w:val="24"/>
          <w14:ligatures w14:val="none"/>
        </w:rPr>
        <w:t xml:space="preserve"> </w:t>
      </w:r>
      <w:r w:rsidRPr="00EB5798">
        <w:rPr>
          <w:rFonts w:ascii="Book Antiqua" w:hAnsi="Book Antiqua"/>
          <w:color w:val="000000"/>
          <w:sz w:val="24"/>
          <w:szCs w:val="24"/>
          <w14:ligatures w14:val="none"/>
        </w:rPr>
        <w:t>Therefore, analyzing students’ errors is crucial in determining their level of understanding of the material and serves as an important tool for evaluating and improving the teaching process.</w:t>
      </w:r>
    </w:p>
    <w:p w14:paraId="1A65B896" w14:textId="0D6604C8" w:rsidR="002A5BC8" w:rsidRDefault="00825689" w:rsidP="00805D55">
      <w:pPr>
        <w:spacing w:line="276" w:lineRule="auto"/>
        <w:ind w:firstLine="567"/>
        <w:rPr>
          <w:rFonts w:ascii="Book Antiqua" w:hAnsi="Book Antiqua"/>
          <w:color w:val="000000"/>
          <w:sz w:val="24"/>
          <w:szCs w:val="24"/>
          <w14:ligatures w14:val="none"/>
        </w:rPr>
      </w:pPr>
      <w:r w:rsidRPr="00EB5798">
        <w:rPr>
          <w:rFonts w:ascii="Book Antiqua" w:hAnsi="Book Antiqua"/>
          <w:color w:val="000000"/>
          <w:sz w:val="24"/>
          <w:szCs w:val="24"/>
          <w14:ligatures w14:val="none"/>
        </w:rPr>
        <w:t xml:space="preserve">Several previous studies, such as the one conducted by </w:t>
      </w:r>
      <w:r w:rsidR="006C4E82" w:rsidRPr="006C4E82">
        <w:rPr>
          <w:rFonts w:ascii="Book Antiqua" w:hAnsi="Book Antiqua"/>
          <w:noProof/>
          <w:color w:val="000000"/>
          <w:sz w:val="24"/>
          <w:szCs w:val="24"/>
          <w14:ligatures w14:val="none"/>
        </w:rPr>
        <w:t>Susilowati &amp; Harida</w:t>
      </w:r>
      <w:r w:rsidR="006C4E82">
        <w:rPr>
          <w:rFonts w:ascii="Book Antiqua" w:hAnsi="Book Antiqua"/>
          <w:noProof/>
          <w:color w:val="000000"/>
          <w:sz w:val="24"/>
          <w:szCs w:val="24"/>
          <w14:ligatures w14:val="none"/>
        </w:rPr>
        <w:t xml:space="preserve"> </w:t>
      </w:r>
      <w:r w:rsidR="006C4E82">
        <w:rPr>
          <w:rFonts w:ascii="Book Antiqua" w:hAnsi="Book Antiqua"/>
          <w:color w:val="000000"/>
          <w:sz w:val="24"/>
          <w:szCs w:val="24"/>
          <w14:ligatures w14:val="none"/>
        </w:rPr>
        <w:fldChar w:fldCharType="begin" w:fldLock="1"/>
      </w:r>
      <w:r w:rsidR="006C4E82">
        <w:rPr>
          <w:rFonts w:ascii="Book Antiqua" w:hAnsi="Book Antiqua"/>
          <w:color w:val="000000"/>
          <w:sz w:val="24"/>
          <w:szCs w:val="24"/>
          <w14:ligatures w14:val="none"/>
        </w:rPr>
        <w:instrText>ADDIN CSL_CITATION {"citationItems":[{"id":"ITEM-1","itemData":{"ISSN":"2797-863X","author":[{"dropping-particle":"","family":"Susilowati","given":"Wiwit","non-dropping-particle":"","parse-names":false,"suffix":""},{"dropping-particle":"","family":"Harida","given":"Ratri","non-dropping-particle":"","parse-names":false,"suffix":""}],"container-title":"SALIENCE: English Language, Literature, and Education","id":"ITEM-1","issue":"1","issued":{"date-parts":[["2023"]]},"title":"Error Analysis of Language Features in Recount Text","type":"article-journal","volume":"3"},"uris":["http://www.mendeley.com/documents/?uuid=98453f4f-9839-4949-8b5a-820a9cde9e42"]}],"mendeley":{"formattedCitation":"(Susilowati &amp; Harida, 2023)","manualFormatting":"(2023)","plainTextFormattedCitation":"(Susilowati &amp; Harida, 2023)","previouslyFormattedCitation":"(Susilowati &amp; Harida, 2023)"},"properties":{"noteIndex":0},"schema":"https://github.com/citation-style-language/schema/raw/master/csl-citation.json"}</w:instrText>
      </w:r>
      <w:r w:rsidR="006C4E82">
        <w:rPr>
          <w:rFonts w:ascii="Book Antiqua" w:hAnsi="Book Antiqua"/>
          <w:color w:val="000000"/>
          <w:sz w:val="24"/>
          <w:szCs w:val="24"/>
          <w14:ligatures w14:val="none"/>
        </w:rPr>
        <w:fldChar w:fldCharType="separate"/>
      </w:r>
      <w:r w:rsidR="006C4E82" w:rsidRPr="006C4E82">
        <w:rPr>
          <w:rFonts w:ascii="Book Antiqua" w:hAnsi="Book Antiqua"/>
          <w:noProof/>
          <w:color w:val="000000"/>
          <w:sz w:val="24"/>
          <w:szCs w:val="24"/>
          <w14:ligatures w14:val="none"/>
        </w:rPr>
        <w:t>(2023)</w:t>
      </w:r>
      <w:r w:rsidR="006C4E82">
        <w:rPr>
          <w:rFonts w:ascii="Book Antiqua" w:hAnsi="Book Antiqua"/>
          <w:color w:val="000000"/>
          <w:sz w:val="24"/>
          <w:szCs w:val="24"/>
          <w14:ligatures w14:val="none"/>
        </w:rPr>
        <w:fldChar w:fldCharType="end"/>
      </w:r>
      <w:r w:rsidRPr="00EB5798">
        <w:rPr>
          <w:rFonts w:ascii="Book Antiqua" w:hAnsi="Book Antiqua"/>
          <w:color w:val="000000"/>
          <w:sz w:val="24"/>
          <w:szCs w:val="24"/>
          <w14:ligatures w14:val="none"/>
        </w:rPr>
        <w:t>, have primarily focused on general errors in the use of the simple past tense. However, those studies tend to overlook more specific analyses. Therefore, this research aims to address that gap by examining the types of errors made by students in using the simple past tense when writing recount texts.</w:t>
      </w:r>
      <w:r w:rsidR="003968A5">
        <w:rPr>
          <w:rFonts w:ascii="Book Antiqua" w:hAnsi="Book Antiqua"/>
          <w:color w:val="000000"/>
          <w:sz w:val="24"/>
          <w:szCs w:val="24"/>
          <w14:ligatures w14:val="none"/>
        </w:rPr>
        <w:t xml:space="preserve"> </w:t>
      </w:r>
      <w:r w:rsidRPr="00EB5798">
        <w:rPr>
          <w:rFonts w:ascii="Book Antiqua" w:hAnsi="Book Antiqua"/>
          <w:color w:val="000000"/>
          <w:sz w:val="24"/>
          <w:szCs w:val="24"/>
          <w14:ligatures w14:val="none"/>
        </w:rPr>
        <w:t>One of the common challenges in writing English texts is the correct use of grammar. This is particularly evident in writing recount texts, which require the use of the simple past tense. Recount texts are intended to retell past events, experiences, or incidents, making the use of the simple past tense essential in their construction. The simple past tense functions to indicate that an event has been completed in the past.</w:t>
      </w:r>
      <w:r w:rsidR="003968A5">
        <w:rPr>
          <w:rFonts w:ascii="Book Antiqua" w:hAnsi="Book Antiqua"/>
          <w:color w:val="000000"/>
          <w:sz w:val="24"/>
          <w:szCs w:val="24"/>
          <w14:ligatures w14:val="none"/>
        </w:rPr>
        <w:t xml:space="preserve"> </w:t>
      </w:r>
      <w:r w:rsidRPr="00EB5798">
        <w:rPr>
          <w:rFonts w:ascii="Book Antiqua" w:hAnsi="Book Antiqua"/>
          <w:color w:val="000000"/>
          <w:sz w:val="24"/>
          <w:szCs w:val="24"/>
          <w14:ligatures w14:val="none"/>
        </w:rPr>
        <w:t>Based on this background, the present study aims to identify and analyze the grammatical errors made by students in their use of the simple past tense while writing recount texts.</w:t>
      </w:r>
    </w:p>
    <w:p w14:paraId="46FA08CD" w14:textId="77777777" w:rsidR="009975D1" w:rsidRPr="00E92613" w:rsidRDefault="009975D1" w:rsidP="00901A75">
      <w:pPr>
        <w:ind w:firstLine="567"/>
        <w:rPr>
          <w:rFonts w:ascii="Book Antiqua" w:hAnsi="Book Antiqua"/>
          <w:color w:val="000000"/>
          <w:sz w:val="24"/>
          <w:szCs w:val="24"/>
          <w14:ligatures w14:val="none"/>
        </w:rPr>
      </w:pPr>
    </w:p>
    <w:p w14:paraId="3E608340" w14:textId="1797F4C3" w:rsidR="009975D1" w:rsidRPr="00EB5798" w:rsidRDefault="002A5BC8" w:rsidP="00912F61">
      <w:pPr>
        <w:spacing w:line="240" w:lineRule="auto"/>
        <w:ind w:firstLine="0"/>
        <w:rPr>
          <w:rFonts w:ascii="Book Antiqua" w:eastAsia="Book Antiqua" w:hAnsi="Book Antiqua" w:cs="Book Antiqua"/>
          <w:b/>
          <w:sz w:val="24"/>
          <w:szCs w:val="24"/>
        </w:rPr>
      </w:pPr>
      <w:r w:rsidRPr="00EB5798">
        <w:rPr>
          <w:rFonts w:ascii="Book Antiqua" w:eastAsia="Book Antiqua" w:hAnsi="Book Antiqua" w:cs="Book Antiqua"/>
          <w:b/>
          <w:sz w:val="24"/>
          <w:szCs w:val="24"/>
        </w:rPr>
        <w:t>MET</w:t>
      </w:r>
      <w:r w:rsidR="00900222" w:rsidRPr="00EB5798">
        <w:rPr>
          <w:rFonts w:ascii="Book Antiqua" w:eastAsia="Book Antiqua" w:hAnsi="Book Antiqua" w:cs="Book Antiqua"/>
          <w:b/>
          <w:sz w:val="24"/>
          <w:szCs w:val="24"/>
        </w:rPr>
        <w:t>H</w:t>
      </w:r>
      <w:r w:rsidR="00825689" w:rsidRPr="00EB5798">
        <w:rPr>
          <w:rFonts w:ascii="Book Antiqua" w:eastAsia="Book Antiqua" w:hAnsi="Book Antiqua" w:cs="Book Antiqua"/>
          <w:b/>
          <w:sz w:val="24"/>
          <w:szCs w:val="24"/>
        </w:rPr>
        <w:t>O</w:t>
      </w:r>
      <w:r w:rsidR="00900222" w:rsidRPr="00EB5798">
        <w:rPr>
          <w:rFonts w:ascii="Book Antiqua" w:eastAsia="Book Antiqua" w:hAnsi="Book Antiqua" w:cs="Book Antiqua"/>
          <w:b/>
          <w:sz w:val="24"/>
          <w:szCs w:val="24"/>
        </w:rPr>
        <w:t>D</w:t>
      </w:r>
    </w:p>
    <w:p w14:paraId="0CB3D8FB" w14:textId="37691041" w:rsidR="00420DE5" w:rsidRPr="00EB5798" w:rsidRDefault="00825689" w:rsidP="00805D55">
      <w:pPr>
        <w:spacing w:line="276" w:lineRule="auto"/>
        <w:ind w:firstLine="567"/>
        <w:rPr>
          <w:rFonts w:ascii="Book Antiqua" w:hAnsi="Book Antiqua"/>
          <w:color w:val="000000"/>
          <w:sz w:val="24"/>
          <w:szCs w:val="24"/>
        </w:rPr>
      </w:pPr>
      <w:r w:rsidRPr="00EB5798">
        <w:rPr>
          <w:rFonts w:ascii="Book Antiqua" w:hAnsi="Book Antiqua"/>
          <w:color w:val="000000"/>
          <w:sz w:val="24"/>
          <w:szCs w:val="24"/>
          <w14:ligatures w14:val="none"/>
        </w:rPr>
        <w:t xml:space="preserve">This </w:t>
      </w:r>
      <w:r w:rsidR="00912F61">
        <w:rPr>
          <w:rFonts w:ascii="Book Antiqua" w:hAnsi="Book Antiqua"/>
          <w:color w:val="000000"/>
          <w:sz w:val="24"/>
          <w:szCs w:val="24"/>
          <w14:ligatures w14:val="none"/>
        </w:rPr>
        <w:t>research</w:t>
      </w:r>
      <w:r w:rsidRPr="00EB5798">
        <w:rPr>
          <w:rFonts w:ascii="Book Antiqua" w:hAnsi="Book Antiqua"/>
          <w:color w:val="000000"/>
          <w:sz w:val="24"/>
          <w:szCs w:val="24"/>
          <w14:ligatures w14:val="none"/>
        </w:rPr>
        <w:t xml:space="preserve"> employs a descriptive qualitative approach. This method is used to describe, identify, and analyze grammatical errors made by students in their use of the simple past tense when writing recount texts. According to </w:t>
      </w:r>
      <w:r w:rsidR="006C4E82" w:rsidRPr="006C4E82">
        <w:rPr>
          <w:rFonts w:ascii="Book Antiqua" w:hAnsi="Book Antiqua"/>
          <w:noProof/>
          <w:color w:val="000000"/>
          <w:sz w:val="24"/>
          <w:szCs w:val="24"/>
          <w14:ligatures w14:val="none"/>
        </w:rPr>
        <w:t>Tirtanawati &amp; Prastiwi</w:t>
      </w:r>
      <w:r w:rsidR="006C4E82">
        <w:rPr>
          <w:rFonts w:ascii="Book Antiqua" w:hAnsi="Book Antiqua"/>
          <w:color w:val="000000"/>
          <w:sz w:val="24"/>
          <w:szCs w:val="24"/>
          <w14:ligatures w14:val="none"/>
        </w:rPr>
        <w:t xml:space="preserve"> </w:t>
      </w:r>
      <w:r w:rsidR="006C4E82">
        <w:rPr>
          <w:rFonts w:ascii="Book Antiqua" w:hAnsi="Book Antiqua"/>
          <w:color w:val="000000"/>
          <w:sz w:val="24"/>
          <w:szCs w:val="24"/>
          <w14:ligatures w14:val="none"/>
        </w:rPr>
        <w:lastRenderedPageBreak/>
        <w:fldChar w:fldCharType="begin" w:fldLock="1"/>
      </w:r>
      <w:r w:rsidR="006C4E82">
        <w:rPr>
          <w:rFonts w:ascii="Book Antiqua" w:hAnsi="Book Antiqua"/>
          <w:color w:val="000000"/>
          <w:sz w:val="24"/>
          <w:szCs w:val="24"/>
          <w14:ligatures w14:val="none"/>
        </w:rPr>
        <w:instrText>ADDIN CSL_CITATION {"citationItems":[{"id":"ITEM-1","itemData":{"ISSN":"2656-940X","author":[{"dropping-particle":"","family":"Tirtanawati","given":"Meiga Ratih","non-dropping-particle":"","parse-names":false,"suffix":""},{"dropping-particle":"","family":"Prastiwi","given":"Chyntia Heru Woro","non-dropping-particle":"","parse-names":false,"suffix":""}],"container-title":"Ideas: Jurnal Pendidikan, Sosial, dan Budaya","id":"ITEM-1","issue":"1","issued":{"date-parts":[["2022"]]},"page":"311-318","title":"Evaluation of LMS Moodle Use in English Literature Classes","type":"article-journal","volume":"8"},"uris":["http://www.mendeley.com/documents/?uuid=b08c13f8-7724-4335-b0f5-3ad90b5d7e92"]}],"mendeley":{"formattedCitation":"(Tirtanawati &amp; Prastiwi, 2022)","manualFormatting":"(2022)","plainTextFormattedCitation":"(Tirtanawati &amp; Prastiwi, 2022)","previouslyFormattedCitation":"(Tirtanawati &amp; Prastiwi, 2022)"},"properties":{"noteIndex":0},"schema":"https://github.com/citation-style-language/schema/raw/master/csl-citation.json"}</w:instrText>
      </w:r>
      <w:r w:rsidR="006C4E82">
        <w:rPr>
          <w:rFonts w:ascii="Book Antiqua" w:hAnsi="Book Antiqua"/>
          <w:color w:val="000000"/>
          <w:sz w:val="24"/>
          <w:szCs w:val="24"/>
          <w14:ligatures w14:val="none"/>
        </w:rPr>
        <w:fldChar w:fldCharType="separate"/>
      </w:r>
      <w:r w:rsidR="006C4E82" w:rsidRPr="006C4E82">
        <w:rPr>
          <w:rFonts w:ascii="Book Antiqua" w:hAnsi="Book Antiqua"/>
          <w:noProof/>
          <w:color w:val="000000"/>
          <w:sz w:val="24"/>
          <w:szCs w:val="24"/>
          <w14:ligatures w14:val="none"/>
        </w:rPr>
        <w:t>(2022)</w:t>
      </w:r>
      <w:r w:rsidR="006C4E82">
        <w:rPr>
          <w:rFonts w:ascii="Book Antiqua" w:hAnsi="Book Antiqua"/>
          <w:color w:val="000000"/>
          <w:sz w:val="24"/>
          <w:szCs w:val="24"/>
          <w14:ligatures w14:val="none"/>
        </w:rPr>
        <w:fldChar w:fldCharType="end"/>
      </w:r>
      <w:r w:rsidR="006C4E82">
        <w:rPr>
          <w:rFonts w:ascii="Book Antiqua" w:hAnsi="Book Antiqua"/>
          <w:color w:val="000000"/>
          <w:sz w:val="24"/>
          <w:szCs w:val="24"/>
          <w14:ligatures w14:val="none"/>
        </w:rPr>
        <w:t xml:space="preserve">, </w:t>
      </w:r>
      <w:r w:rsidRPr="00EB5798">
        <w:rPr>
          <w:rFonts w:ascii="Book Antiqua" w:hAnsi="Book Antiqua"/>
          <w:color w:val="000000"/>
          <w:sz w:val="24"/>
          <w:szCs w:val="24"/>
          <w14:ligatures w14:val="none"/>
        </w:rPr>
        <w:t>descriptive research aims to provide an accurate and systematic depiction and analysis of events occurring in the classroom. Through the descriptive method, the researcher can gain a deeper understanding of the types of errors found in students’ writing.</w:t>
      </w:r>
      <w:r w:rsidR="006C4E82">
        <w:rPr>
          <w:rFonts w:ascii="Book Antiqua" w:hAnsi="Book Antiqua"/>
          <w:color w:val="000000"/>
          <w:sz w:val="24"/>
          <w:szCs w:val="24"/>
          <w14:ligatures w14:val="none"/>
        </w:rPr>
        <w:t xml:space="preserve"> </w:t>
      </w:r>
      <w:r w:rsidRPr="00EB5798">
        <w:rPr>
          <w:rFonts w:ascii="Book Antiqua" w:hAnsi="Book Antiqua"/>
          <w:color w:val="000000"/>
          <w:sz w:val="24"/>
          <w:szCs w:val="24"/>
          <w14:ligatures w14:val="none"/>
        </w:rPr>
        <w:t xml:space="preserve">The population of this study consists of second-year students at MTS Islamiyah </w:t>
      </w:r>
      <w:proofErr w:type="spellStart"/>
      <w:r w:rsidRPr="00EB5798">
        <w:rPr>
          <w:rFonts w:ascii="Book Antiqua" w:hAnsi="Book Antiqua"/>
          <w:color w:val="000000"/>
          <w:sz w:val="24"/>
          <w:szCs w:val="24"/>
          <w14:ligatures w14:val="none"/>
        </w:rPr>
        <w:t>Unggulan</w:t>
      </w:r>
      <w:proofErr w:type="spellEnd"/>
      <w:r w:rsidRPr="00EB5798">
        <w:rPr>
          <w:rFonts w:ascii="Book Antiqua" w:hAnsi="Book Antiqua"/>
          <w:color w:val="000000"/>
          <w:sz w:val="24"/>
          <w:szCs w:val="24"/>
          <w14:ligatures w14:val="none"/>
        </w:rPr>
        <w:t xml:space="preserve"> Balen during the 2025/2026 academic year. The research was conducted with a focus on Class VIII students in the language program, totaling 31 students. Data were collected by assigning students a writing task. The researcher used a recount text writing assignment to obtain more detailed information regarding the students’ writing abilities and the most common errors they make.</w:t>
      </w:r>
      <w:r w:rsidR="00900222" w:rsidRPr="00EB5798">
        <w:rPr>
          <w:rFonts w:ascii="Book Antiqua" w:hAnsi="Book Antiqua"/>
          <w:color w:val="000000"/>
          <w:sz w:val="24"/>
          <w:szCs w:val="24"/>
          <w14:ligatures w14:val="none"/>
        </w:rPr>
        <w:t xml:space="preserve"> </w:t>
      </w:r>
      <w:r w:rsidRPr="00EB5798">
        <w:rPr>
          <w:rFonts w:ascii="Book Antiqua" w:hAnsi="Book Antiqua"/>
          <w:color w:val="000000"/>
          <w:sz w:val="24"/>
          <w:szCs w:val="24"/>
          <w14:ligatures w14:val="none"/>
        </w:rPr>
        <w:t>The data collection process involved</w:t>
      </w:r>
      <w:r w:rsidR="00900222" w:rsidRPr="00EB5798">
        <w:rPr>
          <w:rFonts w:ascii="Book Antiqua" w:hAnsi="Book Antiqua"/>
          <w:color w:val="000000"/>
          <w:sz w:val="24"/>
          <w:szCs w:val="24"/>
          <w14:ligatures w14:val="none"/>
        </w:rPr>
        <w:t xml:space="preserve"> </w:t>
      </w:r>
      <w:r w:rsidRPr="00EB5798">
        <w:rPr>
          <w:rFonts w:ascii="Book Antiqua" w:hAnsi="Book Antiqua"/>
          <w:color w:val="000000"/>
          <w:sz w:val="24"/>
          <w:szCs w:val="24"/>
          <w14:ligatures w14:val="none"/>
        </w:rPr>
        <w:t>several st</w:t>
      </w:r>
      <w:r w:rsidR="00900222" w:rsidRPr="00EB5798">
        <w:rPr>
          <w:rFonts w:ascii="Book Antiqua" w:hAnsi="Book Antiqua"/>
          <w:color w:val="000000"/>
          <w:sz w:val="24"/>
          <w:szCs w:val="24"/>
          <w14:ligatures w14:val="none"/>
        </w:rPr>
        <w:t>eps</w:t>
      </w:r>
      <w:r w:rsidRPr="00EB5798">
        <w:rPr>
          <w:rFonts w:ascii="Book Antiqua" w:hAnsi="Book Antiqua"/>
          <w:color w:val="000000"/>
          <w:sz w:val="24"/>
          <w:szCs w:val="24"/>
          <w14:ligatures w14:val="none"/>
        </w:rPr>
        <w:t>:</w:t>
      </w:r>
      <w:r w:rsidR="00EE6297">
        <w:rPr>
          <w:rFonts w:ascii="Book Antiqua" w:hAnsi="Book Antiqua"/>
          <w:color w:val="000000"/>
          <w:sz w:val="24"/>
          <w:szCs w:val="24"/>
          <w14:ligatures w14:val="none"/>
        </w:rPr>
        <w:t xml:space="preserve"> </w:t>
      </w:r>
      <w:r w:rsidR="00900222" w:rsidRPr="00EB5798">
        <w:rPr>
          <w:rFonts w:ascii="Book Antiqua" w:hAnsi="Book Antiqua"/>
          <w:color w:val="000000"/>
          <w:sz w:val="24"/>
          <w:szCs w:val="24"/>
          <w14:ligatures w14:val="none"/>
        </w:rPr>
        <w:t>1. providing a brief explanation of recount texts and their elements, 2. A</w:t>
      </w:r>
      <w:r w:rsidRPr="00EB5798">
        <w:rPr>
          <w:rFonts w:ascii="Book Antiqua" w:hAnsi="Book Antiqua"/>
          <w:color w:val="000000"/>
          <w:sz w:val="24"/>
          <w:szCs w:val="24"/>
          <w14:ligatures w14:val="none"/>
        </w:rPr>
        <w:t>sking students to choose a topic related to a pleasant personal experience from the past</w:t>
      </w:r>
      <w:r w:rsidR="00900222" w:rsidRPr="00EB5798">
        <w:rPr>
          <w:rFonts w:ascii="Book Antiqua" w:hAnsi="Book Antiqua"/>
          <w:color w:val="000000"/>
          <w:sz w:val="24"/>
          <w:szCs w:val="24"/>
          <w14:ligatures w14:val="none"/>
        </w:rPr>
        <w:t>.</w:t>
      </w:r>
      <w:r w:rsidR="00EE6297">
        <w:rPr>
          <w:rFonts w:ascii="Book Antiqua" w:hAnsi="Book Antiqua"/>
          <w:color w:val="000000"/>
          <w:sz w:val="24"/>
          <w:szCs w:val="24"/>
          <w14:ligatures w14:val="none"/>
        </w:rPr>
        <w:t xml:space="preserve"> </w:t>
      </w:r>
      <w:r w:rsidR="00900222" w:rsidRPr="00EB5798">
        <w:rPr>
          <w:rFonts w:ascii="Book Antiqua" w:hAnsi="Book Antiqua"/>
          <w:color w:val="000000"/>
          <w:sz w:val="24"/>
          <w:szCs w:val="24"/>
          <w14:ligatures w14:val="none"/>
        </w:rPr>
        <w:t>3. G</w:t>
      </w:r>
      <w:r w:rsidRPr="00EB5798">
        <w:rPr>
          <w:rFonts w:ascii="Book Antiqua" w:hAnsi="Book Antiqua"/>
          <w:color w:val="000000"/>
          <w:sz w:val="24"/>
          <w:szCs w:val="24"/>
          <w14:ligatures w14:val="none"/>
        </w:rPr>
        <w:t>uiding students to write a recount text based on their chosen topic</w:t>
      </w:r>
      <w:r w:rsidR="00900222" w:rsidRPr="00EB5798">
        <w:rPr>
          <w:rFonts w:ascii="Book Antiqua" w:hAnsi="Book Antiqua"/>
          <w:color w:val="000000"/>
          <w:sz w:val="24"/>
          <w:szCs w:val="24"/>
        </w:rPr>
        <w:t>, 4. C</w:t>
      </w:r>
      <w:r w:rsidRPr="00EB5798">
        <w:rPr>
          <w:rFonts w:ascii="Book Antiqua" w:hAnsi="Book Antiqua"/>
          <w:color w:val="000000"/>
          <w:sz w:val="24"/>
          <w:szCs w:val="24"/>
        </w:rPr>
        <w:t>ollecting the students’ written work and identifying the types of errors that appear in their use of the simple past tense</w:t>
      </w:r>
      <w:r w:rsidR="00A004EE">
        <w:rPr>
          <w:rFonts w:ascii="Book Antiqua" w:hAnsi="Book Antiqua"/>
          <w:color w:val="000000"/>
          <w:sz w:val="24"/>
          <w:szCs w:val="24"/>
        </w:rPr>
        <w:t xml:space="preserve">, </w:t>
      </w:r>
      <w:r w:rsidR="00900222" w:rsidRPr="00EB5798">
        <w:rPr>
          <w:rFonts w:ascii="Book Antiqua" w:hAnsi="Book Antiqua"/>
          <w:color w:val="000000"/>
          <w:sz w:val="24"/>
          <w:szCs w:val="24"/>
        </w:rPr>
        <w:t>5. A</w:t>
      </w:r>
      <w:r w:rsidRPr="00EB5798">
        <w:rPr>
          <w:rFonts w:ascii="Book Antiqua" w:hAnsi="Book Antiqua"/>
          <w:color w:val="000000"/>
          <w:sz w:val="24"/>
          <w:szCs w:val="24"/>
        </w:rPr>
        <w:t>nalyzing the students’ writing based on the criteria outlined in the following table:</w:t>
      </w:r>
    </w:p>
    <w:p w14:paraId="76C0F49B" w14:textId="7CD27CE0" w:rsidR="00825689" w:rsidRPr="00EB5798" w:rsidRDefault="00825689" w:rsidP="00576422">
      <w:pPr>
        <w:spacing w:before="240" w:line="360" w:lineRule="auto"/>
        <w:jc w:val="center"/>
        <w:rPr>
          <w:rFonts w:ascii="Book Antiqua" w:hAnsi="Book Antiqua"/>
          <w:color w:val="000000"/>
          <w14:ligatures w14:val="none"/>
        </w:rPr>
      </w:pPr>
      <w:r w:rsidRPr="00EB5798">
        <w:rPr>
          <w:rFonts w:ascii="Book Antiqua" w:hAnsi="Book Antiqua"/>
          <w:b/>
          <w:bCs/>
          <w:color w:val="000000"/>
          <w14:ligatures w14:val="none"/>
        </w:rPr>
        <w:t>Table 1</w:t>
      </w:r>
      <w:r w:rsidRPr="00EB5798">
        <w:rPr>
          <w:rFonts w:ascii="Book Antiqua" w:hAnsi="Book Antiqua"/>
          <w:color w:val="000000"/>
          <w14:ligatures w14:val="none"/>
        </w:rPr>
        <w:t xml:space="preserve">. </w:t>
      </w:r>
      <w:r w:rsidR="00900222" w:rsidRPr="00EB5798">
        <w:rPr>
          <w:rFonts w:ascii="Book Antiqua" w:hAnsi="Book Antiqua"/>
          <w:color w:val="000000"/>
          <w14:ligatures w14:val="none"/>
        </w:rPr>
        <w:t xml:space="preserve">The Criteria </w:t>
      </w:r>
      <w:proofErr w:type="gramStart"/>
      <w:r w:rsidR="00900222" w:rsidRPr="00EB5798">
        <w:rPr>
          <w:rFonts w:ascii="Book Antiqua" w:hAnsi="Book Antiqua"/>
          <w:color w:val="000000"/>
          <w14:ligatures w14:val="none"/>
        </w:rPr>
        <w:t>For</w:t>
      </w:r>
      <w:proofErr w:type="gramEnd"/>
      <w:r w:rsidR="00900222" w:rsidRPr="00EB5798">
        <w:rPr>
          <w:rFonts w:ascii="Book Antiqua" w:hAnsi="Book Antiqua"/>
          <w:color w:val="000000"/>
          <w14:ligatures w14:val="none"/>
        </w:rPr>
        <w:t xml:space="preserve"> Various Types </w:t>
      </w:r>
      <w:proofErr w:type="gramStart"/>
      <w:r w:rsidR="00900222" w:rsidRPr="00EB5798">
        <w:rPr>
          <w:rFonts w:ascii="Book Antiqua" w:hAnsi="Book Antiqua"/>
          <w:color w:val="000000"/>
          <w14:ligatures w14:val="none"/>
        </w:rPr>
        <w:t>Of</w:t>
      </w:r>
      <w:proofErr w:type="gramEnd"/>
      <w:r w:rsidR="00900222" w:rsidRPr="00EB5798">
        <w:rPr>
          <w:rFonts w:ascii="Book Antiqua" w:hAnsi="Book Antiqua"/>
          <w:color w:val="000000"/>
          <w14:ligatures w14:val="none"/>
        </w:rPr>
        <w:t xml:space="preserve"> Error</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529"/>
        <w:gridCol w:w="4497"/>
      </w:tblGrid>
      <w:tr w:rsidR="00825689" w:rsidRPr="00EB5798" w14:paraId="08914AA3" w14:textId="77777777" w:rsidTr="00E74EF6">
        <w:tc>
          <w:tcPr>
            <w:tcW w:w="4675" w:type="dxa"/>
          </w:tcPr>
          <w:p w14:paraId="6374DFDC" w14:textId="3899C890" w:rsidR="00825689" w:rsidRPr="00EB5798" w:rsidRDefault="00825689" w:rsidP="00420DE5">
            <w:pPr>
              <w:spacing w:before="100" w:beforeAutospacing="1" w:after="100" w:afterAutospacing="1"/>
              <w:jc w:val="center"/>
              <w:rPr>
                <w:rFonts w:ascii="Book Antiqua" w:hAnsi="Book Antiqua"/>
                <w:b/>
                <w:bCs/>
                <w:color w:val="000000"/>
                <w:sz w:val="24"/>
                <w:szCs w:val="24"/>
              </w:rPr>
            </w:pPr>
            <w:r w:rsidRPr="00EB5798">
              <w:rPr>
                <w:rFonts w:ascii="Book Antiqua" w:hAnsi="Book Antiqua"/>
                <w:b/>
                <w:bCs/>
                <w:color w:val="000000"/>
                <w:sz w:val="24"/>
                <w:szCs w:val="24"/>
              </w:rPr>
              <w:t xml:space="preserve">Types of </w:t>
            </w:r>
            <w:r w:rsidR="00420DE5" w:rsidRPr="00EB5798">
              <w:rPr>
                <w:rFonts w:ascii="Book Antiqua" w:hAnsi="Book Antiqua"/>
                <w:b/>
                <w:bCs/>
                <w:color w:val="000000"/>
                <w:sz w:val="24"/>
                <w:szCs w:val="24"/>
              </w:rPr>
              <w:t>E</w:t>
            </w:r>
            <w:r w:rsidRPr="00EB5798">
              <w:rPr>
                <w:rFonts w:ascii="Book Antiqua" w:hAnsi="Book Antiqua"/>
                <w:b/>
                <w:bCs/>
                <w:color w:val="000000"/>
                <w:sz w:val="24"/>
                <w:szCs w:val="24"/>
              </w:rPr>
              <w:t>rror</w:t>
            </w:r>
          </w:p>
        </w:tc>
        <w:tc>
          <w:tcPr>
            <w:tcW w:w="4675" w:type="dxa"/>
          </w:tcPr>
          <w:p w14:paraId="15BCD703" w14:textId="3F1EDFA3" w:rsidR="00825689" w:rsidRPr="00EB5798" w:rsidRDefault="00420DE5" w:rsidP="00420DE5">
            <w:pPr>
              <w:spacing w:before="100" w:beforeAutospacing="1" w:after="100" w:afterAutospacing="1"/>
              <w:jc w:val="center"/>
              <w:rPr>
                <w:rFonts w:ascii="Book Antiqua" w:hAnsi="Book Antiqua"/>
                <w:b/>
                <w:bCs/>
                <w:color w:val="000000"/>
                <w:sz w:val="24"/>
                <w:szCs w:val="24"/>
              </w:rPr>
            </w:pPr>
            <w:r w:rsidRPr="00EB5798">
              <w:rPr>
                <w:rFonts w:ascii="Book Antiqua" w:hAnsi="Book Antiqua"/>
                <w:b/>
                <w:bCs/>
                <w:color w:val="000000"/>
                <w:sz w:val="24"/>
                <w:szCs w:val="24"/>
              </w:rPr>
              <w:t>C</w:t>
            </w:r>
            <w:r w:rsidR="00825689" w:rsidRPr="00EB5798">
              <w:rPr>
                <w:rFonts w:ascii="Book Antiqua" w:hAnsi="Book Antiqua"/>
                <w:b/>
                <w:bCs/>
                <w:color w:val="000000"/>
                <w:sz w:val="24"/>
                <w:szCs w:val="24"/>
              </w:rPr>
              <w:t>riteria</w:t>
            </w:r>
          </w:p>
        </w:tc>
      </w:tr>
      <w:tr w:rsidR="00825689" w:rsidRPr="00EB5798" w14:paraId="61D1B3F7" w14:textId="77777777" w:rsidTr="00E74EF6">
        <w:tc>
          <w:tcPr>
            <w:tcW w:w="4675" w:type="dxa"/>
          </w:tcPr>
          <w:p w14:paraId="48E8F9B3" w14:textId="3B6F3648" w:rsidR="00825689" w:rsidRPr="00EB5798" w:rsidRDefault="00900222" w:rsidP="00686E9F">
            <w:pPr>
              <w:spacing w:before="100" w:beforeAutospacing="1" w:after="100" w:afterAutospacing="1"/>
              <w:rPr>
                <w:rFonts w:ascii="Book Antiqua" w:hAnsi="Book Antiqua"/>
                <w:color w:val="000000"/>
                <w:sz w:val="24"/>
                <w:szCs w:val="24"/>
              </w:rPr>
            </w:pPr>
            <w:r w:rsidRPr="00EB5798">
              <w:rPr>
                <w:rFonts w:ascii="Book Antiqua" w:hAnsi="Book Antiqua"/>
                <w:color w:val="000000"/>
                <w:sz w:val="24"/>
                <w:szCs w:val="24"/>
              </w:rPr>
              <w:t>Addition</w:t>
            </w:r>
          </w:p>
        </w:tc>
        <w:tc>
          <w:tcPr>
            <w:tcW w:w="4675" w:type="dxa"/>
          </w:tcPr>
          <w:p w14:paraId="2CC0217E" w14:textId="7EB0195F" w:rsidR="00825689" w:rsidRPr="00EB5798" w:rsidRDefault="00900222" w:rsidP="00900222">
            <w:pPr>
              <w:spacing w:before="100" w:beforeAutospacing="1" w:after="100" w:afterAutospacing="1"/>
              <w:ind w:firstLine="0"/>
              <w:rPr>
                <w:rFonts w:ascii="Book Antiqua" w:hAnsi="Book Antiqua"/>
                <w:color w:val="000000"/>
                <w:sz w:val="24"/>
                <w:szCs w:val="24"/>
              </w:rPr>
            </w:pPr>
            <w:r w:rsidRPr="00EB5798">
              <w:rPr>
                <w:rFonts w:ascii="Book Antiqua" w:hAnsi="Book Antiqua"/>
                <w:color w:val="000000"/>
                <w:sz w:val="24"/>
                <w:szCs w:val="24"/>
              </w:rPr>
              <w:t>The element that should not have been presented was presented instead.</w:t>
            </w:r>
          </w:p>
        </w:tc>
      </w:tr>
      <w:tr w:rsidR="00825689" w:rsidRPr="00EB5798" w14:paraId="506C1218" w14:textId="77777777" w:rsidTr="00E74EF6">
        <w:tc>
          <w:tcPr>
            <w:tcW w:w="4675" w:type="dxa"/>
          </w:tcPr>
          <w:p w14:paraId="44F1F8BA" w14:textId="536B7C81" w:rsidR="00825689" w:rsidRPr="00EB5798" w:rsidRDefault="00900222" w:rsidP="00686E9F">
            <w:pPr>
              <w:spacing w:before="100" w:beforeAutospacing="1" w:after="100" w:afterAutospacing="1"/>
              <w:rPr>
                <w:rFonts w:ascii="Book Antiqua" w:hAnsi="Book Antiqua"/>
                <w:color w:val="000000"/>
                <w:sz w:val="24"/>
                <w:szCs w:val="24"/>
              </w:rPr>
            </w:pPr>
            <w:r w:rsidRPr="00EB5798">
              <w:rPr>
                <w:rFonts w:ascii="Book Antiqua" w:hAnsi="Book Antiqua"/>
                <w:color w:val="000000"/>
                <w:sz w:val="24"/>
                <w:szCs w:val="24"/>
              </w:rPr>
              <w:t>Omission</w:t>
            </w:r>
          </w:p>
        </w:tc>
        <w:tc>
          <w:tcPr>
            <w:tcW w:w="4675" w:type="dxa"/>
          </w:tcPr>
          <w:p w14:paraId="11DFC3ED" w14:textId="6E24247E" w:rsidR="00825689" w:rsidRPr="00EB5798" w:rsidRDefault="00900222" w:rsidP="00420DE5">
            <w:pPr>
              <w:spacing w:before="100" w:beforeAutospacing="1" w:after="100" w:afterAutospacing="1"/>
              <w:ind w:firstLine="0"/>
              <w:rPr>
                <w:rFonts w:ascii="Book Antiqua" w:hAnsi="Book Antiqua"/>
                <w:color w:val="000000"/>
                <w:sz w:val="24"/>
                <w:szCs w:val="24"/>
              </w:rPr>
            </w:pPr>
            <w:r w:rsidRPr="00EB5798">
              <w:rPr>
                <w:rFonts w:ascii="Book Antiqua" w:hAnsi="Book Antiqua"/>
                <w:color w:val="000000"/>
                <w:sz w:val="24"/>
                <w:szCs w:val="24"/>
              </w:rPr>
              <w:t>The element that should have been included was removed.</w:t>
            </w:r>
          </w:p>
        </w:tc>
      </w:tr>
      <w:tr w:rsidR="00825689" w:rsidRPr="00EB5798" w14:paraId="55D81600" w14:textId="77777777" w:rsidTr="00E74EF6">
        <w:tc>
          <w:tcPr>
            <w:tcW w:w="4675" w:type="dxa"/>
          </w:tcPr>
          <w:p w14:paraId="5CFF08FF" w14:textId="1E5D85DF" w:rsidR="00825689" w:rsidRPr="00EB5798" w:rsidRDefault="00900222" w:rsidP="00420DE5">
            <w:pPr>
              <w:spacing w:before="100" w:beforeAutospacing="1" w:after="100" w:afterAutospacing="1"/>
              <w:rPr>
                <w:rFonts w:ascii="Book Antiqua" w:hAnsi="Book Antiqua"/>
                <w:color w:val="000000"/>
                <w:sz w:val="24"/>
                <w:szCs w:val="24"/>
              </w:rPr>
            </w:pPr>
            <w:r w:rsidRPr="00EB5798">
              <w:rPr>
                <w:rFonts w:ascii="Book Antiqua" w:hAnsi="Book Antiqua"/>
                <w:color w:val="000000"/>
                <w:sz w:val="24"/>
                <w:szCs w:val="24"/>
              </w:rPr>
              <w:t>Misinformation</w:t>
            </w:r>
          </w:p>
        </w:tc>
        <w:tc>
          <w:tcPr>
            <w:tcW w:w="4675" w:type="dxa"/>
          </w:tcPr>
          <w:p w14:paraId="3F08F627" w14:textId="44CA4247" w:rsidR="00825689" w:rsidRPr="00EB5798" w:rsidRDefault="00900222" w:rsidP="00420DE5">
            <w:pPr>
              <w:spacing w:before="100" w:beforeAutospacing="1" w:after="100" w:afterAutospacing="1"/>
              <w:ind w:firstLine="0"/>
              <w:rPr>
                <w:rFonts w:ascii="Book Antiqua" w:hAnsi="Book Antiqua"/>
                <w:color w:val="000000"/>
                <w:sz w:val="24"/>
                <w:szCs w:val="24"/>
              </w:rPr>
            </w:pPr>
            <w:r w:rsidRPr="00EB5798">
              <w:rPr>
                <w:rFonts w:ascii="Book Antiqua" w:hAnsi="Book Antiqua"/>
                <w:color w:val="000000"/>
                <w:sz w:val="24"/>
                <w:szCs w:val="24"/>
              </w:rPr>
              <w:t>A grammatical form used instead of a different grammatical form.</w:t>
            </w:r>
          </w:p>
        </w:tc>
      </w:tr>
      <w:tr w:rsidR="00825689" w:rsidRPr="00EB5798" w14:paraId="21662BDD" w14:textId="77777777" w:rsidTr="00E74EF6">
        <w:tc>
          <w:tcPr>
            <w:tcW w:w="4675" w:type="dxa"/>
          </w:tcPr>
          <w:p w14:paraId="5DD0E40D" w14:textId="09D75003" w:rsidR="00825689" w:rsidRPr="00EB5798" w:rsidRDefault="00900222" w:rsidP="00686E9F">
            <w:pPr>
              <w:spacing w:before="100" w:beforeAutospacing="1" w:after="100" w:afterAutospacing="1"/>
              <w:rPr>
                <w:rFonts w:ascii="Book Antiqua" w:hAnsi="Book Antiqua"/>
                <w:color w:val="000000"/>
                <w:sz w:val="24"/>
                <w:szCs w:val="24"/>
              </w:rPr>
            </w:pPr>
            <w:proofErr w:type="spellStart"/>
            <w:r w:rsidRPr="00EB5798">
              <w:rPr>
                <w:rFonts w:ascii="Book Antiqua" w:hAnsi="Book Antiqua"/>
                <w:color w:val="000000"/>
                <w:sz w:val="24"/>
                <w:szCs w:val="24"/>
              </w:rPr>
              <w:t>Misordering</w:t>
            </w:r>
            <w:proofErr w:type="spellEnd"/>
          </w:p>
        </w:tc>
        <w:tc>
          <w:tcPr>
            <w:tcW w:w="4675" w:type="dxa"/>
          </w:tcPr>
          <w:p w14:paraId="31C9AFB3" w14:textId="066F9A42" w:rsidR="00825689" w:rsidRPr="00EB5798" w:rsidRDefault="00900222" w:rsidP="00420DE5">
            <w:pPr>
              <w:spacing w:before="100" w:beforeAutospacing="1" w:after="100" w:afterAutospacing="1"/>
              <w:ind w:firstLine="0"/>
              <w:rPr>
                <w:rFonts w:ascii="Book Antiqua" w:hAnsi="Book Antiqua"/>
                <w:color w:val="000000"/>
                <w:sz w:val="24"/>
                <w:szCs w:val="24"/>
              </w:rPr>
            </w:pPr>
            <w:r w:rsidRPr="00EB5798">
              <w:rPr>
                <w:rFonts w:ascii="Book Antiqua" w:hAnsi="Book Antiqua"/>
                <w:color w:val="000000"/>
                <w:sz w:val="24"/>
                <w:szCs w:val="24"/>
              </w:rPr>
              <w:t>Incorrect word order in a sentence.</w:t>
            </w:r>
          </w:p>
        </w:tc>
      </w:tr>
    </w:tbl>
    <w:p w14:paraId="074718BB" w14:textId="7A2B56B8" w:rsidR="00825689" w:rsidRPr="00EB5798" w:rsidRDefault="006C4E82" w:rsidP="00420DE5">
      <w:pPr>
        <w:spacing w:after="240"/>
        <w:jc w:val="right"/>
        <w:rPr>
          <w:rFonts w:ascii="Book Antiqua" w:hAnsi="Book Antiqua"/>
          <w:color w:val="000000"/>
        </w:rPr>
      </w:pPr>
      <w:r>
        <w:rPr>
          <w:rFonts w:ascii="Book Antiqua" w:hAnsi="Book Antiqua"/>
          <w:color w:val="000000"/>
        </w:rPr>
        <w:fldChar w:fldCharType="begin" w:fldLock="1"/>
      </w:r>
      <w:r>
        <w:rPr>
          <w:rFonts w:ascii="Book Antiqua" w:hAnsi="Book Antiqua"/>
          <w:color w:val="000000"/>
        </w:rPr>
        <w:instrText>ADDIN CSL_CITATION {"citationItems":[{"id":"ITEM-1","itemData":{"ISSN":"2502-3543","author":[{"dropping-particle":"","family":"Hamid","given":"Radiah","non-dropping-particle":"","parse-names":false,"suffix":""},{"dropping-particle":"","family":"Qayyimah","given":"Qayyimah","non-dropping-particle":"","parse-names":false,"suffix":""}],"container-title":"Exposure","id":"ITEM-1","issue":"1","issued":{"date-parts":[["2015"]]},"page":"16-28","publisher":"Muhammadiyah University Makassar","title":"An Error Analysis in the Use of Past Tense in Writing Recount Text at the Second Year Students of SMP Unismuh Makassar","type":"article-journal","volume":"3"},"uris":["http://www.mendeley.com/documents/?uuid=b4b4970f-c51f-4136-8d76-f94808186d5b"]}],"mendeley":{"formattedCitation":"(Hamid &amp; Qayyimah, 2015)","plainTextFormattedCitation":"(Hamid &amp; Qayyimah, 2015)","previouslyFormattedCitation":"(Hamid &amp; Qayyimah, 2015)"},"properties":{"noteIndex":0},"schema":"https://github.com/citation-style-language/schema/raw/master/csl-citation.json"}</w:instrText>
      </w:r>
      <w:r>
        <w:rPr>
          <w:rFonts w:ascii="Book Antiqua" w:hAnsi="Book Antiqua"/>
          <w:color w:val="000000"/>
        </w:rPr>
        <w:fldChar w:fldCharType="separate"/>
      </w:r>
      <w:r w:rsidRPr="006C4E82">
        <w:rPr>
          <w:rFonts w:ascii="Book Antiqua" w:hAnsi="Book Antiqua"/>
          <w:noProof/>
          <w:color w:val="000000"/>
        </w:rPr>
        <w:t>(Hamid &amp; Qayyimah, 2015)</w:t>
      </w:r>
      <w:r>
        <w:rPr>
          <w:rFonts w:ascii="Book Antiqua" w:hAnsi="Book Antiqua"/>
          <w:color w:val="000000"/>
        </w:rPr>
        <w:fldChar w:fldCharType="end"/>
      </w:r>
    </w:p>
    <w:p w14:paraId="0B706FF5" w14:textId="01BB68FF" w:rsidR="00825689" w:rsidRPr="00EB5798" w:rsidRDefault="00420DE5" w:rsidP="00805D55">
      <w:pPr>
        <w:spacing w:before="100" w:beforeAutospacing="1" w:after="100" w:afterAutospacing="1" w:line="276" w:lineRule="auto"/>
        <w:ind w:firstLine="567"/>
        <w:rPr>
          <w:rFonts w:ascii="Book Antiqua" w:hAnsi="Book Antiqua"/>
          <w:color w:val="000000"/>
          <w:sz w:val="24"/>
          <w:szCs w:val="24"/>
          <w14:ligatures w14:val="none"/>
        </w:rPr>
      </w:pPr>
      <w:r w:rsidRPr="00EB5798">
        <w:rPr>
          <w:rFonts w:ascii="Book Antiqua" w:hAnsi="Book Antiqua"/>
          <w:noProof/>
          <w:color w:val="000000"/>
          <w:sz w:val="27"/>
          <w:szCs w:val="27"/>
        </w:rPr>
        <w:drawing>
          <wp:anchor distT="0" distB="0" distL="114300" distR="114300" simplePos="0" relativeHeight="251665408" behindDoc="0" locked="0" layoutInCell="1" allowOverlap="1" wp14:anchorId="1F9BAE46" wp14:editId="357670E0">
            <wp:simplePos x="0" y="0"/>
            <wp:positionH relativeFrom="column">
              <wp:posOffset>1287670</wp:posOffset>
            </wp:positionH>
            <wp:positionV relativeFrom="paragraph">
              <wp:posOffset>1176489</wp:posOffset>
            </wp:positionV>
            <wp:extent cx="2857500" cy="1104900"/>
            <wp:effectExtent l="19050" t="19050" r="19050" b="19050"/>
            <wp:wrapTopAndBottom/>
            <wp:docPr id="1499010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10588" name="Picture 1499010588"/>
                    <pic:cNvPicPr/>
                  </pic:nvPicPr>
                  <pic:blipFill>
                    <a:blip r:embed="rId13">
                      <a:extLst>
                        <a:ext uri="{28A0092B-C50C-407E-A947-70E740481C1C}">
                          <a14:useLocalDpi xmlns:a14="http://schemas.microsoft.com/office/drawing/2010/main" val="0"/>
                        </a:ext>
                      </a:extLst>
                    </a:blip>
                    <a:stretch>
                      <a:fillRect/>
                    </a:stretch>
                  </pic:blipFill>
                  <pic:spPr>
                    <a:xfrm>
                      <a:off x="0" y="0"/>
                      <a:ext cx="2857500" cy="1104900"/>
                    </a:xfrm>
                    <a:prstGeom prst="rect">
                      <a:avLst/>
                    </a:prstGeom>
                    <a:ln>
                      <a:solidFill>
                        <a:schemeClr val="tx1"/>
                      </a:solidFill>
                    </a:ln>
                  </pic:spPr>
                </pic:pic>
              </a:graphicData>
            </a:graphic>
          </wp:anchor>
        </w:drawing>
      </w:r>
      <w:r w:rsidR="00825689" w:rsidRPr="00EB5798">
        <w:rPr>
          <w:rFonts w:ascii="Book Antiqua" w:hAnsi="Book Antiqua"/>
          <w:color w:val="000000"/>
          <w:sz w:val="24"/>
          <w:szCs w:val="24"/>
          <w14:ligatures w14:val="none"/>
        </w:rPr>
        <w:t xml:space="preserve">After the students’ errors were identified, the researcher provided corrections for the inaccurate sentences. These corrections served as a reference for evaluation, both for the students and for educators. To process the data and calculate the percentage of errors made by the students, the researcher applied a percentage formula as explained by </w:t>
      </w:r>
      <w:r w:rsidR="006C4E82" w:rsidRPr="006C4E82">
        <w:rPr>
          <w:rFonts w:ascii="Book Antiqua" w:hAnsi="Book Antiqua"/>
          <w:noProof/>
          <w:color w:val="000000"/>
          <w:sz w:val="24"/>
          <w:szCs w:val="24"/>
          <w14:ligatures w14:val="none"/>
        </w:rPr>
        <w:t>Lionny &amp; Kusumadewi</w:t>
      </w:r>
      <w:r w:rsidR="006C4E82">
        <w:rPr>
          <w:rFonts w:ascii="Book Antiqua" w:hAnsi="Book Antiqua"/>
          <w:noProof/>
          <w:color w:val="000000"/>
          <w:sz w:val="24"/>
          <w:szCs w:val="24"/>
          <w14:ligatures w14:val="none"/>
        </w:rPr>
        <w:t xml:space="preserve"> </w:t>
      </w:r>
      <w:r w:rsidR="006C4E82">
        <w:rPr>
          <w:rFonts w:ascii="Book Antiqua" w:hAnsi="Book Antiqua"/>
          <w:color w:val="000000"/>
          <w:sz w:val="24"/>
          <w:szCs w:val="24"/>
          <w14:ligatures w14:val="none"/>
        </w:rPr>
        <w:fldChar w:fldCharType="begin" w:fldLock="1"/>
      </w:r>
      <w:r w:rsidR="001468D2">
        <w:rPr>
          <w:rFonts w:ascii="Book Antiqua" w:hAnsi="Book Antiqua"/>
          <w:color w:val="000000"/>
          <w:sz w:val="24"/>
          <w:szCs w:val="24"/>
          <w14:ligatures w14:val="none"/>
        </w:rPr>
        <w:instrText>ADDIN CSL_CITATION {"citationItems":[{"id":"ITEM-1","itemData":{"ISSN":"2798-6543","author":[{"dropping-particle":"","family":"Lionny","given":"Griffit Patricia","non-dropping-particle":"","parse-names":false,"suffix":""},{"dropping-particle":"","family":"Kusumadewi","given":"Hermariyanti","non-dropping-particle":"","parse-names":false,"suffix":""}],"container-title":"JEdu: Journal of English Education","id":"ITEM-1","issue":"1","issued":{"date-parts":[["2022"]]},"page":"32-39","title":"An Error Analysis on the Use of Simple Past Tense in Students’ Recount Text Writing","type":"article-journal","volume":"2"},"uris":["http://www.mendeley.com/documents/?uuid=42309331-9dc1-492c-9ea5-3c05bc6fb38f"]}],"mendeley":{"formattedCitation":"(Lionny &amp; Kusumadewi, 2022)","manualFormatting":"(2022)","plainTextFormattedCitation":"(Lionny &amp; Kusumadewi, 2022)","previouslyFormattedCitation":"(Lionny &amp; Kusumadewi, 2022)"},"properties":{"noteIndex":0},"schema":"https://github.com/citation-style-language/schema/raw/master/csl-citation.json"}</w:instrText>
      </w:r>
      <w:r w:rsidR="006C4E82">
        <w:rPr>
          <w:rFonts w:ascii="Book Antiqua" w:hAnsi="Book Antiqua"/>
          <w:color w:val="000000"/>
          <w:sz w:val="24"/>
          <w:szCs w:val="24"/>
          <w14:ligatures w14:val="none"/>
        </w:rPr>
        <w:fldChar w:fldCharType="separate"/>
      </w:r>
      <w:r w:rsidR="006C4E82" w:rsidRPr="006C4E82">
        <w:rPr>
          <w:rFonts w:ascii="Book Antiqua" w:hAnsi="Book Antiqua"/>
          <w:noProof/>
          <w:color w:val="000000"/>
          <w:sz w:val="24"/>
          <w:szCs w:val="24"/>
          <w14:ligatures w14:val="none"/>
        </w:rPr>
        <w:t>(2022)</w:t>
      </w:r>
      <w:r w:rsidR="006C4E82">
        <w:rPr>
          <w:rFonts w:ascii="Book Antiqua" w:hAnsi="Book Antiqua"/>
          <w:color w:val="000000"/>
          <w:sz w:val="24"/>
          <w:szCs w:val="24"/>
          <w14:ligatures w14:val="none"/>
        </w:rPr>
        <w:fldChar w:fldCharType="end"/>
      </w:r>
      <w:r w:rsidR="006C4E82">
        <w:rPr>
          <w:rFonts w:ascii="Book Antiqua" w:hAnsi="Book Antiqua"/>
          <w:color w:val="000000"/>
          <w:sz w:val="24"/>
          <w:szCs w:val="24"/>
          <w14:ligatures w14:val="none"/>
        </w:rPr>
        <w:t>,</w:t>
      </w:r>
    </w:p>
    <w:p w14:paraId="27BDB822" w14:textId="77777777" w:rsidR="006C4E82" w:rsidRDefault="006C4E82" w:rsidP="002A5BC8">
      <w:pPr>
        <w:spacing w:line="240" w:lineRule="auto"/>
        <w:ind w:firstLine="0"/>
        <w:rPr>
          <w:rFonts w:ascii="Book Antiqua" w:eastAsia="Book Antiqua" w:hAnsi="Book Antiqua" w:cs="Book Antiqua"/>
          <w:b/>
          <w:sz w:val="24"/>
          <w:szCs w:val="24"/>
        </w:rPr>
      </w:pPr>
    </w:p>
    <w:p w14:paraId="2624B90E" w14:textId="77777777" w:rsidR="006C4E82" w:rsidRDefault="006C4E82" w:rsidP="002A5BC8">
      <w:pPr>
        <w:spacing w:line="240" w:lineRule="auto"/>
        <w:ind w:firstLine="0"/>
        <w:rPr>
          <w:rFonts w:ascii="Book Antiqua" w:eastAsia="Book Antiqua" w:hAnsi="Book Antiqua" w:cs="Book Antiqua"/>
          <w:b/>
          <w:sz w:val="24"/>
          <w:szCs w:val="24"/>
        </w:rPr>
      </w:pPr>
    </w:p>
    <w:p w14:paraId="72C03382" w14:textId="77777777" w:rsidR="00805D55" w:rsidRDefault="00805D55" w:rsidP="002A5BC8">
      <w:pPr>
        <w:spacing w:line="240" w:lineRule="auto"/>
        <w:ind w:firstLine="0"/>
        <w:rPr>
          <w:rFonts w:ascii="Book Antiqua" w:eastAsia="Book Antiqua" w:hAnsi="Book Antiqua" w:cs="Book Antiqua"/>
          <w:b/>
          <w:sz w:val="24"/>
          <w:szCs w:val="24"/>
        </w:rPr>
      </w:pPr>
    </w:p>
    <w:p w14:paraId="545920AB" w14:textId="77777777" w:rsidR="00805D55" w:rsidRDefault="00805D55" w:rsidP="002A5BC8">
      <w:pPr>
        <w:spacing w:line="240" w:lineRule="auto"/>
        <w:ind w:firstLine="0"/>
        <w:rPr>
          <w:rFonts w:ascii="Book Antiqua" w:eastAsia="Book Antiqua" w:hAnsi="Book Antiqua" w:cs="Book Antiqua"/>
          <w:b/>
          <w:sz w:val="24"/>
          <w:szCs w:val="24"/>
        </w:rPr>
      </w:pPr>
    </w:p>
    <w:p w14:paraId="174846AF" w14:textId="77777777" w:rsidR="00805D55" w:rsidRPr="00EB5798" w:rsidRDefault="00805D55" w:rsidP="002A5BC8">
      <w:pPr>
        <w:spacing w:line="240" w:lineRule="auto"/>
        <w:ind w:firstLine="0"/>
        <w:rPr>
          <w:rFonts w:ascii="Book Antiqua" w:eastAsia="Book Antiqua" w:hAnsi="Book Antiqua" w:cs="Book Antiqua"/>
          <w:b/>
          <w:sz w:val="24"/>
          <w:szCs w:val="24"/>
        </w:rPr>
      </w:pPr>
    </w:p>
    <w:p w14:paraId="7B331A58" w14:textId="5645DC49" w:rsidR="002A5BC8" w:rsidRPr="00EB5798" w:rsidRDefault="00A11D36" w:rsidP="00805D55">
      <w:pPr>
        <w:spacing w:line="276" w:lineRule="auto"/>
        <w:ind w:firstLine="0"/>
        <w:rPr>
          <w:rFonts w:ascii="Book Antiqua" w:eastAsia="Book Antiqua" w:hAnsi="Book Antiqua" w:cs="Book Antiqua"/>
          <w:b/>
          <w:sz w:val="24"/>
          <w:szCs w:val="24"/>
        </w:rPr>
      </w:pPr>
      <w:r w:rsidRPr="00EB5798">
        <w:rPr>
          <w:rFonts w:ascii="Book Antiqua" w:eastAsia="Book Antiqua" w:hAnsi="Book Antiqua" w:cs="Book Antiqua"/>
          <w:b/>
          <w:sz w:val="24"/>
          <w:szCs w:val="24"/>
        </w:rPr>
        <w:lastRenderedPageBreak/>
        <w:t>RESULT AND DISCUSSION</w:t>
      </w:r>
    </w:p>
    <w:p w14:paraId="6EE3FA62" w14:textId="787670DE" w:rsidR="00A11D36" w:rsidRPr="00EB5798" w:rsidRDefault="00A11D36" w:rsidP="00805D55">
      <w:pPr>
        <w:spacing w:line="276" w:lineRule="auto"/>
        <w:ind w:firstLine="0"/>
        <w:rPr>
          <w:rFonts w:ascii="Book Antiqua" w:eastAsia="Book Antiqua" w:hAnsi="Book Antiqua" w:cs="Book Antiqua"/>
          <w:b/>
          <w:sz w:val="24"/>
          <w:szCs w:val="24"/>
        </w:rPr>
      </w:pPr>
      <w:r w:rsidRPr="00EB5798">
        <w:rPr>
          <w:rFonts w:ascii="Book Antiqua" w:eastAsia="Book Antiqua" w:hAnsi="Book Antiqua" w:cs="Book Antiqua"/>
          <w:b/>
          <w:sz w:val="24"/>
          <w:szCs w:val="24"/>
        </w:rPr>
        <w:t>Result</w:t>
      </w:r>
    </w:p>
    <w:p w14:paraId="394E75EA" w14:textId="7C3F3391" w:rsidR="00A11D36" w:rsidRPr="00EB5798" w:rsidRDefault="00A11D36" w:rsidP="00805D55">
      <w:pPr>
        <w:spacing w:after="100" w:afterAutospacing="1" w:line="276" w:lineRule="auto"/>
        <w:ind w:firstLine="567"/>
        <w:rPr>
          <w:rFonts w:ascii="Book Antiqua" w:hAnsi="Book Antiqua"/>
          <w:color w:val="000000"/>
          <w:sz w:val="24"/>
          <w:szCs w:val="24"/>
          <w14:ligatures w14:val="none"/>
        </w:rPr>
      </w:pPr>
      <w:r w:rsidRPr="00EB5798">
        <w:rPr>
          <w:rFonts w:ascii="Book Antiqua" w:hAnsi="Book Antiqua"/>
          <w:color w:val="000000"/>
          <w:sz w:val="24"/>
          <w:szCs w:val="24"/>
          <w14:ligatures w14:val="none"/>
        </w:rPr>
        <w:t xml:space="preserve">After the test was carried out, the researcher identified various types of errors in the students’ writing. However, as outlined in the previous chapter, the primary focus of this </w:t>
      </w:r>
      <w:r w:rsidR="00627C8B">
        <w:rPr>
          <w:rFonts w:ascii="Book Antiqua" w:hAnsi="Book Antiqua"/>
          <w:color w:val="000000"/>
          <w:sz w:val="24"/>
          <w:szCs w:val="24"/>
          <w14:ligatures w14:val="none"/>
        </w:rPr>
        <w:t>research</w:t>
      </w:r>
      <w:r w:rsidRPr="00EB5798">
        <w:rPr>
          <w:rFonts w:ascii="Book Antiqua" w:hAnsi="Book Antiqua"/>
          <w:color w:val="000000"/>
          <w:sz w:val="24"/>
          <w:szCs w:val="24"/>
          <w14:ligatures w14:val="none"/>
        </w:rPr>
        <w:t xml:space="preserve"> is on errors related to word order in the use of the simple past tense by eighth-grade students at MTs Islamiyah </w:t>
      </w:r>
      <w:proofErr w:type="spellStart"/>
      <w:r w:rsidRPr="00EB5798">
        <w:rPr>
          <w:rFonts w:ascii="Book Antiqua" w:hAnsi="Book Antiqua"/>
          <w:color w:val="000000"/>
          <w:sz w:val="24"/>
          <w:szCs w:val="24"/>
          <w14:ligatures w14:val="none"/>
        </w:rPr>
        <w:t>Unggulan</w:t>
      </w:r>
      <w:proofErr w:type="spellEnd"/>
      <w:r w:rsidRPr="00EB5798">
        <w:rPr>
          <w:rFonts w:ascii="Book Antiqua" w:hAnsi="Book Antiqua"/>
          <w:color w:val="000000"/>
          <w:sz w:val="24"/>
          <w:szCs w:val="24"/>
          <w14:ligatures w14:val="none"/>
        </w:rPr>
        <w:t xml:space="preserve"> Balen. The data for this study were collected through a writing task in which students were asked to produce recount texts with a specific emphasis on the use of the past tense.</w:t>
      </w:r>
      <w:r w:rsidR="00627C8B">
        <w:rPr>
          <w:rFonts w:ascii="Book Antiqua" w:hAnsi="Book Antiqua"/>
          <w:color w:val="000000"/>
          <w:sz w:val="24"/>
          <w:szCs w:val="24"/>
          <w14:ligatures w14:val="none"/>
        </w:rPr>
        <w:t xml:space="preserve"> </w:t>
      </w:r>
      <w:r w:rsidRPr="00EB5798">
        <w:rPr>
          <w:rFonts w:ascii="Book Antiqua" w:hAnsi="Book Antiqua"/>
          <w:color w:val="000000"/>
          <w:sz w:val="24"/>
          <w:szCs w:val="24"/>
          <w14:ligatures w14:val="none"/>
        </w:rPr>
        <w:t xml:space="preserve">To identify the types of errors that occurred, the researcher analyzed the students’ writing using a pre-designed worksheet. This analysis aimed to determine both the frequency and the types of errors made by eighth-grade language program students at MTs Islamiyah </w:t>
      </w:r>
      <w:proofErr w:type="spellStart"/>
      <w:r w:rsidRPr="00EB5798">
        <w:rPr>
          <w:rFonts w:ascii="Book Antiqua" w:hAnsi="Book Antiqua"/>
          <w:color w:val="000000"/>
          <w:sz w:val="24"/>
          <w:szCs w:val="24"/>
          <w14:ligatures w14:val="none"/>
        </w:rPr>
        <w:t>Unggulan</w:t>
      </w:r>
      <w:proofErr w:type="spellEnd"/>
      <w:r w:rsidRPr="00EB5798">
        <w:rPr>
          <w:rFonts w:ascii="Book Antiqua" w:hAnsi="Book Antiqua"/>
          <w:color w:val="000000"/>
          <w:sz w:val="24"/>
          <w:szCs w:val="24"/>
          <w14:ligatures w14:val="none"/>
        </w:rPr>
        <w:t xml:space="preserve"> Balen in the 2025/2026 academic year.</w:t>
      </w:r>
      <w:r w:rsidR="00627C8B">
        <w:rPr>
          <w:rFonts w:ascii="Book Antiqua" w:hAnsi="Book Antiqua"/>
          <w:color w:val="000000"/>
          <w:sz w:val="24"/>
          <w:szCs w:val="24"/>
          <w14:ligatures w14:val="none"/>
        </w:rPr>
        <w:t xml:space="preserve"> </w:t>
      </w:r>
      <w:r w:rsidRPr="00EB5798">
        <w:rPr>
          <w:rFonts w:ascii="Book Antiqua" w:hAnsi="Book Antiqua"/>
          <w:color w:val="000000"/>
          <w:sz w:val="24"/>
          <w:szCs w:val="24"/>
          <w14:ligatures w14:val="none"/>
        </w:rPr>
        <w:t>The table below presents information on the total number of errors made by students in using the simple past tense while writing recount text.</w:t>
      </w:r>
    </w:p>
    <w:p w14:paraId="310443FF" w14:textId="57D39DDC" w:rsidR="00A11D36" w:rsidRPr="00EB5798" w:rsidRDefault="00A11D36" w:rsidP="00A11D36">
      <w:pPr>
        <w:spacing w:before="100" w:beforeAutospacing="1" w:after="100" w:afterAutospacing="1"/>
        <w:ind w:firstLine="0"/>
        <w:jc w:val="center"/>
        <w:rPr>
          <w:rFonts w:ascii="Book Antiqua" w:hAnsi="Book Antiqua"/>
          <w:color w:val="000000"/>
          <w14:ligatures w14:val="none"/>
        </w:rPr>
      </w:pPr>
      <w:r w:rsidRPr="00EB5798">
        <w:rPr>
          <w:rFonts w:ascii="Book Antiqua" w:hAnsi="Book Antiqua"/>
          <w:b/>
          <w:bCs/>
          <w:color w:val="000000"/>
          <w14:ligatures w14:val="none"/>
        </w:rPr>
        <w:t>Table 2</w:t>
      </w:r>
      <w:r w:rsidR="00506F6B" w:rsidRPr="00EB5798">
        <w:rPr>
          <w:rFonts w:ascii="Book Antiqua" w:hAnsi="Book Antiqua"/>
          <w:b/>
          <w:bCs/>
          <w:color w:val="000000"/>
          <w14:ligatures w14:val="none"/>
        </w:rPr>
        <w:t>.</w:t>
      </w:r>
      <w:r w:rsidR="00506F6B" w:rsidRPr="00EB5798">
        <w:rPr>
          <w:rFonts w:ascii="Book Antiqua" w:hAnsi="Book Antiqua"/>
          <w:color w:val="000000"/>
          <w14:ligatures w14:val="none"/>
        </w:rPr>
        <w:t xml:space="preserve"> Total Analysis of the Students’ Errors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508"/>
        <w:gridCol w:w="4508"/>
      </w:tblGrid>
      <w:tr w:rsidR="00A11D36" w:rsidRPr="00EB5798" w14:paraId="5AF01E90" w14:textId="77777777" w:rsidTr="00E74EF6">
        <w:tc>
          <w:tcPr>
            <w:tcW w:w="4508" w:type="dxa"/>
          </w:tcPr>
          <w:p w14:paraId="566B3B15" w14:textId="6C40D874" w:rsidR="00A11D36" w:rsidRPr="00EB5798" w:rsidRDefault="00506F6B" w:rsidP="00506F6B">
            <w:pPr>
              <w:spacing w:before="100" w:beforeAutospacing="1" w:after="100" w:afterAutospacing="1"/>
              <w:ind w:firstLine="0"/>
              <w:jc w:val="center"/>
              <w:rPr>
                <w:rFonts w:ascii="Book Antiqua" w:hAnsi="Book Antiqua"/>
                <w:b/>
                <w:bCs/>
                <w:color w:val="000000"/>
                <w:sz w:val="24"/>
                <w:szCs w:val="24"/>
                <w14:ligatures w14:val="none"/>
              </w:rPr>
            </w:pPr>
            <w:r w:rsidRPr="00EB5798">
              <w:rPr>
                <w:rFonts w:ascii="Book Antiqua" w:hAnsi="Book Antiqua"/>
                <w:b/>
                <w:bCs/>
                <w:color w:val="000000"/>
                <w:sz w:val="24"/>
                <w:szCs w:val="24"/>
                <w14:ligatures w14:val="none"/>
              </w:rPr>
              <w:t>Total of The Students</w:t>
            </w:r>
          </w:p>
        </w:tc>
        <w:tc>
          <w:tcPr>
            <w:tcW w:w="4508" w:type="dxa"/>
          </w:tcPr>
          <w:p w14:paraId="6AC677D5" w14:textId="0C9BDA16" w:rsidR="00A11D36" w:rsidRPr="00EB5798" w:rsidRDefault="00506F6B" w:rsidP="00506F6B">
            <w:pPr>
              <w:spacing w:before="100" w:beforeAutospacing="1" w:after="100" w:afterAutospacing="1"/>
              <w:ind w:firstLine="0"/>
              <w:jc w:val="center"/>
              <w:rPr>
                <w:rFonts w:ascii="Book Antiqua" w:hAnsi="Book Antiqua"/>
                <w:b/>
                <w:bCs/>
                <w:color w:val="000000"/>
                <w:sz w:val="24"/>
                <w:szCs w:val="24"/>
                <w14:ligatures w14:val="none"/>
              </w:rPr>
            </w:pPr>
            <w:r w:rsidRPr="00EB5798">
              <w:rPr>
                <w:rFonts w:ascii="Book Antiqua" w:hAnsi="Book Antiqua"/>
                <w:b/>
                <w:bCs/>
                <w:color w:val="000000"/>
                <w:sz w:val="24"/>
                <w:szCs w:val="24"/>
                <w14:ligatures w14:val="none"/>
              </w:rPr>
              <w:t>Total of The Errors</w:t>
            </w:r>
          </w:p>
        </w:tc>
      </w:tr>
      <w:tr w:rsidR="00A11D36" w:rsidRPr="00EB5798" w14:paraId="22EBDED1" w14:textId="77777777" w:rsidTr="00E74EF6">
        <w:tc>
          <w:tcPr>
            <w:tcW w:w="4508" w:type="dxa"/>
          </w:tcPr>
          <w:p w14:paraId="48D161A3" w14:textId="7B1A55DB" w:rsidR="00A11D36" w:rsidRPr="00EB5798" w:rsidRDefault="00506F6B" w:rsidP="00506F6B">
            <w:pPr>
              <w:spacing w:before="100" w:beforeAutospacing="1" w:after="100" w:afterAutospacing="1"/>
              <w:ind w:firstLine="0"/>
              <w:jc w:val="center"/>
              <w:rPr>
                <w:rFonts w:ascii="Book Antiqua" w:hAnsi="Book Antiqua"/>
                <w:color w:val="000000"/>
                <w:sz w:val="24"/>
                <w:szCs w:val="24"/>
                <w14:ligatures w14:val="none"/>
              </w:rPr>
            </w:pPr>
            <w:r w:rsidRPr="00EB5798">
              <w:rPr>
                <w:rFonts w:ascii="Book Antiqua" w:hAnsi="Book Antiqua"/>
                <w:color w:val="000000"/>
                <w:sz w:val="24"/>
                <w:szCs w:val="24"/>
                <w14:ligatures w14:val="none"/>
              </w:rPr>
              <w:t>31</w:t>
            </w:r>
          </w:p>
        </w:tc>
        <w:tc>
          <w:tcPr>
            <w:tcW w:w="4508" w:type="dxa"/>
          </w:tcPr>
          <w:p w14:paraId="239B9690" w14:textId="08CFEF13" w:rsidR="00A11D36" w:rsidRPr="00EB5798" w:rsidRDefault="00506F6B" w:rsidP="00506F6B">
            <w:pPr>
              <w:spacing w:before="100" w:beforeAutospacing="1" w:after="100" w:afterAutospacing="1"/>
              <w:ind w:firstLine="0"/>
              <w:jc w:val="center"/>
              <w:rPr>
                <w:rFonts w:ascii="Book Antiqua" w:hAnsi="Book Antiqua"/>
                <w:color w:val="000000"/>
                <w:sz w:val="24"/>
                <w:szCs w:val="24"/>
                <w14:ligatures w14:val="none"/>
              </w:rPr>
            </w:pPr>
            <w:r w:rsidRPr="00EB5798">
              <w:rPr>
                <w:rFonts w:ascii="Book Antiqua" w:hAnsi="Book Antiqua"/>
                <w:color w:val="000000"/>
                <w:sz w:val="24"/>
                <w:szCs w:val="24"/>
                <w14:ligatures w14:val="none"/>
              </w:rPr>
              <w:t>226</w:t>
            </w:r>
          </w:p>
        </w:tc>
      </w:tr>
    </w:tbl>
    <w:p w14:paraId="7FF1E491" w14:textId="77777777" w:rsidR="00805D55" w:rsidRDefault="00805D55" w:rsidP="00805D55">
      <w:pPr>
        <w:spacing w:line="276" w:lineRule="auto"/>
        <w:ind w:firstLine="540"/>
        <w:rPr>
          <w:rFonts w:ascii="Book Antiqua" w:hAnsi="Book Antiqua"/>
          <w:color w:val="000000"/>
          <w:sz w:val="24"/>
          <w:szCs w:val="24"/>
          <w14:ligatures w14:val="none"/>
        </w:rPr>
      </w:pPr>
    </w:p>
    <w:p w14:paraId="5FAA12FF" w14:textId="0FC7D2E2" w:rsidR="00A11D36" w:rsidRPr="00EB5798" w:rsidRDefault="00506F6B" w:rsidP="00805D55">
      <w:pPr>
        <w:spacing w:line="276" w:lineRule="auto"/>
        <w:ind w:firstLine="540"/>
        <w:rPr>
          <w:rFonts w:ascii="Book Antiqua" w:hAnsi="Book Antiqua"/>
          <w:color w:val="000000"/>
          <w:sz w:val="24"/>
          <w:szCs w:val="24"/>
          <w14:ligatures w14:val="none"/>
        </w:rPr>
      </w:pPr>
      <w:r w:rsidRPr="00EB5798">
        <w:rPr>
          <w:rFonts w:ascii="Book Antiqua" w:hAnsi="Book Antiqua"/>
          <w:color w:val="000000"/>
          <w:sz w:val="24"/>
          <w:szCs w:val="24"/>
          <w14:ligatures w14:val="none"/>
        </w:rPr>
        <w:t xml:space="preserve">This data provides an initial indication of students’ level of understanding in applying grammatical </w:t>
      </w:r>
      <w:proofErr w:type="gramStart"/>
      <w:r w:rsidRPr="00EB5798">
        <w:rPr>
          <w:rFonts w:ascii="Book Antiqua" w:hAnsi="Book Antiqua"/>
          <w:color w:val="000000"/>
          <w:sz w:val="24"/>
          <w:szCs w:val="24"/>
          <w14:ligatures w14:val="none"/>
        </w:rPr>
        <w:t>structures(</w:t>
      </w:r>
      <w:proofErr w:type="gramEnd"/>
      <w:r w:rsidRPr="00EB5798">
        <w:rPr>
          <w:rFonts w:ascii="Book Antiqua" w:hAnsi="Book Antiqua"/>
          <w:color w:val="000000"/>
          <w:sz w:val="24"/>
          <w:szCs w:val="24"/>
          <w14:ligatures w14:val="none"/>
        </w:rPr>
        <w:t>simple past tense) within the context of recount text writing.</w:t>
      </w:r>
    </w:p>
    <w:p w14:paraId="3D417F50" w14:textId="4C2B2D8F" w:rsidR="00A11D36" w:rsidRPr="00EB5798" w:rsidRDefault="00A11D36" w:rsidP="00805D55">
      <w:pPr>
        <w:spacing w:line="276" w:lineRule="auto"/>
        <w:ind w:firstLine="540"/>
        <w:rPr>
          <w:rFonts w:ascii="Book Antiqua" w:hAnsi="Book Antiqua"/>
          <w:color w:val="000000"/>
          <w:sz w:val="24"/>
          <w:szCs w:val="24"/>
          <w14:ligatures w14:val="none"/>
        </w:rPr>
      </w:pPr>
      <w:r w:rsidRPr="00EB5798">
        <w:rPr>
          <w:rFonts w:ascii="Book Antiqua" w:hAnsi="Book Antiqua"/>
          <w:color w:val="000000"/>
          <w:sz w:val="24"/>
          <w:szCs w:val="24"/>
          <w14:ligatures w14:val="none"/>
        </w:rPr>
        <w:t xml:space="preserve">Based on the error identification process, the researcher found several types of errors made by the students, including: </w:t>
      </w:r>
      <w:bookmarkStart w:id="1" w:name="_Hlk197204619"/>
      <w:bookmarkStart w:id="2" w:name="_Hlk197205031"/>
      <w:r w:rsidRPr="00EB5798">
        <w:rPr>
          <w:rFonts w:ascii="Book Antiqua" w:hAnsi="Book Antiqua"/>
          <w:color w:val="000000"/>
          <w:sz w:val="24"/>
          <w:szCs w:val="24"/>
          <w14:ligatures w14:val="none"/>
        </w:rPr>
        <w:t>Misinformation: 67 errors or (29.65%)</w:t>
      </w:r>
      <w:r w:rsidRPr="00EB5798">
        <w:rPr>
          <w:rFonts w:ascii="Book Antiqua" w:eastAsia="Book Antiqua" w:hAnsi="Book Antiqua" w:cs="Book Antiqua"/>
          <w:color w:val="000000"/>
          <w:lang w:val="id-ID"/>
        </w:rPr>
        <w:t xml:space="preserve">, </w:t>
      </w:r>
      <w:proofErr w:type="spellStart"/>
      <w:r w:rsidRPr="00EB5798">
        <w:rPr>
          <w:rFonts w:ascii="Book Antiqua" w:eastAsia="Book Antiqua" w:hAnsi="Book Antiqua" w:cs="Book Antiqua"/>
          <w:color w:val="000000"/>
          <w:lang w:val="id-ID"/>
        </w:rPr>
        <w:t>followed</w:t>
      </w:r>
      <w:proofErr w:type="spellEnd"/>
      <w:r w:rsidRPr="00EB5798">
        <w:rPr>
          <w:rFonts w:ascii="Book Antiqua" w:eastAsia="Book Antiqua" w:hAnsi="Book Antiqua" w:cs="Book Antiqua"/>
          <w:color w:val="000000"/>
          <w:lang w:val="id-ID"/>
        </w:rPr>
        <w:t xml:space="preserve"> </w:t>
      </w:r>
      <w:proofErr w:type="spellStart"/>
      <w:r w:rsidRPr="00EB5798">
        <w:rPr>
          <w:rFonts w:ascii="Book Antiqua" w:eastAsia="Book Antiqua" w:hAnsi="Book Antiqua" w:cs="Book Antiqua"/>
          <w:color w:val="000000"/>
          <w:lang w:val="id-ID"/>
        </w:rPr>
        <w:t>by</w:t>
      </w:r>
      <w:proofErr w:type="spellEnd"/>
      <w:r w:rsidRPr="00EB5798">
        <w:rPr>
          <w:rFonts w:ascii="Book Antiqua" w:eastAsia="Book Antiqua" w:hAnsi="Book Antiqua" w:cs="Book Antiqua"/>
          <w:color w:val="000000"/>
          <w:lang w:val="id-ID"/>
        </w:rPr>
        <w:t xml:space="preserve"> </w:t>
      </w:r>
      <w:proofErr w:type="spellStart"/>
      <w:r w:rsidRPr="00EB5798">
        <w:rPr>
          <w:rFonts w:ascii="Book Antiqua" w:hAnsi="Book Antiqua"/>
          <w:color w:val="000000"/>
          <w:sz w:val="24"/>
          <w:szCs w:val="24"/>
          <w14:ligatures w14:val="none"/>
        </w:rPr>
        <w:t>Misordering</w:t>
      </w:r>
      <w:proofErr w:type="spellEnd"/>
      <w:r w:rsidRPr="00EB5798">
        <w:rPr>
          <w:rFonts w:ascii="Book Antiqua" w:hAnsi="Book Antiqua"/>
          <w:color w:val="000000"/>
          <w:sz w:val="24"/>
          <w:szCs w:val="24"/>
          <w14:ligatures w14:val="none"/>
        </w:rPr>
        <w:t>: 62 errors or (27.43%)</w:t>
      </w:r>
      <w:r w:rsidRPr="00EB5798">
        <w:rPr>
          <w:rFonts w:ascii="Book Antiqua" w:eastAsia="Book Antiqua" w:hAnsi="Book Antiqua" w:cs="Book Antiqua"/>
          <w:color w:val="000000"/>
          <w:lang w:val="id-ID"/>
        </w:rPr>
        <w:t>,</w:t>
      </w:r>
      <w:r w:rsidR="00506F6B" w:rsidRPr="00EB5798">
        <w:rPr>
          <w:rFonts w:ascii="Book Antiqua" w:eastAsia="Book Antiqua" w:hAnsi="Book Antiqua" w:cs="Book Antiqua"/>
          <w:color w:val="000000"/>
          <w:lang w:val="id-ID"/>
        </w:rPr>
        <w:t xml:space="preserve"> </w:t>
      </w:r>
      <w:r w:rsidRPr="00EB5798">
        <w:rPr>
          <w:rFonts w:ascii="Book Antiqua" w:hAnsi="Book Antiqua"/>
          <w:color w:val="000000"/>
          <w:sz w:val="24"/>
          <w:szCs w:val="24"/>
          <w14:ligatures w14:val="none"/>
        </w:rPr>
        <w:t>Omission: 59 errors or (26.11%), and Addition: 38 errors or</w:t>
      </w:r>
      <w:r w:rsidR="00506F6B" w:rsidRPr="00EB5798">
        <w:rPr>
          <w:rFonts w:ascii="Book Antiqua" w:hAnsi="Book Antiqua"/>
          <w:color w:val="000000"/>
          <w:sz w:val="24"/>
          <w:szCs w:val="24"/>
          <w14:ligatures w14:val="none"/>
        </w:rPr>
        <w:t xml:space="preserve"> </w:t>
      </w:r>
      <w:proofErr w:type="gramStart"/>
      <w:r w:rsidRPr="00EB5798">
        <w:rPr>
          <w:rFonts w:ascii="Book Antiqua" w:hAnsi="Book Antiqua"/>
          <w:color w:val="000000"/>
          <w:sz w:val="24"/>
          <w:szCs w:val="24"/>
          <w14:ligatures w14:val="none"/>
        </w:rPr>
        <w:t>( 16.81</w:t>
      </w:r>
      <w:proofErr w:type="gramEnd"/>
      <w:r w:rsidRPr="00EB5798">
        <w:rPr>
          <w:rFonts w:ascii="Book Antiqua" w:hAnsi="Book Antiqua"/>
          <w:color w:val="000000"/>
          <w:sz w:val="24"/>
          <w:szCs w:val="24"/>
          <w14:ligatures w14:val="none"/>
        </w:rPr>
        <w:t>%)</w:t>
      </w:r>
      <w:bookmarkEnd w:id="1"/>
      <w:bookmarkEnd w:id="2"/>
      <w:r w:rsidRPr="00EB5798">
        <w:rPr>
          <w:rFonts w:ascii="Book Antiqua" w:hAnsi="Book Antiqua"/>
          <w:color w:val="000000"/>
          <w:sz w:val="24"/>
          <w:szCs w:val="24"/>
          <w14:ligatures w14:val="none"/>
        </w:rPr>
        <w:t>.</w:t>
      </w:r>
      <w:r w:rsidR="00506F6B" w:rsidRPr="00EB5798">
        <w:rPr>
          <w:rFonts w:ascii="Book Antiqua" w:hAnsi="Book Antiqua"/>
          <w:color w:val="000000"/>
          <w:sz w:val="24"/>
          <w:szCs w:val="24"/>
          <w14:ligatures w14:val="none"/>
        </w:rPr>
        <w:t xml:space="preserve"> </w:t>
      </w:r>
      <w:r w:rsidRPr="00EB5798">
        <w:rPr>
          <w:rFonts w:ascii="Book Antiqua" w:hAnsi="Book Antiqua"/>
          <w:color w:val="000000"/>
          <w:sz w:val="24"/>
          <w:szCs w:val="24"/>
          <w14:ligatures w14:val="none"/>
        </w:rPr>
        <w:t xml:space="preserve">The </w:t>
      </w:r>
      <w:proofErr w:type="gramStart"/>
      <w:r w:rsidRPr="00EB5798">
        <w:rPr>
          <w:rFonts w:ascii="Book Antiqua" w:hAnsi="Book Antiqua"/>
          <w:color w:val="000000"/>
          <w:sz w:val="24"/>
          <w:szCs w:val="24"/>
          <w14:ligatures w14:val="none"/>
        </w:rPr>
        <w:t>percentage  of</w:t>
      </w:r>
      <w:proofErr w:type="gramEnd"/>
      <w:r w:rsidRPr="00EB5798">
        <w:rPr>
          <w:rFonts w:ascii="Book Antiqua" w:hAnsi="Book Antiqua"/>
          <w:color w:val="000000"/>
          <w:sz w:val="24"/>
          <w:szCs w:val="24"/>
          <w14:ligatures w14:val="none"/>
        </w:rPr>
        <w:t xml:space="preserve"> each type of error is presented in the table below:</w:t>
      </w:r>
    </w:p>
    <w:p w14:paraId="57BB7DFE" w14:textId="77777777" w:rsidR="00A11D36" w:rsidRPr="00EB5798" w:rsidRDefault="00A11D36" w:rsidP="00A11D36">
      <w:pPr>
        <w:spacing w:line="240" w:lineRule="auto"/>
        <w:ind w:firstLine="567"/>
        <w:rPr>
          <w:rFonts w:ascii="Book Antiqua" w:hAnsi="Book Antiqua"/>
          <w:color w:val="000000"/>
          <w:sz w:val="24"/>
          <w:szCs w:val="24"/>
          <w14:ligatures w14:val="none"/>
        </w:rPr>
      </w:pPr>
    </w:p>
    <w:p w14:paraId="513999CE" w14:textId="77777777" w:rsidR="00506F6B" w:rsidRPr="00EB5798" w:rsidRDefault="00506F6B" w:rsidP="00506F6B">
      <w:pPr>
        <w:spacing w:line="240" w:lineRule="auto"/>
        <w:ind w:firstLine="0"/>
        <w:jc w:val="center"/>
        <w:rPr>
          <w:rFonts w:ascii="Book Antiqua" w:hAnsi="Book Antiqua"/>
          <w:color w:val="000000"/>
          <w14:ligatures w14:val="none"/>
        </w:rPr>
      </w:pPr>
      <w:r w:rsidRPr="00EB5798">
        <w:rPr>
          <w:rFonts w:ascii="Book Antiqua" w:hAnsi="Book Antiqua"/>
          <w:b/>
          <w:bCs/>
          <w:color w:val="000000"/>
          <w14:ligatures w14:val="none"/>
        </w:rPr>
        <w:t>Table 3</w:t>
      </w:r>
      <w:r w:rsidRPr="00EB5798">
        <w:rPr>
          <w:rFonts w:ascii="Book Antiqua" w:hAnsi="Book Antiqua"/>
          <w:color w:val="000000"/>
          <w14:ligatures w14:val="none"/>
        </w:rPr>
        <w:t>. the percentage of errors made by students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148"/>
        <w:gridCol w:w="2934"/>
        <w:gridCol w:w="2934"/>
      </w:tblGrid>
      <w:tr w:rsidR="00506F6B" w:rsidRPr="00EB5798" w14:paraId="2A0F7622" w14:textId="5E70B499" w:rsidTr="00E74EF6">
        <w:tc>
          <w:tcPr>
            <w:tcW w:w="3148" w:type="dxa"/>
          </w:tcPr>
          <w:p w14:paraId="646B4ACB" w14:textId="6787D112" w:rsidR="00506F6B" w:rsidRPr="00EB5798" w:rsidRDefault="00506F6B" w:rsidP="00506F6B">
            <w:pPr>
              <w:spacing w:line="240" w:lineRule="auto"/>
              <w:ind w:firstLine="0"/>
              <w:jc w:val="center"/>
              <w:rPr>
                <w:rFonts w:ascii="Book Antiqua" w:hAnsi="Book Antiqua"/>
                <w:b/>
                <w:bCs/>
                <w:color w:val="000000"/>
                <w:sz w:val="24"/>
                <w:szCs w:val="24"/>
                <w14:ligatures w14:val="none"/>
              </w:rPr>
            </w:pPr>
            <w:r w:rsidRPr="00EB5798">
              <w:rPr>
                <w:rFonts w:ascii="Book Antiqua" w:hAnsi="Book Antiqua"/>
                <w:b/>
                <w:bCs/>
                <w:color w:val="000000"/>
                <w:sz w:val="24"/>
                <w:szCs w:val="24"/>
                <w14:ligatures w14:val="none"/>
              </w:rPr>
              <w:t>Types of error</w:t>
            </w:r>
          </w:p>
        </w:tc>
        <w:tc>
          <w:tcPr>
            <w:tcW w:w="2934" w:type="dxa"/>
          </w:tcPr>
          <w:p w14:paraId="03212830" w14:textId="7BECD1E8" w:rsidR="00506F6B" w:rsidRPr="00EB5798" w:rsidRDefault="00506F6B" w:rsidP="00506F6B">
            <w:pPr>
              <w:spacing w:line="240" w:lineRule="auto"/>
              <w:ind w:firstLine="0"/>
              <w:jc w:val="center"/>
              <w:rPr>
                <w:rFonts w:ascii="Book Antiqua" w:hAnsi="Book Antiqua"/>
                <w:b/>
                <w:bCs/>
                <w:color w:val="000000"/>
                <w:sz w:val="24"/>
                <w:szCs w:val="24"/>
                <w14:ligatures w14:val="none"/>
              </w:rPr>
            </w:pPr>
            <w:r w:rsidRPr="00EB5798">
              <w:rPr>
                <w:rFonts w:ascii="Book Antiqua" w:hAnsi="Book Antiqua"/>
                <w:b/>
                <w:bCs/>
                <w:color w:val="000000"/>
                <w:sz w:val="24"/>
                <w:szCs w:val="24"/>
                <w14:ligatures w14:val="none"/>
              </w:rPr>
              <w:t xml:space="preserve">Total </w:t>
            </w:r>
          </w:p>
        </w:tc>
        <w:tc>
          <w:tcPr>
            <w:tcW w:w="2934" w:type="dxa"/>
          </w:tcPr>
          <w:p w14:paraId="24CD2E92" w14:textId="68A3BFD0" w:rsidR="00506F6B" w:rsidRPr="00EB5798" w:rsidRDefault="00506F6B" w:rsidP="00506F6B">
            <w:pPr>
              <w:spacing w:line="240" w:lineRule="auto"/>
              <w:ind w:firstLine="0"/>
              <w:jc w:val="center"/>
              <w:rPr>
                <w:rFonts w:ascii="Book Antiqua" w:hAnsi="Book Antiqua"/>
                <w:b/>
                <w:bCs/>
                <w:color w:val="000000"/>
                <w:sz w:val="24"/>
                <w:szCs w:val="24"/>
                <w14:ligatures w14:val="none"/>
              </w:rPr>
            </w:pPr>
            <w:r w:rsidRPr="00EB5798">
              <w:rPr>
                <w:rFonts w:ascii="Book Antiqua" w:hAnsi="Book Antiqua"/>
                <w:b/>
                <w:bCs/>
                <w:color w:val="000000"/>
                <w:sz w:val="24"/>
                <w:szCs w:val="24"/>
                <w14:ligatures w14:val="none"/>
              </w:rPr>
              <w:t xml:space="preserve">Percentage </w:t>
            </w:r>
          </w:p>
        </w:tc>
      </w:tr>
      <w:tr w:rsidR="00506F6B" w:rsidRPr="00EB5798" w14:paraId="0B8C2D69" w14:textId="6E805A79" w:rsidTr="00E74EF6">
        <w:tc>
          <w:tcPr>
            <w:tcW w:w="3148" w:type="dxa"/>
          </w:tcPr>
          <w:p w14:paraId="2E33AEC7" w14:textId="420DE1B0" w:rsidR="00506F6B" w:rsidRPr="00EB5798" w:rsidRDefault="00506F6B" w:rsidP="00506F6B">
            <w:pPr>
              <w:spacing w:line="240" w:lineRule="auto"/>
              <w:ind w:firstLine="0"/>
              <w:jc w:val="left"/>
              <w:rPr>
                <w:rFonts w:ascii="Book Antiqua" w:hAnsi="Book Antiqua"/>
                <w:color w:val="000000"/>
                <w:sz w:val="24"/>
                <w:szCs w:val="24"/>
                <w14:ligatures w14:val="none"/>
              </w:rPr>
            </w:pPr>
            <w:proofErr w:type="spellStart"/>
            <w:r w:rsidRPr="00EB5798">
              <w:rPr>
                <w:rFonts w:ascii="Book Antiqua" w:hAnsi="Book Antiqua"/>
                <w:color w:val="000000"/>
                <w:sz w:val="24"/>
                <w:szCs w:val="24"/>
                <w14:ligatures w14:val="none"/>
              </w:rPr>
              <w:t>Misformation</w:t>
            </w:r>
            <w:proofErr w:type="spellEnd"/>
          </w:p>
        </w:tc>
        <w:tc>
          <w:tcPr>
            <w:tcW w:w="2934" w:type="dxa"/>
          </w:tcPr>
          <w:p w14:paraId="0FC4CA29" w14:textId="24254C97" w:rsidR="00506F6B" w:rsidRPr="00EB5798" w:rsidRDefault="00506F6B" w:rsidP="00506F6B">
            <w:pPr>
              <w:spacing w:line="240" w:lineRule="auto"/>
              <w:ind w:firstLine="0"/>
              <w:jc w:val="center"/>
              <w:rPr>
                <w:rFonts w:ascii="Book Antiqua" w:hAnsi="Book Antiqua"/>
                <w:color w:val="000000"/>
                <w:sz w:val="24"/>
                <w:szCs w:val="24"/>
                <w14:ligatures w14:val="none"/>
              </w:rPr>
            </w:pPr>
            <w:r w:rsidRPr="00EB5798">
              <w:rPr>
                <w:rFonts w:ascii="Book Antiqua" w:hAnsi="Book Antiqua"/>
                <w:color w:val="000000"/>
                <w:sz w:val="24"/>
                <w:szCs w:val="24"/>
                <w14:ligatures w14:val="none"/>
              </w:rPr>
              <w:t>67</w:t>
            </w:r>
          </w:p>
        </w:tc>
        <w:tc>
          <w:tcPr>
            <w:tcW w:w="2934" w:type="dxa"/>
          </w:tcPr>
          <w:p w14:paraId="4D1BC014" w14:textId="201AF82F" w:rsidR="00506F6B" w:rsidRPr="00EB5798" w:rsidRDefault="00506F6B" w:rsidP="00506F6B">
            <w:pPr>
              <w:spacing w:line="240" w:lineRule="auto"/>
              <w:ind w:firstLine="0"/>
              <w:jc w:val="center"/>
              <w:rPr>
                <w:rFonts w:ascii="Book Antiqua" w:hAnsi="Book Antiqua"/>
                <w:color w:val="000000"/>
                <w:sz w:val="24"/>
                <w:szCs w:val="24"/>
                <w14:ligatures w14:val="none"/>
              </w:rPr>
            </w:pPr>
            <w:r w:rsidRPr="00EB5798">
              <w:rPr>
                <w:rFonts w:ascii="Book Antiqua" w:hAnsi="Book Antiqua"/>
                <w:color w:val="000000"/>
                <w:sz w:val="24"/>
                <w:szCs w:val="24"/>
                <w14:ligatures w14:val="none"/>
              </w:rPr>
              <w:t>29.65%</w:t>
            </w:r>
          </w:p>
        </w:tc>
      </w:tr>
      <w:tr w:rsidR="00506F6B" w:rsidRPr="00EB5798" w14:paraId="733F6460" w14:textId="3CA49D4D" w:rsidTr="00E74EF6">
        <w:tc>
          <w:tcPr>
            <w:tcW w:w="3148" w:type="dxa"/>
          </w:tcPr>
          <w:p w14:paraId="1BB6D68F" w14:textId="6D0131C7" w:rsidR="00506F6B" w:rsidRPr="00EB5798" w:rsidRDefault="00506F6B" w:rsidP="00506F6B">
            <w:pPr>
              <w:spacing w:line="240" w:lineRule="auto"/>
              <w:ind w:firstLine="0"/>
              <w:jc w:val="left"/>
              <w:rPr>
                <w:rFonts w:ascii="Book Antiqua" w:hAnsi="Book Antiqua"/>
                <w:color w:val="000000"/>
                <w:sz w:val="24"/>
                <w:szCs w:val="24"/>
                <w14:ligatures w14:val="none"/>
              </w:rPr>
            </w:pPr>
            <w:proofErr w:type="spellStart"/>
            <w:r w:rsidRPr="00EB5798">
              <w:rPr>
                <w:rFonts w:ascii="Book Antiqua" w:hAnsi="Book Antiqua"/>
                <w:color w:val="000000"/>
                <w:sz w:val="24"/>
                <w:szCs w:val="24"/>
                <w14:ligatures w14:val="none"/>
              </w:rPr>
              <w:t>Misordering</w:t>
            </w:r>
            <w:proofErr w:type="spellEnd"/>
          </w:p>
        </w:tc>
        <w:tc>
          <w:tcPr>
            <w:tcW w:w="2934" w:type="dxa"/>
          </w:tcPr>
          <w:p w14:paraId="5051F561" w14:textId="7B618978" w:rsidR="00506F6B" w:rsidRPr="00EB5798" w:rsidRDefault="00506F6B" w:rsidP="00506F6B">
            <w:pPr>
              <w:spacing w:line="240" w:lineRule="auto"/>
              <w:ind w:firstLine="0"/>
              <w:jc w:val="center"/>
              <w:rPr>
                <w:rFonts w:ascii="Book Antiqua" w:hAnsi="Book Antiqua"/>
                <w:color w:val="000000"/>
                <w:sz w:val="24"/>
                <w:szCs w:val="24"/>
                <w14:ligatures w14:val="none"/>
              </w:rPr>
            </w:pPr>
            <w:r w:rsidRPr="00EB5798">
              <w:rPr>
                <w:rFonts w:ascii="Book Antiqua" w:hAnsi="Book Antiqua"/>
                <w:color w:val="000000"/>
                <w:sz w:val="24"/>
                <w:szCs w:val="24"/>
                <w14:ligatures w14:val="none"/>
              </w:rPr>
              <w:t>62</w:t>
            </w:r>
          </w:p>
        </w:tc>
        <w:tc>
          <w:tcPr>
            <w:tcW w:w="2934" w:type="dxa"/>
          </w:tcPr>
          <w:p w14:paraId="12336B3E" w14:textId="6C0FC001" w:rsidR="00506F6B" w:rsidRPr="00EB5798" w:rsidRDefault="00506F6B" w:rsidP="00506F6B">
            <w:pPr>
              <w:spacing w:line="240" w:lineRule="auto"/>
              <w:ind w:firstLine="0"/>
              <w:jc w:val="center"/>
              <w:rPr>
                <w:rFonts w:ascii="Book Antiqua" w:hAnsi="Book Antiqua"/>
                <w:color w:val="000000"/>
                <w:sz w:val="24"/>
                <w:szCs w:val="24"/>
                <w14:ligatures w14:val="none"/>
              </w:rPr>
            </w:pPr>
            <w:r w:rsidRPr="00EB5798">
              <w:rPr>
                <w:rFonts w:ascii="Book Antiqua" w:hAnsi="Book Antiqua"/>
                <w:color w:val="000000"/>
                <w:sz w:val="24"/>
                <w:szCs w:val="24"/>
                <w14:ligatures w14:val="none"/>
              </w:rPr>
              <w:t>27.43</w:t>
            </w:r>
            <w:r w:rsidR="005D6A4D">
              <w:rPr>
                <w:rFonts w:ascii="Book Antiqua" w:hAnsi="Book Antiqua"/>
                <w:color w:val="000000"/>
                <w:sz w:val="24"/>
                <w:szCs w:val="24"/>
                <w14:ligatures w14:val="none"/>
              </w:rPr>
              <w:t>%</w:t>
            </w:r>
          </w:p>
        </w:tc>
      </w:tr>
      <w:tr w:rsidR="00506F6B" w:rsidRPr="00EB5798" w14:paraId="164CD08C" w14:textId="59A5DBF3" w:rsidTr="00E74EF6">
        <w:tc>
          <w:tcPr>
            <w:tcW w:w="3148" w:type="dxa"/>
          </w:tcPr>
          <w:p w14:paraId="61FAA46B" w14:textId="57B99F47" w:rsidR="00506F6B" w:rsidRPr="00EB5798" w:rsidRDefault="00506F6B" w:rsidP="00506F6B">
            <w:pPr>
              <w:spacing w:line="240" w:lineRule="auto"/>
              <w:ind w:firstLine="0"/>
              <w:jc w:val="left"/>
              <w:rPr>
                <w:rFonts w:ascii="Book Antiqua" w:hAnsi="Book Antiqua"/>
                <w:color w:val="000000"/>
                <w:sz w:val="24"/>
                <w:szCs w:val="24"/>
                <w14:ligatures w14:val="none"/>
              </w:rPr>
            </w:pPr>
            <w:r w:rsidRPr="00EB5798">
              <w:rPr>
                <w:rFonts w:ascii="Book Antiqua" w:hAnsi="Book Antiqua"/>
                <w:color w:val="000000"/>
                <w:sz w:val="24"/>
                <w:szCs w:val="24"/>
                <w14:ligatures w14:val="none"/>
              </w:rPr>
              <w:t>Omission</w:t>
            </w:r>
          </w:p>
        </w:tc>
        <w:tc>
          <w:tcPr>
            <w:tcW w:w="2934" w:type="dxa"/>
          </w:tcPr>
          <w:p w14:paraId="67828C4A" w14:textId="340008EC" w:rsidR="00506F6B" w:rsidRPr="00EB5798" w:rsidRDefault="00506F6B" w:rsidP="00506F6B">
            <w:pPr>
              <w:spacing w:line="240" w:lineRule="auto"/>
              <w:ind w:firstLine="0"/>
              <w:jc w:val="center"/>
              <w:rPr>
                <w:rFonts w:ascii="Book Antiqua" w:hAnsi="Book Antiqua"/>
                <w:color w:val="000000"/>
                <w:sz w:val="24"/>
                <w:szCs w:val="24"/>
                <w14:ligatures w14:val="none"/>
              </w:rPr>
            </w:pPr>
            <w:r w:rsidRPr="00EB5798">
              <w:rPr>
                <w:rFonts w:ascii="Book Antiqua" w:hAnsi="Book Antiqua"/>
                <w:color w:val="000000"/>
                <w:sz w:val="24"/>
                <w:szCs w:val="24"/>
                <w14:ligatures w14:val="none"/>
              </w:rPr>
              <w:t>59</w:t>
            </w:r>
          </w:p>
        </w:tc>
        <w:tc>
          <w:tcPr>
            <w:tcW w:w="2934" w:type="dxa"/>
          </w:tcPr>
          <w:p w14:paraId="4AF3DC7B" w14:textId="40ADA951" w:rsidR="00506F6B" w:rsidRPr="00EB5798" w:rsidRDefault="00506F6B" w:rsidP="00506F6B">
            <w:pPr>
              <w:spacing w:line="240" w:lineRule="auto"/>
              <w:ind w:firstLine="0"/>
              <w:jc w:val="center"/>
              <w:rPr>
                <w:rFonts w:ascii="Book Antiqua" w:hAnsi="Book Antiqua"/>
                <w:color w:val="000000"/>
                <w:sz w:val="24"/>
                <w:szCs w:val="24"/>
                <w14:ligatures w14:val="none"/>
              </w:rPr>
            </w:pPr>
            <w:r w:rsidRPr="00EB5798">
              <w:rPr>
                <w:rFonts w:ascii="Book Antiqua" w:hAnsi="Book Antiqua"/>
                <w:color w:val="000000"/>
                <w:sz w:val="24"/>
                <w:szCs w:val="24"/>
                <w14:ligatures w14:val="none"/>
              </w:rPr>
              <w:t>26.11</w:t>
            </w:r>
            <w:r w:rsidR="005D6A4D">
              <w:rPr>
                <w:rFonts w:ascii="Book Antiqua" w:hAnsi="Book Antiqua"/>
                <w:color w:val="000000"/>
                <w:sz w:val="24"/>
                <w:szCs w:val="24"/>
                <w14:ligatures w14:val="none"/>
              </w:rPr>
              <w:t>%</w:t>
            </w:r>
          </w:p>
        </w:tc>
      </w:tr>
      <w:tr w:rsidR="00506F6B" w:rsidRPr="00EB5798" w14:paraId="564CBD8E" w14:textId="085E4769" w:rsidTr="00E74EF6">
        <w:tc>
          <w:tcPr>
            <w:tcW w:w="3148" w:type="dxa"/>
          </w:tcPr>
          <w:p w14:paraId="1BE94049" w14:textId="0520A79E" w:rsidR="00506F6B" w:rsidRPr="00EB5798" w:rsidRDefault="00506F6B" w:rsidP="00506F6B">
            <w:pPr>
              <w:spacing w:line="240" w:lineRule="auto"/>
              <w:ind w:firstLine="0"/>
              <w:jc w:val="left"/>
              <w:rPr>
                <w:rFonts w:ascii="Book Antiqua" w:hAnsi="Book Antiqua"/>
                <w:color w:val="000000"/>
                <w:sz w:val="24"/>
                <w:szCs w:val="24"/>
                <w14:ligatures w14:val="none"/>
              </w:rPr>
            </w:pPr>
            <w:r w:rsidRPr="00EB5798">
              <w:rPr>
                <w:rFonts w:ascii="Book Antiqua" w:hAnsi="Book Antiqua"/>
                <w:color w:val="000000"/>
                <w:sz w:val="24"/>
                <w:szCs w:val="24"/>
                <w14:ligatures w14:val="none"/>
              </w:rPr>
              <w:t>Addition</w:t>
            </w:r>
          </w:p>
        </w:tc>
        <w:tc>
          <w:tcPr>
            <w:tcW w:w="2934" w:type="dxa"/>
          </w:tcPr>
          <w:p w14:paraId="5E53F78D" w14:textId="010FF67B" w:rsidR="00506F6B" w:rsidRPr="00EB5798" w:rsidRDefault="00506F6B" w:rsidP="00506F6B">
            <w:pPr>
              <w:spacing w:line="240" w:lineRule="auto"/>
              <w:ind w:firstLine="0"/>
              <w:jc w:val="center"/>
              <w:rPr>
                <w:rFonts w:ascii="Book Antiqua" w:hAnsi="Book Antiqua"/>
                <w:color w:val="000000"/>
                <w:sz w:val="24"/>
                <w:szCs w:val="24"/>
                <w14:ligatures w14:val="none"/>
              </w:rPr>
            </w:pPr>
            <w:r w:rsidRPr="00EB5798">
              <w:rPr>
                <w:rFonts w:ascii="Book Antiqua" w:hAnsi="Book Antiqua"/>
                <w:color w:val="000000"/>
                <w:sz w:val="24"/>
                <w:szCs w:val="24"/>
                <w14:ligatures w14:val="none"/>
              </w:rPr>
              <w:t>38</w:t>
            </w:r>
          </w:p>
        </w:tc>
        <w:tc>
          <w:tcPr>
            <w:tcW w:w="2934" w:type="dxa"/>
          </w:tcPr>
          <w:p w14:paraId="23E629C3" w14:textId="7EF936E4" w:rsidR="00506F6B" w:rsidRPr="00EB5798" w:rsidRDefault="00506F6B" w:rsidP="00506F6B">
            <w:pPr>
              <w:spacing w:line="240" w:lineRule="auto"/>
              <w:ind w:firstLine="0"/>
              <w:jc w:val="center"/>
              <w:rPr>
                <w:rFonts w:ascii="Book Antiqua" w:hAnsi="Book Antiqua"/>
                <w:color w:val="000000"/>
                <w:sz w:val="24"/>
                <w:szCs w:val="24"/>
                <w14:ligatures w14:val="none"/>
              </w:rPr>
            </w:pPr>
            <w:r w:rsidRPr="00EB5798">
              <w:rPr>
                <w:rFonts w:ascii="Book Antiqua" w:hAnsi="Book Antiqua"/>
                <w:color w:val="000000"/>
                <w:sz w:val="24"/>
                <w:szCs w:val="24"/>
                <w14:ligatures w14:val="none"/>
              </w:rPr>
              <w:t>16.81%</w:t>
            </w:r>
          </w:p>
        </w:tc>
      </w:tr>
      <w:tr w:rsidR="00506F6B" w:rsidRPr="00EB5798" w14:paraId="16A35F6B" w14:textId="77777777" w:rsidTr="00E74EF6">
        <w:tc>
          <w:tcPr>
            <w:tcW w:w="3148" w:type="dxa"/>
          </w:tcPr>
          <w:p w14:paraId="25530056" w14:textId="6FBDC9F4" w:rsidR="00506F6B" w:rsidRPr="00EB5798" w:rsidRDefault="00506F6B" w:rsidP="00506F6B">
            <w:pPr>
              <w:spacing w:line="240" w:lineRule="auto"/>
              <w:ind w:firstLine="0"/>
              <w:jc w:val="left"/>
              <w:rPr>
                <w:rFonts w:ascii="Book Antiqua" w:hAnsi="Book Antiqua"/>
                <w:b/>
                <w:bCs/>
                <w:color w:val="000000"/>
                <w:sz w:val="24"/>
                <w:szCs w:val="24"/>
                <w14:ligatures w14:val="none"/>
              </w:rPr>
            </w:pPr>
            <w:r w:rsidRPr="00EB5798">
              <w:rPr>
                <w:rFonts w:ascii="Book Antiqua" w:hAnsi="Book Antiqua"/>
                <w:b/>
                <w:bCs/>
                <w:color w:val="000000"/>
                <w:sz w:val="24"/>
                <w:szCs w:val="24"/>
                <w14:ligatures w14:val="none"/>
              </w:rPr>
              <w:t xml:space="preserve">Total </w:t>
            </w:r>
          </w:p>
        </w:tc>
        <w:tc>
          <w:tcPr>
            <w:tcW w:w="2934" w:type="dxa"/>
          </w:tcPr>
          <w:p w14:paraId="7C40AE04" w14:textId="6F5DC7F2" w:rsidR="00506F6B" w:rsidRPr="00EB5798" w:rsidRDefault="00506F6B" w:rsidP="00506F6B">
            <w:pPr>
              <w:spacing w:line="240" w:lineRule="auto"/>
              <w:ind w:firstLine="0"/>
              <w:jc w:val="center"/>
              <w:rPr>
                <w:rFonts w:ascii="Book Antiqua" w:hAnsi="Book Antiqua"/>
                <w:b/>
                <w:bCs/>
                <w:color w:val="000000"/>
                <w:sz w:val="24"/>
                <w:szCs w:val="24"/>
                <w14:ligatures w14:val="none"/>
              </w:rPr>
            </w:pPr>
            <w:r w:rsidRPr="00EB5798">
              <w:rPr>
                <w:rFonts w:ascii="Book Antiqua" w:hAnsi="Book Antiqua"/>
                <w:b/>
                <w:bCs/>
                <w:color w:val="000000"/>
                <w:sz w:val="24"/>
                <w:szCs w:val="24"/>
                <w14:ligatures w14:val="none"/>
              </w:rPr>
              <w:t>266</w:t>
            </w:r>
          </w:p>
        </w:tc>
        <w:tc>
          <w:tcPr>
            <w:tcW w:w="2934" w:type="dxa"/>
          </w:tcPr>
          <w:p w14:paraId="5860DA4B" w14:textId="42C77810" w:rsidR="00506F6B" w:rsidRPr="00EB5798" w:rsidRDefault="00506F6B" w:rsidP="00506F6B">
            <w:pPr>
              <w:spacing w:line="240" w:lineRule="auto"/>
              <w:ind w:firstLine="0"/>
              <w:jc w:val="center"/>
              <w:rPr>
                <w:rFonts w:ascii="Book Antiqua" w:hAnsi="Book Antiqua"/>
                <w:b/>
                <w:bCs/>
                <w:color w:val="000000"/>
                <w:sz w:val="24"/>
                <w:szCs w:val="24"/>
                <w14:ligatures w14:val="none"/>
              </w:rPr>
            </w:pPr>
            <w:r w:rsidRPr="00EB5798">
              <w:rPr>
                <w:rFonts w:ascii="Book Antiqua" w:hAnsi="Book Antiqua"/>
                <w:b/>
                <w:bCs/>
                <w:color w:val="000000"/>
                <w:sz w:val="24"/>
                <w:szCs w:val="24"/>
                <w14:ligatures w14:val="none"/>
              </w:rPr>
              <w:t>100%</w:t>
            </w:r>
          </w:p>
        </w:tc>
      </w:tr>
    </w:tbl>
    <w:p w14:paraId="03234818" w14:textId="4E529561" w:rsidR="00A11D36" w:rsidRPr="00EB5798" w:rsidRDefault="00A11D36" w:rsidP="00737262">
      <w:pPr>
        <w:spacing w:line="240" w:lineRule="auto"/>
        <w:ind w:firstLine="0"/>
        <w:jc w:val="left"/>
        <w:rPr>
          <w:rFonts w:ascii="Book Antiqua" w:hAnsi="Book Antiqua"/>
          <w:color w:val="000000"/>
          <w:sz w:val="24"/>
          <w:szCs w:val="24"/>
          <w14:ligatures w14:val="none"/>
        </w:rPr>
      </w:pPr>
    </w:p>
    <w:p w14:paraId="3105A966" w14:textId="2CB5936D" w:rsidR="00E276E5" w:rsidRPr="00805D55" w:rsidRDefault="00737262" w:rsidP="00805D55">
      <w:pPr>
        <w:spacing w:line="276" w:lineRule="auto"/>
        <w:ind w:firstLine="567"/>
        <w:rPr>
          <w:rFonts w:ascii="Book Antiqua" w:hAnsi="Book Antiqua"/>
          <w:color w:val="000000"/>
          <w:sz w:val="24"/>
          <w:szCs w:val="24"/>
          <w14:ligatures w14:val="none"/>
        </w:rPr>
      </w:pPr>
      <w:r w:rsidRPr="00805D55">
        <w:rPr>
          <w:rFonts w:ascii="Book Antiqua" w:hAnsi="Book Antiqua"/>
          <w:color w:val="000000"/>
          <w:sz w:val="24"/>
          <w:szCs w:val="24"/>
          <w14:ligatures w14:val="none"/>
        </w:rPr>
        <w:t xml:space="preserve">Based on the table above, it can be concluded that the most frequent error made by students is misinformation, with 67 errors or 29.65%. This indicates that many students still face difficulties in correctly forming past tense verbs. The second most common error is </w:t>
      </w:r>
      <w:proofErr w:type="spellStart"/>
      <w:r w:rsidRPr="00805D55">
        <w:rPr>
          <w:rFonts w:ascii="Book Antiqua" w:hAnsi="Book Antiqua"/>
          <w:color w:val="000000"/>
          <w:sz w:val="24"/>
          <w:szCs w:val="24"/>
          <w14:ligatures w14:val="none"/>
        </w:rPr>
        <w:t>misordering</w:t>
      </w:r>
      <w:proofErr w:type="spellEnd"/>
      <w:r w:rsidRPr="00805D55">
        <w:rPr>
          <w:rFonts w:ascii="Book Antiqua" w:hAnsi="Book Antiqua"/>
          <w:color w:val="000000"/>
          <w:sz w:val="24"/>
          <w:szCs w:val="24"/>
          <w14:ligatures w14:val="none"/>
        </w:rPr>
        <w:t xml:space="preserve">, with 62 errors or 27.43%, suggesting that students have not fully grasped word order. Additionally, omission accounts for 59 errors or 26.11%, </w:t>
      </w:r>
      <w:r w:rsidRPr="00805D55">
        <w:rPr>
          <w:rFonts w:ascii="Book Antiqua" w:hAnsi="Book Antiqua"/>
          <w:color w:val="000000"/>
          <w:sz w:val="24"/>
          <w:szCs w:val="24"/>
          <w14:ligatures w14:val="none"/>
        </w:rPr>
        <w:lastRenderedPageBreak/>
        <w:t>which shows that some students have not fully understood the essential grammatical elements required in simple past tense sentences. Meanwhile, the least frequent error is addition, with 38 errors or 16.81%, stemming from the use of unnecessary grammatical elements in sentence structures. These results indicate that the students' grammatical errors are not limited to one particular area but occur across various sentence structures, highlighting the need for enhanced grammar instruction.</w:t>
      </w:r>
      <w:r w:rsidR="001C70AA" w:rsidRPr="00805D55">
        <w:rPr>
          <w:rFonts w:ascii="Book Antiqua" w:hAnsi="Book Antiqua"/>
          <w:color w:val="000000"/>
          <w:sz w:val="24"/>
          <w:szCs w:val="24"/>
          <w14:ligatures w14:val="none"/>
        </w:rPr>
        <w:t xml:space="preserve"> </w:t>
      </w:r>
      <w:r w:rsidRPr="00805D55">
        <w:rPr>
          <w:rFonts w:ascii="Book Antiqua" w:hAnsi="Book Antiqua"/>
          <w:color w:val="000000"/>
          <w:sz w:val="24"/>
          <w:szCs w:val="24"/>
        </w:rPr>
        <w:t>Here are some examples of sentences containing errors made by the students:</w:t>
      </w:r>
    </w:p>
    <w:p w14:paraId="6F0EA90F" w14:textId="76ED960E" w:rsidR="00737262" w:rsidRPr="00805D55" w:rsidRDefault="00737262" w:rsidP="00805D55">
      <w:pPr>
        <w:spacing w:line="276" w:lineRule="auto"/>
        <w:ind w:firstLine="0"/>
        <w:rPr>
          <w:rFonts w:ascii="Book Antiqua" w:hAnsi="Book Antiqua"/>
          <w:color w:val="000000"/>
          <w:sz w:val="24"/>
          <w:szCs w:val="24"/>
          <w14:ligatures w14:val="none"/>
        </w:rPr>
      </w:pPr>
      <w:proofErr w:type="spellStart"/>
      <w:r w:rsidRPr="00805D55">
        <w:rPr>
          <w:rFonts w:ascii="Book Antiqua" w:hAnsi="Book Antiqua"/>
          <w:b/>
          <w:bCs/>
          <w:color w:val="000000"/>
          <w:sz w:val="24"/>
          <w:szCs w:val="24"/>
        </w:rPr>
        <w:t>Misformation</w:t>
      </w:r>
      <w:proofErr w:type="spellEnd"/>
    </w:p>
    <w:p w14:paraId="03766672" w14:textId="27C6E1F3" w:rsidR="00627C8B" w:rsidRPr="00805D55" w:rsidRDefault="002D2F4D" w:rsidP="00805D55">
      <w:pPr>
        <w:pStyle w:val="NormalWeb"/>
        <w:spacing w:before="0" w:beforeAutospacing="0" w:line="276" w:lineRule="auto"/>
        <w:ind w:firstLine="540"/>
        <w:jc w:val="both"/>
        <w:rPr>
          <w:rFonts w:ascii="Book Antiqua" w:hAnsi="Book Antiqua"/>
          <w:color w:val="000000"/>
        </w:rPr>
      </w:pPr>
      <w:proofErr w:type="spellStart"/>
      <w:r w:rsidRPr="00805D55">
        <w:rPr>
          <w:rFonts w:ascii="Book Antiqua" w:hAnsi="Book Antiqua"/>
          <w:color w:val="000000"/>
        </w:rPr>
        <w:t>Misformation</w:t>
      </w:r>
      <w:proofErr w:type="spellEnd"/>
      <w:r w:rsidRPr="00805D55">
        <w:rPr>
          <w:rFonts w:ascii="Book Antiqua" w:hAnsi="Book Antiqua"/>
          <w:color w:val="000000"/>
        </w:rPr>
        <w:t xml:space="preserve"> errors occur when students use word forms that are not in accordance with grammatical rules, for example in using incorrect tenses and choosing inappropriate verb forms. In this error, the author found 67 errors. the example can be seen below:</w:t>
      </w:r>
    </w:p>
    <w:p w14:paraId="1B0869B9" w14:textId="172A4112" w:rsidR="00E276E5" w:rsidRPr="00E92613" w:rsidRDefault="00E276E5" w:rsidP="00E92613">
      <w:pPr>
        <w:spacing w:line="240" w:lineRule="auto"/>
        <w:ind w:firstLine="0"/>
        <w:jc w:val="center"/>
        <w:rPr>
          <w:rFonts w:ascii="Book Antiqua" w:hAnsi="Book Antiqua"/>
          <w:color w:val="000000"/>
          <w14:ligatures w14:val="none"/>
        </w:rPr>
      </w:pPr>
      <w:r w:rsidRPr="00EB5798">
        <w:rPr>
          <w:rFonts w:ascii="Book Antiqua" w:hAnsi="Book Antiqua"/>
          <w:b/>
          <w:bCs/>
          <w:color w:val="000000"/>
          <w14:ligatures w14:val="none"/>
        </w:rPr>
        <w:t xml:space="preserve">Table </w:t>
      </w:r>
      <w:r w:rsidR="00EF3D7A">
        <w:rPr>
          <w:rFonts w:ascii="Book Antiqua" w:hAnsi="Book Antiqua"/>
          <w:b/>
          <w:bCs/>
          <w:color w:val="000000"/>
          <w14:ligatures w14:val="none"/>
        </w:rPr>
        <w:t>3</w:t>
      </w:r>
      <w:r w:rsidRPr="00EB5798">
        <w:rPr>
          <w:rFonts w:ascii="Book Antiqua" w:hAnsi="Book Antiqua"/>
          <w:color w:val="000000"/>
          <w14:ligatures w14:val="none"/>
        </w:rPr>
        <w:t xml:space="preserve">. </w:t>
      </w:r>
      <w:r w:rsidR="00E92613">
        <w:rPr>
          <w:rFonts w:ascii="Book Antiqua" w:hAnsi="Book Antiqua"/>
          <w:color w:val="000000"/>
          <w14:ligatures w14:val="none"/>
        </w:rPr>
        <w:t>Examples of E</w:t>
      </w:r>
      <w:r>
        <w:rPr>
          <w:rFonts w:ascii="Book Antiqua" w:hAnsi="Book Antiqua"/>
          <w:color w:val="000000"/>
          <w14:ligatures w14:val="none"/>
        </w:rPr>
        <w:t xml:space="preserve">rrors in </w:t>
      </w:r>
      <w:proofErr w:type="spellStart"/>
      <w:r w:rsidR="00E92613">
        <w:rPr>
          <w:rFonts w:ascii="Book Antiqua" w:hAnsi="Book Antiqua"/>
          <w:color w:val="000000"/>
          <w14:ligatures w14:val="none"/>
        </w:rPr>
        <w:t>M</w:t>
      </w:r>
      <w:r>
        <w:rPr>
          <w:rFonts w:ascii="Book Antiqua" w:hAnsi="Book Antiqua"/>
          <w:color w:val="000000"/>
          <w14:ligatures w14:val="none"/>
        </w:rPr>
        <w:t>isformation</w:t>
      </w:r>
      <w:proofErr w:type="spellEnd"/>
    </w:p>
    <w:tbl>
      <w:tblPr>
        <w:tblStyle w:val="TableGrid"/>
        <w:tblW w:w="0" w:type="auto"/>
        <w:tblInd w:w="227" w:type="dxa"/>
        <w:tblBorders>
          <w:left w:val="none" w:sz="0" w:space="0" w:color="auto"/>
          <w:right w:val="none" w:sz="0" w:space="0" w:color="auto"/>
        </w:tblBorders>
        <w:tblLook w:val="04A0" w:firstRow="1" w:lastRow="0" w:firstColumn="1" w:lastColumn="0" w:noHBand="0" w:noVBand="1"/>
      </w:tblPr>
      <w:tblGrid>
        <w:gridCol w:w="2920"/>
        <w:gridCol w:w="2945"/>
        <w:gridCol w:w="2924"/>
      </w:tblGrid>
      <w:tr w:rsidR="00A40918" w14:paraId="613C33DA" w14:textId="77777777" w:rsidTr="00E74EF6">
        <w:tc>
          <w:tcPr>
            <w:tcW w:w="2920" w:type="dxa"/>
          </w:tcPr>
          <w:p w14:paraId="652A9BB5" w14:textId="12C20881" w:rsidR="002D2F4D" w:rsidRPr="0000459B" w:rsidRDefault="00A40918" w:rsidP="00E276E5">
            <w:pPr>
              <w:pStyle w:val="NormalWeb"/>
              <w:jc w:val="center"/>
              <w:rPr>
                <w:rFonts w:ascii="Book Antiqua" w:hAnsi="Book Antiqua"/>
                <w:color w:val="000000"/>
              </w:rPr>
            </w:pPr>
            <w:r w:rsidRPr="0000459B">
              <w:rPr>
                <w:rFonts w:ascii="Book Antiqua" w:hAnsi="Book Antiqua"/>
                <w:b/>
                <w:bCs/>
                <w:color w:val="000000" w:themeColor="text1"/>
              </w:rPr>
              <w:t>Error Recognize</w:t>
            </w:r>
          </w:p>
        </w:tc>
        <w:tc>
          <w:tcPr>
            <w:tcW w:w="2945" w:type="dxa"/>
          </w:tcPr>
          <w:p w14:paraId="2EA45EC6" w14:textId="23E8E35B" w:rsidR="002D2F4D" w:rsidRPr="0000459B" w:rsidRDefault="00A40918" w:rsidP="00E276E5">
            <w:pPr>
              <w:pStyle w:val="NormalWeb"/>
              <w:jc w:val="center"/>
              <w:rPr>
                <w:rFonts w:ascii="Book Antiqua" w:hAnsi="Book Antiqua"/>
                <w:color w:val="000000"/>
              </w:rPr>
            </w:pPr>
            <w:r w:rsidRPr="0000459B">
              <w:rPr>
                <w:rFonts w:ascii="Book Antiqua" w:hAnsi="Book Antiqua"/>
                <w:b/>
                <w:bCs/>
                <w:color w:val="000000" w:themeColor="text1"/>
              </w:rPr>
              <w:t>Error Reconstruction</w:t>
            </w:r>
          </w:p>
        </w:tc>
        <w:tc>
          <w:tcPr>
            <w:tcW w:w="2924" w:type="dxa"/>
          </w:tcPr>
          <w:p w14:paraId="72D49A9B" w14:textId="4587EE44" w:rsidR="002D2F4D" w:rsidRPr="0000459B" w:rsidRDefault="00A40918" w:rsidP="00E276E5">
            <w:pPr>
              <w:pStyle w:val="NormalWeb"/>
              <w:jc w:val="center"/>
              <w:rPr>
                <w:rFonts w:ascii="Book Antiqua" w:hAnsi="Book Antiqua"/>
                <w:b/>
                <w:bCs/>
                <w:color w:val="000000"/>
              </w:rPr>
            </w:pPr>
            <w:r w:rsidRPr="0000459B">
              <w:rPr>
                <w:rFonts w:ascii="Book Antiqua" w:hAnsi="Book Antiqua"/>
                <w:b/>
                <w:bCs/>
                <w:color w:val="000000"/>
              </w:rPr>
              <w:t>Correction</w:t>
            </w:r>
          </w:p>
        </w:tc>
      </w:tr>
      <w:tr w:rsidR="00A40918" w14:paraId="5F1C1D03" w14:textId="77777777" w:rsidTr="00E74EF6">
        <w:tc>
          <w:tcPr>
            <w:tcW w:w="2920" w:type="dxa"/>
          </w:tcPr>
          <w:p w14:paraId="5D9E22A9" w14:textId="04E87A37" w:rsidR="002D2F4D" w:rsidRPr="0000459B" w:rsidRDefault="00A40918" w:rsidP="0000459B">
            <w:pPr>
              <w:pStyle w:val="NormalWeb"/>
              <w:jc w:val="both"/>
              <w:rPr>
                <w:rFonts w:ascii="Book Antiqua" w:hAnsi="Book Antiqua"/>
                <w:color w:val="000000"/>
              </w:rPr>
            </w:pPr>
            <w:r w:rsidRPr="0000459B">
              <w:rPr>
                <w:rFonts w:ascii="Book Antiqua" w:hAnsi="Book Antiqua"/>
                <w:color w:val="000000"/>
              </w:rPr>
              <w:t>We visit Tanah Lot and took many photos</w:t>
            </w:r>
          </w:p>
        </w:tc>
        <w:tc>
          <w:tcPr>
            <w:tcW w:w="2945" w:type="dxa"/>
          </w:tcPr>
          <w:p w14:paraId="16A49FE3" w14:textId="531CE104" w:rsidR="002D2F4D" w:rsidRPr="0000459B" w:rsidRDefault="00A40918" w:rsidP="0000459B">
            <w:pPr>
              <w:pStyle w:val="NormalWeb"/>
              <w:jc w:val="both"/>
              <w:rPr>
                <w:rFonts w:ascii="Book Antiqua" w:hAnsi="Book Antiqua"/>
                <w:color w:val="000000"/>
              </w:rPr>
            </w:pPr>
            <w:r w:rsidRPr="0000459B">
              <w:rPr>
                <w:rFonts w:ascii="Book Antiqua" w:hAnsi="Book Antiqua"/>
                <w:color w:val="000000"/>
              </w:rPr>
              <w:t>We visited Tanah Lot and took many photos</w:t>
            </w:r>
          </w:p>
        </w:tc>
        <w:tc>
          <w:tcPr>
            <w:tcW w:w="2924" w:type="dxa"/>
          </w:tcPr>
          <w:p w14:paraId="44968FEC" w14:textId="247B7848" w:rsidR="002D2F4D" w:rsidRPr="0000459B" w:rsidRDefault="00A40918" w:rsidP="0000459B">
            <w:pPr>
              <w:pStyle w:val="NormalWeb"/>
              <w:jc w:val="both"/>
              <w:rPr>
                <w:rFonts w:ascii="Book Antiqua" w:hAnsi="Book Antiqua"/>
                <w:color w:val="000000"/>
              </w:rPr>
            </w:pPr>
            <w:r w:rsidRPr="0000459B">
              <w:rPr>
                <w:rFonts w:ascii="Book Antiqua" w:hAnsi="Book Antiqua"/>
                <w:color w:val="000000"/>
              </w:rPr>
              <w:t>This error is caused by a lack of tense. Visit should be in the past tense turned into visited</w:t>
            </w:r>
            <w:r w:rsidR="00D129CE">
              <w:rPr>
                <w:rFonts w:ascii="Book Antiqua" w:hAnsi="Book Antiqua"/>
                <w:color w:val="000000"/>
              </w:rPr>
              <w:t>,</w:t>
            </w:r>
            <w:r w:rsidRPr="0000459B">
              <w:rPr>
                <w:rFonts w:ascii="Book Antiqua" w:hAnsi="Book Antiqua"/>
                <w:color w:val="000000"/>
              </w:rPr>
              <w:t xml:space="preserve"> which is the 2nd regular verb form and to be consistent with the verb after it, took. Both verbs describe past events</w:t>
            </w:r>
          </w:p>
        </w:tc>
      </w:tr>
      <w:tr w:rsidR="00A40918" w14:paraId="69BAF0D6" w14:textId="77777777" w:rsidTr="00E74EF6">
        <w:tc>
          <w:tcPr>
            <w:tcW w:w="2920" w:type="dxa"/>
          </w:tcPr>
          <w:p w14:paraId="2C52E4E7" w14:textId="34EDF1F4" w:rsidR="002D2F4D" w:rsidRPr="0000459B" w:rsidRDefault="0000459B" w:rsidP="0000459B">
            <w:pPr>
              <w:pStyle w:val="NormalWeb"/>
              <w:jc w:val="both"/>
              <w:rPr>
                <w:rFonts w:ascii="Book Antiqua" w:hAnsi="Book Antiqua"/>
                <w:i/>
                <w:iCs/>
                <w:color w:val="000000"/>
              </w:rPr>
            </w:pPr>
            <w:r w:rsidRPr="0000459B">
              <w:rPr>
                <w:rStyle w:val="Emphasis"/>
                <w:rFonts w:ascii="Book Antiqua" w:eastAsia="Times New Roman" w:hAnsi="Book Antiqua"/>
                <w:i w:val="0"/>
                <w:iCs w:val="0"/>
                <w:color w:val="000000"/>
              </w:rPr>
              <w:t>My sister not find the broom</w:t>
            </w:r>
          </w:p>
        </w:tc>
        <w:tc>
          <w:tcPr>
            <w:tcW w:w="2945" w:type="dxa"/>
          </w:tcPr>
          <w:p w14:paraId="03242E8A" w14:textId="66AB4302" w:rsidR="002D2F4D" w:rsidRPr="0000459B" w:rsidRDefault="0000459B" w:rsidP="0000459B">
            <w:pPr>
              <w:pStyle w:val="NormalWeb"/>
              <w:jc w:val="both"/>
              <w:rPr>
                <w:rFonts w:ascii="Book Antiqua" w:hAnsi="Book Antiqua"/>
                <w:i/>
                <w:iCs/>
                <w:color w:val="000000"/>
              </w:rPr>
            </w:pPr>
            <w:r w:rsidRPr="0000459B">
              <w:rPr>
                <w:rStyle w:val="Emphasis"/>
                <w:rFonts w:ascii="Book Antiqua" w:eastAsia="Times New Roman" w:hAnsi="Book Antiqua"/>
                <w:i w:val="0"/>
                <w:iCs w:val="0"/>
                <w:color w:val="000000"/>
              </w:rPr>
              <w:t>My sister did not find the broom</w:t>
            </w:r>
          </w:p>
        </w:tc>
        <w:tc>
          <w:tcPr>
            <w:tcW w:w="2924" w:type="dxa"/>
          </w:tcPr>
          <w:p w14:paraId="1E1A1596" w14:textId="28A325D4" w:rsidR="002D2F4D" w:rsidRPr="0000459B" w:rsidRDefault="0000459B" w:rsidP="0000459B">
            <w:pPr>
              <w:spacing w:before="100" w:beforeAutospacing="1" w:after="100" w:afterAutospacing="1"/>
              <w:ind w:firstLine="0"/>
              <w:rPr>
                <w:rFonts w:ascii="Book Antiqua" w:eastAsiaTheme="majorEastAsia" w:hAnsi="Book Antiqua"/>
                <w:color w:val="000000"/>
                <w:sz w:val="24"/>
                <w:szCs w:val="24"/>
                <w14:ligatures w14:val="none"/>
              </w:rPr>
            </w:pPr>
            <w:r w:rsidRPr="0000459B">
              <w:rPr>
                <w:rStyle w:val="Emphasis"/>
                <w:rFonts w:ascii="Book Antiqua" w:eastAsiaTheme="majorEastAsia" w:hAnsi="Book Antiqua"/>
                <w:i w:val="0"/>
                <w:iCs w:val="0"/>
                <w:color w:val="000000"/>
                <w:sz w:val="24"/>
                <w:szCs w:val="24"/>
                <w14:ligatures w14:val="none"/>
              </w:rPr>
              <w:t xml:space="preserve">The negative sentence structure in the past tense is incorrect. </w:t>
            </w:r>
            <w:r w:rsidR="00911DBD">
              <w:rPr>
                <w:rStyle w:val="Emphasis"/>
                <w:rFonts w:ascii="Book Antiqua" w:eastAsiaTheme="majorEastAsia" w:hAnsi="Book Antiqua"/>
                <w:i w:val="0"/>
                <w:iCs w:val="0"/>
                <w:color w:val="000000"/>
                <w:sz w:val="24"/>
                <w:szCs w:val="24"/>
                <w14:ligatures w14:val="none"/>
              </w:rPr>
              <w:t>“</w:t>
            </w:r>
            <w:r w:rsidRPr="0000459B">
              <w:rPr>
                <w:rStyle w:val="Emphasis"/>
                <w:rFonts w:ascii="Book Antiqua" w:eastAsiaTheme="majorEastAsia" w:hAnsi="Book Antiqua"/>
                <w:i w:val="0"/>
                <w:iCs w:val="0"/>
                <w:color w:val="000000"/>
                <w:sz w:val="24"/>
                <w:szCs w:val="24"/>
                <w14:ligatures w14:val="none"/>
              </w:rPr>
              <w:t>Not</w:t>
            </w:r>
            <w:r w:rsidR="00911DBD">
              <w:rPr>
                <w:rStyle w:val="Emphasis"/>
                <w:rFonts w:ascii="Book Antiqua" w:eastAsiaTheme="majorEastAsia" w:hAnsi="Book Antiqua"/>
                <w:i w:val="0"/>
                <w:iCs w:val="0"/>
                <w:color w:val="000000"/>
                <w:sz w:val="24"/>
                <w:szCs w:val="24"/>
                <w14:ligatures w14:val="none"/>
              </w:rPr>
              <w:t>”</w:t>
            </w:r>
            <w:r w:rsidRPr="0000459B">
              <w:rPr>
                <w:rStyle w:val="Emphasis"/>
                <w:rFonts w:ascii="Book Antiqua" w:eastAsiaTheme="majorEastAsia" w:hAnsi="Book Antiqua"/>
                <w:i w:val="0"/>
                <w:iCs w:val="0"/>
                <w:color w:val="000000"/>
                <w:sz w:val="24"/>
                <w:szCs w:val="24"/>
                <w14:ligatures w14:val="none"/>
              </w:rPr>
              <w:t xml:space="preserve"> should be replaced with </w:t>
            </w:r>
            <w:r w:rsidR="00911DBD">
              <w:rPr>
                <w:rStyle w:val="Emphasis"/>
                <w:rFonts w:ascii="Book Antiqua" w:eastAsiaTheme="majorEastAsia" w:hAnsi="Book Antiqua"/>
                <w:i w:val="0"/>
                <w:iCs w:val="0"/>
                <w:color w:val="000000"/>
                <w:sz w:val="24"/>
                <w:szCs w:val="24"/>
                <w14:ligatures w14:val="none"/>
              </w:rPr>
              <w:t>“</w:t>
            </w:r>
            <w:r w:rsidRPr="0000459B">
              <w:rPr>
                <w:rStyle w:val="Emphasis"/>
                <w:rFonts w:ascii="Book Antiqua" w:eastAsiaTheme="majorEastAsia" w:hAnsi="Book Antiqua"/>
                <w:i w:val="0"/>
                <w:iCs w:val="0"/>
                <w:color w:val="000000"/>
                <w:sz w:val="24"/>
                <w:szCs w:val="24"/>
                <w14:ligatures w14:val="none"/>
              </w:rPr>
              <w:t>did not</w:t>
            </w:r>
            <w:r w:rsidR="00911DBD">
              <w:rPr>
                <w:rStyle w:val="Emphasis"/>
                <w:rFonts w:ascii="Book Antiqua" w:eastAsiaTheme="majorEastAsia" w:hAnsi="Book Antiqua"/>
                <w:i w:val="0"/>
                <w:iCs w:val="0"/>
                <w:color w:val="000000"/>
                <w:sz w:val="24"/>
                <w:szCs w:val="24"/>
                <w14:ligatures w14:val="none"/>
              </w:rPr>
              <w:t>”</w:t>
            </w:r>
            <w:r w:rsidRPr="0000459B">
              <w:rPr>
                <w:rStyle w:val="Emphasis"/>
                <w:rFonts w:ascii="Book Antiqua" w:eastAsiaTheme="majorEastAsia" w:hAnsi="Book Antiqua"/>
                <w:i w:val="0"/>
                <w:iCs w:val="0"/>
                <w:color w:val="000000"/>
                <w:sz w:val="24"/>
                <w:szCs w:val="24"/>
                <w14:ligatures w14:val="none"/>
              </w:rPr>
              <w:t xml:space="preserve"> and followed by the base verb </w:t>
            </w:r>
            <w:r w:rsidR="00911DBD">
              <w:rPr>
                <w:rStyle w:val="Emphasis"/>
                <w:rFonts w:ascii="Book Antiqua" w:eastAsiaTheme="majorEastAsia" w:hAnsi="Book Antiqua"/>
                <w:i w:val="0"/>
                <w:iCs w:val="0"/>
                <w:color w:val="000000"/>
                <w:sz w:val="24"/>
                <w:szCs w:val="24"/>
                <w14:ligatures w14:val="none"/>
              </w:rPr>
              <w:t>“</w:t>
            </w:r>
            <w:r w:rsidRPr="0000459B">
              <w:rPr>
                <w:rStyle w:val="Emphasis"/>
                <w:rFonts w:ascii="Book Antiqua" w:eastAsiaTheme="majorEastAsia" w:hAnsi="Book Antiqua"/>
                <w:i w:val="0"/>
                <w:iCs w:val="0"/>
                <w:color w:val="000000"/>
                <w:sz w:val="24"/>
                <w:szCs w:val="24"/>
                <w14:ligatures w14:val="none"/>
              </w:rPr>
              <w:t>find</w:t>
            </w:r>
            <w:r w:rsidR="00911DBD">
              <w:rPr>
                <w:rStyle w:val="Emphasis"/>
                <w:rFonts w:ascii="Book Antiqua" w:eastAsiaTheme="majorEastAsia" w:hAnsi="Book Antiqua"/>
                <w:i w:val="0"/>
                <w:iCs w:val="0"/>
                <w:color w:val="000000"/>
                <w:sz w:val="24"/>
                <w:szCs w:val="24"/>
                <w14:ligatures w14:val="none"/>
              </w:rPr>
              <w:t>”</w:t>
            </w:r>
            <w:r w:rsidRPr="0000459B">
              <w:rPr>
                <w:rStyle w:val="Emphasis"/>
                <w:rFonts w:ascii="Book Antiqua" w:eastAsiaTheme="majorEastAsia" w:hAnsi="Book Antiqua"/>
                <w:i w:val="0"/>
                <w:iCs w:val="0"/>
                <w:color w:val="000000"/>
                <w:sz w:val="24"/>
                <w:szCs w:val="24"/>
                <w14:ligatures w14:val="none"/>
              </w:rPr>
              <w:t xml:space="preserve">, not directly </w:t>
            </w:r>
            <w:r w:rsidR="00911DBD">
              <w:rPr>
                <w:rStyle w:val="Emphasis"/>
                <w:rFonts w:ascii="Book Antiqua" w:eastAsiaTheme="majorEastAsia" w:hAnsi="Book Antiqua"/>
                <w:i w:val="0"/>
                <w:iCs w:val="0"/>
                <w:color w:val="000000"/>
                <w:sz w:val="24"/>
                <w:szCs w:val="24"/>
                <w14:ligatures w14:val="none"/>
              </w:rPr>
              <w:t>“</w:t>
            </w:r>
            <w:r w:rsidRPr="0000459B">
              <w:rPr>
                <w:rStyle w:val="Emphasis"/>
                <w:rFonts w:ascii="Book Antiqua" w:eastAsiaTheme="majorEastAsia" w:hAnsi="Book Antiqua"/>
                <w:i w:val="0"/>
                <w:iCs w:val="0"/>
                <w:color w:val="000000"/>
                <w:sz w:val="24"/>
                <w:szCs w:val="24"/>
                <w14:ligatures w14:val="none"/>
              </w:rPr>
              <w:t>not find</w:t>
            </w:r>
            <w:r w:rsidR="00911DBD">
              <w:rPr>
                <w:rStyle w:val="Emphasis"/>
                <w:rFonts w:ascii="Book Antiqua" w:eastAsiaTheme="majorEastAsia" w:hAnsi="Book Antiqua"/>
                <w:i w:val="0"/>
                <w:iCs w:val="0"/>
                <w:color w:val="000000"/>
                <w:sz w:val="24"/>
                <w:szCs w:val="24"/>
                <w14:ligatures w14:val="none"/>
              </w:rPr>
              <w:t>”</w:t>
            </w:r>
            <w:r w:rsidRPr="0000459B">
              <w:rPr>
                <w:rStyle w:val="Emphasis"/>
                <w:rFonts w:ascii="Book Antiqua" w:eastAsiaTheme="majorEastAsia" w:hAnsi="Book Antiqua"/>
                <w:i w:val="0"/>
                <w:iCs w:val="0"/>
                <w:color w:val="000000"/>
                <w:sz w:val="24"/>
                <w:szCs w:val="24"/>
                <w14:ligatures w14:val="none"/>
              </w:rPr>
              <w:t>.</w:t>
            </w:r>
          </w:p>
        </w:tc>
      </w:tr>
      <w:tr w:rsidR="00A40918" w14:paraId="5E9D8033" w14:textId="77777777" w:rsidTr="00E74EF6">
        <w:tc>
          <w:tcPr>
            <w:tcW w:w="2920" w:type="dxa"/>
          </w:tcPr>
          <w:p w14:paraId="43B62E50" w14:textId="31F291EE" w:rsidR="002D2F4D" w:rsidRPr="0000459B" w:rsidRDefault="0000459B" w:rsidP="0000459B">
            <w:pPr>
              <w:pStyle w:val="NormalWeb"/>
              <w:jc w:val="both"/>
              <w:rPr>
                <w:rFonts w:ascii="Book Antiqua" w:hAnsi="Book Antiqua"/>
                <w:i/>
                <w:iCs/>
                <w:color w:val="000000"/>
              </w:rPr>
            </w:pPr>
            <w:r w:rsidRPr="0000459B">
              <w:rPr>
                <w:rStyle w:val="Emphasis"/>
                <w:rFonts w:ascii="Book Antiqua" w:eastAsia="Times New Roman" w:hAnsi="Book Antiqua"/>
                <w:i w:val="0"/>
                <w:iCs w:val="0"/>
                <w:color w:val="000000"/>
              </w:rPr>
              <w:t>It is a pleasant day</w:t>
            </w:r>
          </w:p>
        </w:tc>
        <w:tc>
          <w:tcPr>
            <w:tcW w:w="2945" w:type="dxa"/>
          </w:tcPr>
          <w:p w14:paraId="3F1B9478" w14:textId="74D21331" w:rsidR="002D2F4D" w:rsidRPr="0000459B" w:rsidRDefault="0000459B" w:rsidP="0000459B">
            <w:pPr>
              <w:pStyle w:val="NormalWeb"/>
              <w:jc w:val="both"/>
              <w:rPr>
                <w:rFonts w:ascii="Book Antiqua" w:hAnsi="Book Antiqua"/>
                <w:i/>
                <w:iCs/>
                <w:color w:val="000000"/>
              </w:rPr>
            </w:pPr>
            <w:r w:rsidRPr="0000459B">
              <w:rPr>
                <w:rStyle w:val="Emphasis"/>
                <w:rFonts w:ascii="Book Antiqua" w:eastAsia="Times New Roman" w:hAnsi="Book Antiqua"/>
                <w:i w:val="0"/>
                <w:iCs w:val="0"/>
                <w:color w:val="000000"/>
              </w:rPr>
              <w:t>It was a pleasant day</w:t>
            </w:r>
          </w:p>
        </w:tc>
        <w:tc>
          <w:tcPr>
            <w:tcW w:w="2924" w:type="dxa"/>
          </w:tcPr>
          <w:p w14:paraId="201B9E88" w14:textId="70D49FDA" w:rsidR="002D2F4D" w:rsidRPr="0000459B" w:rsidRDefault="0000459B" w:rsidP="0000459B">
            <w:pPr>
              <w:pStyle w:val="NormalWeb"/>
              <w:jc w:val="both"/>
              <w:rPr>
                <w:rFonts w:ascii="Book Antiqua" w:hAnsi="Book Antiqua"/>
                <w:color w:val="000000"/>
              </w:rPr>
            </w:pPr>
            <w:r w:rsidRPr="0000459B">
              <w:rPr>
                <w:rFonts w:ascii="Book Antiqua" w:hAnsi="Book Antiqua"/>
                <w:color w:val="000000"/>
              </w:rPr>
              <w:t xml:space="preserve">The use of </w:t>
            </w:r>
            <w:r w:rsidR="00911DBD">
              <w:rPr>
                <w:rFonts w:ascii="Book Antiqua" w:hAnsi="Book Antiqua"/>
                <w:color w:val="000000"/>
              </w:rPr>
              <w:t>“</w:t>
            </w:r>
            <w:r w:rsidRPr="0000459B">
              <w:rPr>
                <w:rFonts w:ascii="Book Antiqua" w:hAnsi="Book Antiqua"/>
                <w:color w:val="000000"/>
              </w:rPr>
              <w:t>is</w:t>
            </w:r>
            <w:r w:rsidR="00911DBD">
              <w:rPr>
                <w:rFonts w:ascii="Book Antiqua" w:hAnsi="Book Antiqua"/>
                <w:color w:val="000000"/>
              </w:rPr>
              <w:t>”</w:t>
            </w:r>
            <w:r w:rsidRPr="0000459B">
              <w:rPr>
                <w:rFonts w:ascii="Book Antiqua" w:hAnsi="Book Antiqua"/>
                <w:color w:val="000000"/>
              </w:rPr>
              <w:t xml:space="preserve"> is a linking verb in the present tense sentence, this is not appropriate because the context of the sentence tells the events that have been done. It is correct to use </w:t>
            </w:r>
            <w:r w:rsidR="00911DBD">
              <w:rPr>
                <w:rFonts w:ascii="Book Antiqua" w:hAnsi="Book Antiqua"/>
                <w:color w:val="000000"/>
              </w:rPr>
              <w:t>“</w:t>
            </w:r>
            <w:r w:rsidRPr="0000459B">
              <w:rPr>
                <w:rFonts w:ascii="Book Antiqua" w:hAnsi="Book Antiqua"/>
                <w:color w:val="000000"/>
              </w:rPr>
              <w:t>was</w:t>
            </w:r>
            <w:r w:rsidR="00911DBD">
              <w:rPr>
                <w:rFonts w:ascii="Book Antiqua" w:hAnsi="Book Antiqua"/>
                <w:color w:val="000000"/>
              </w:rPr>
              <w:t>”</w:t>
            </w:r>
            <w:r w:rsidRPr="0000459B">
              <w:rPr>
                <w:rFonts w:ascii="Book Antiqua" w:hAnsi="Book Antiqua"/>
                <w:color w:val="000000"/>
              </w:rPr>
              <w:t xml:space="preserve"> to fit the context of the simple past tense.</w:t>
            </w:r>
          </w:p>
        </w:tc>
      </w:tr>
    </w:tbl>
    <w:p w14:paraId="4B469AF9" w14:textId="271399F0" w:rsidR="00737262" w:rsidRDefault="00737262" w:rsidP="001468D2">
      <w:pPr>
        <w:spacing w:before="100" w:beforeAutospacing="1"/>
        <w:ind w:firstLine="0"/>
        <w:rPr>
          <w:rFonts w:ascii="Book Antiqua" w:hAnsi="Book Antiqua"/>
          <w:b/>
          <w:bCs/>
          <w:color w:val="000000"/>
          <w:sz w:val="24"/>
          <w:szCs w:val="24"/>
        </w:rPr>
      </w:pPr>
      <w:proofErr w:type="spellStart"/>
      <w:r w:rsidRPr="0000459B">
        <w:rPr>
          <w:rFonts w:ascii="Book Antiqua" w:hAnsi="Book Antiqua"/>
          <w:b/>
          <w:bCs/>
          <w:color w:val="000000"/>
          <w:sz w:val="24"/>
          <w:szCs w:val="24"/>
        </w:rPr>
        <w:t>Misordering</w:t>
      </w:r>
      <w:proofErr w:type="spellEnd"/>
    </w:p>
    <w:p w14:paraId="07F9ED5A" w14:textId="2974BC13" w:rsidR="0000459B" w:rsidRDefault="0000459B" w:rsidP="00805D55">
      <w:pPr>
        <w:pStyle w:val="NormalWeb"/>
        <w:spacing w:before="0" w:beforeAutospacing="0" w:after="0" w:afterAutospacing="0" w:line="276" w:lineRule="auto"/>
        <w:jc w:val="both"/>
        <w:rPr>
          <w:rFonts w:ascii="Book Antiqua" w:hAnsi="Book Antiqua"/>
          <w:color w:val="000000"/>
        </w:rPr>
      </w:pPr>
      <w:r w:rsidRPr="00911DBD">
        <w:rPr>
          <w:rFonts w:ascii="Book Antiqua" w:hAnsi="Book Antiqua"/>
          <w:color w:val="000000"/>
        </w:rPr>
        <w:t xml:space="preserve">This error occurs when the order of words in a sentence is not in the correct order according to the rules of English, causing the meaning of the sentence to be incorrect </w:t>
      </w:r>
      <w:r w:rsidRPr="00911DBD">
        <w:rPr>
          <w:rFonts w:ascii="Book Antiqua" w:hAnsi="Book Antiqua"/>
          <w:color w:val="000000"/>
        </w:rPr>
        <w:lastRenderedPageBreak/>
        <w:t xml:space="preserve">or unclear. From the analysis, the writer found 62 </w:t>
      </w:r>
      <w:proofErr w:type="spellStart"/>
      <w:r w:rsidRPr="00911DBD">
        <w:rPr>
          <w:rFonts w:ascii="Book Antiqua" w:hAnsi="Book Antiqua"/>
          <w:color w:val="000000"/>
        </w:rPr>
        <w:t>misordering</w:t>
      </w:r>
      <w:proofErr w:type="spellEnd"/>
      <w:r w:rsidRPr="00911DBD">
        <w:rPr>
          <w:rFonts w:ascii="Book Antiqua" w:hAnsi="Book Antiqua"/>
          <w:color w:val="000000"/>
        </w:rPr>
        <w:t xml:space="preserve"> errors. Here are some examples:</w:t>
      </w:r>
    </w:p>
    <w:p w14:paraId="44D4D321" w14:textId="77777777" w:rsidR="00805D55" w:rsidRDefault="00805D55" w:rsidP="00805D55">
      <w:pPr>
        <w:pStyle w:val="NormalWeb"/>
        <w:spacing w:before="0" w:beforeAutospacing="0" w:after="0" w:afterAutospacing="0" w:line="276" w:lineRule="auto"/>
        <w:jc w:val="both"/>
        <w:rPr>
          <w:rFonts w:ascii="Book Antiqua" w:hAnsi="Book Antiqua"/>
          <w:color w:val="000000"/>
        </w:rPr>
      </w:pPr>
    </w:p>
    <w:p w14:paraId="2244FC7D" w14:textId="46F94B7D" w:rsidR="00E92613" w:rsidRPr="00E92613" w:rsidRDefault="00E92613" w:rsidP="00E92613">
      <w:pPr>
        <w:spacing w:line="240" w:lineRule="auto"/>
        <w:ind w:firstLine="0"/>
        <w:jc w:val="center"/>
        <w:rPr>
          <w:rFonts w:ascii="Book Antiqua" w:hAnsi="Book Antiqua"/>
          <w:color w:val="000000"/>
          <w14:ligatures w14:val="none"/>
        </w:rPr>
      </w:pPr>
      <w:r w:rsidRPr="00EB5798">
        <w:rPr>
          <w:rFonts w:ascii="Book Antiqua" w:hAnsi="Book Antiqua"/>
          <w:b/>
          <w:bCs/>
          <w:color w:val="000000"/>
          <w14:ligatures w14:val="none"/>
        </w:rPr>
        <w:t xml:space="preserve">Table </w:t>
      </w:r>
      <w:r>
        <w:rPr>
          <w:rFonts w:ascii="Book Antiqua" w:hAnsi="Book Antiqua"/>
          <w:b/>
          <w:bCs/>
          <w:color w:val="000000"/>
          <w14:ligatures w14:val="none"/>
        </w:rPr>
        <w:t>4</w:t>
      </w:r>
      <w:r w:rsidRPr="00EB5798">
        <w:rPr>
          <w:rFonts w:ascii="Book Antiqua" w:hAnsi="Book Antiqua"/>
          <w:color w:val="000000"/>
          <w14:ligatures w14:val="none"/>
        </w:rPr>
        <w:t xml:space="preserve">. </w:t>
      </w:r>
      <w:r>
        <w:rPr>
          <w:rFonts w:ascii="Book Antiqua" w:hAnsi="Book Antiqua"/>
          <w:color w:val="000000"/>
          <w14:ligatures w14:val="none"/>
        </w:rPr>
        <w:t xml:space="preserve">Examples of Errors in </w:t>
      </w:r>
      <w:proofErr w:type="spellStart"/>
      <w:r>
        <w:rPr>
          <w:rFonts w:ascii="Book Antiqua" w:hAnsi="Book Antiqua"/>
          <w:color w:val="000000"/>
          <w14:ligatures w14:val="none"/>
        </w:rPr>
        <w:t>Misordering</w:t>
      </w:r>
      <w:proofErr w:type="spellEnd"/>
    </w:p>
    <w:tbl>
      <w:tblPr>
        <w:tblStyle w:val="TableGrid"/>
        <w:tblW w:w="0" w:type="auto"/>
        <w:tblInd w:w="227" w:type="dxa"/>
        <w:tblBorders>
          <w:left w:val="none" w:sz="0" w:space="0" w:color="auto"/>
          <w:right w:val="none" w:sz="0" w:space="0" w:color="auto"/>
        </w:tblBorders>
        <w:tblLook w:val="04A0" w:firstRow="1" w:lastRow="0" w:firstColumn="1" w:lastColumn="0" w:noHBand="0" w:noVBand="1"/>
      </w:tblPr>
      <w:tblGrid>
        <w:gridCol w:w="2920"/>
        <w:gridCol w:w="2945"/>
        <w:gridCol w:w="2924"/>
      </w:tblGrid>
      <w:tr w:rsidR="0000459B" w14:paraId="4513E64B" w14:textId="77777777" w:rsidTr="00E74EF6">
        <w:tc>
          <w:tcPr>
            <w:tcW w:w="2920" w:type="dxa"/>
          </w:tcPr>
          <w:p w14:paraId="03AAC2F0" w14:textId="77777777" w:rsidR="0000459B" w:rsidRPr="0000459B" w:rsidRDefault="0000459B" w:rsidP="00E276E5">
            <w:pPr>
              <w:pStyle w:val="NormalWeb"/>
              <w:jc w:val="center"/>
              <w:rPr>
                <w:rFonts w:ascii="Book Antiqua" w:hAnsi="Book Antiqua"/>
                <w:color w:val="000000"/>
              </w:rPr>
            </w:pPr>
            <w:r w:rsidRPr="0000459B">
              <w:rPr>
                <w:rFonts w:ascii="Book Antiqua" w:hAnsi="Book Antiqua"/>
                <w:b/>
                <w:bCs/>
                <w:color w:val="000000" w:themeColor="text1"/>
              </w:rPr>
              <w:t>Error Recognize</w:t>
            </w:r>
          </w:p>
        </w:tc>
        <w:tc>
          <w:tcPr>
            <w:tcW w:w="2945" w:type="dxa"/>
          </w:tcPr>
          <w:p w14:paraId="49052B8E" w14:textId="77777777" w:rsidR="0000459B" w:rsidRPr="0000459B" w:rsidRDefault="0000459B" w:rsidP="00E276E5">
            <w:pPr>
              <w:pStyle w:val="NormalWeb"/>
              <w:jc w:val="center"/>
              <w:rPr>
                <w:rFonts w:ascii="Book Antiqua" w:hAnsi="Book Antiqua"/>
                <w:color w:val="000000"/>
              </w:rPr>
            </w:pPr>
            <w:r w:rsidRPr="0000459B">
              <w:rPr>
                <w:rFonts w:ascii="Book Antiqua" w:hAnsi="Book Antiqua"/>
                <w:b/>
                <w:bCs/>
                <w:color w:val="000000" w:themeColor="text1"/>
              </w:rPr>
              <w:t>Error Reconstruction</w:t>
            </w:r>
          </w:p>
        </w:tc>
        <w:tc>
          <w:tcPr>
            <w:tcW w:w="2924" w:type="dxa"/>
          </w:tcPr>
          <w:p w14:paraId="6664D388" w14:textId="3C5FD98D" w:rsidR="0000459B" w:rsidRPr="0000459B" w:rsidRDefault="0000459B" w:rsidP="00E276E5">
            <w:pPr>
              <w:pStyle w:val="NormalWeb"/>
              <w:jc w:val="center"/>
              <w:rPr>
                <w:rFonts w:ascii="Book Antiqua" w:hAnsi="Book Antiqua"/>
                <w:b/>
                <w:bCs/>
                <w:color w:val="000000"/>
              </w:rPr>
            </w:pPr>
            <w:r w:rsidRPr="0000459B">
              <w:rPr>
                <w:rFonts w:ascii="Book Antiqua" w:hAnsi="Book Antiqua"/>
                <w:b/>
                <w:bCs/>
                <w:color w:val="000000"/>
              </w:rPr>
              <w:t>Correction</w:t>
            </w:r>
          </w:p>
        </w:tc>
      </w:tr>
      <w:tr w:rsidR="0000459B" w14:paraId="3AE4CB0F" w14:textId="77777777" w:rsidTr="00E74EF6">
        <w:tc>
          <w:tcPr>
            <w:tcW w:w="2920" w:type="dxa"/>
          </w:tcPr>
          <w:p w14:paraId="27769594" w14:textId="74524FA1" w:rsidR="0000459B" w:rsidRPr="007C20D1" w:rsidRDefault="0000459B" w:rsidP="0033535C">
            <w:pPr>
              <w:pStyle w:val="NormalWeb"/>
              <w:jc w:val="both"/>
              <w:rPr>
                <w:rFonts w:ascii="Book Antiqua" w:hAnsi="Book Antiqua"/>
                <w:color w:val="000000"/>
              </w:rPr>
            </w:pPr>
            <w:r w:rsidRPr="007C20D1">
              <w:rPr>
                <w:rFonts w:ascii="Book Antiqua" w:hAnsi="Book Antiqua"/>
                <w:color w:val="000000"/>
              </w:rPr>
              <w:t>We together ate snacks.</w:t>
            </w:r>
            <w:r w:rsidRPr="007C20D1">
              <w:rPr>
                <w:rFonts w:ascii="Book Antiqua" w:hAnsi="Book Antiqua"/>
                <w:color w:val="000000"/>
              </w:rPr>
              <w:br/>
            </w:r>
          </w:p>
        </w:tc>
        <w:tc>
          <w:tcPr>
            <w:tcW w:w="2945" w:type="dxa"/>
          </w:tcPr>
          <w:p w14:paraId="0B550970" w14:textId="2B5A1164" w:rsidR="0000459B" w:rsidRPr="007C20D1" w:rsidRDefault="0000459B" w:rsidP="0033535C">
            <w:pPr>
              <w:pStyle w:val="NormalWeb"/>
              <w:jc w:val="both"/>
              <w:rPr>
                <w:rFonts w:ascii="Book Antiqua" w:hAnsi="Book Antiqua"/>
                <w:color w:val="000000"/>
              </w:rPr>
            </w:pPr>
            <w:r w:rsidRPr="007C20D1">
              <w:rPr>
                <w:rFonts w:ascii="Book Antiqua" w:hAnsi="Book Antiqua"/>
                <w:color w:val="000000"/>
              </w:rPr>
              <w:t>We ate snacks together</w:t>
            </w:r>
          </w:p>
        </w:tc>
        <w:tc>
          <w:tcPr>
            <w:tcW w:w="2924" w:type="dxa"/>
          </w:tcPr>
          <w:p w14:paraId="5857C9C7" w14:textId="70DC85DC" w:rsidR="0000459B" w:rsidRPr="00911DBD" w:rsidRDefault="0000459B" w:rsidP="00911DBD">
            <w:pPr>
              <w:spacing w:before="100" w:beforeAutospacing="1" w:after="100" w:afterAutospacing="1"/>
              <w:ind w:firstLine="0"/>
              <w:rPr>
                <w:rFonts w:ascii="Book Antiqua" w:hAnsi="Book Antiqua"/>
                <w:color w:val="000000"/>
                <w:sz w:val="24"/>
                <w:szCs w:val="24"/>
                <w14:ligatures w14:val="none"/>
              </w:rPr>
            </w:pPr>
            <w:r w:rsidRPr="007C20D1">
              <w:rPr>
                <w:rFonts w:ascii="Book Antiqua" w:hAnsi="Book Antiqua"/>
                <w:color w:val="000000"/>
                <w:sz w:val="24"/>
                <w:szCs w:val="24"/>
                <w14:ligatures w14:val="none"/>
              </w:rPr>
              <w:t>Together is correctly placed after the object snacks because together is an adverb that describes the object snacks. not between the subject and verb.</w:t>
            </w:r>
          </w:p>
        </w:tc>
      </w:tr>
      <w:tr w:rsidR="0000459B" w14:paraId="12F38F00" w14:textId="77777777" w:rsidTr="00E74EF6">
        <w:tc>
          <w:tcPr>
            <w:tcW w:w="2920" w:type="dxa"/>
          </w:tcPr>
          <w:p w14:paraId="764ECA46" w14:textId="66D06B17" w:rsidR="0000459B" w:rsidRPr="007C20D1" w:rsidRDefault="0000459B" w:rsidP="0033535C">
            <w:pPr>
              <w:pStyle w:val="NormalWeb"/>
              <w:jc w:val="both"/>
              <w:rPr>
                <w:rFonts w:ascii="Book Antiqua" w:hAnsi="Book Antiqua"/>
                <w:color w:val="000000"/>
              </w:rPr>
            </w:pPr>
            <w:r w:rsidRPr="007C20D1">
              <w:rPr>
                <w:rFonts w:ascii="Book Antiqua" w:hAnsi="Book Antiqua"/>
                <w:color w:val="000000"/>
              </w:rPr>
              <w:t>We photos took together.</w:t>
            </w:r>
            <w:r w:rsidRPr="007C20D1">
              <w:rPr>
                <w:rFonts w:ascii="Book Antiqua" w:hAnsi="Book Antiqua"/>
                <w:color w:val="000000"/>
              </w:rPr>
              <w:br/>
            </w:r>
          </w:p>
        </w:tc>
        <w:tc>
          <w:tcPr>
            <w:tcW w:w="2945" w:type="dxa"/>
          </w:tcPr>
          <w:p w14:paraId="47B2D8BD" w14:textId="7D8B5F35" w:rsidR="0000459B" w:rsidRPr="007C20D1" w:rsidRDefault="0000459B" w:rsidP="0033535C">
            <w:pPr>
              <w:pStyle w:val="NormalWeb"/>
              <w:jc w:val="both"/>
              <w:rPr>
                <w:rFonts w:ascii="Book Antiqua" w:hAnsi="Book Antiqua"/>
                <w:color w:val="000000"/>
              </w:rPr>
            </w:pPr>
            <w:r w:rsidRPr="007C20D1">
              <w:rPr>
                <w:rFonts w:ascii="Book Antiqua" w:hAnsi="Book Antiqua"/>
                <w:color w:val="000000"/>
              </w:rPr>
              <w:t>We took photos together</w:t>
            </w:r>
          </w:p>
        </w:tc>
        <w:tc>
          <w:tcPr>
            <w:tcW w:w="2924" w:type="dxa"/>
          </w:tcPr>
          <w:p w14:paraId="3331A77F" w14:textId="6CF9B44B" w:rsidR="0000459B" w:rsidRPr="007C20D1" w:rsidRDefault="007C20D1" w:rsidP="0033535C">
            <w:pPr>
              <w:spacing w:before="100" w:beforeAutospacing="1" w:after="100" w:afterAutospacing="1"/>
              <w:ind w:firstLine="0"/>
              <w:rPr>
                <w:rFonts w:ascii="Book Antiqua" w:eastAsiaTheme="majorEastAsia" w:hAnsi="Book Antiqua"/>
                <w:color w:val="000000"/>
                <w:sz w:val="24"/>
                <w:szCs w:val="24"/>
                <w14:ligatures w14:val="none"/>
              </w:rPr>
            </w:pPr>
            <w:r w:rsidRPr="007C20D1">
              <w:rPr>
                <w:rFonts w:ascii="Book Antiqua" w:hAnsi="Book Antiqua"/>
                <w:color w:val="000000"/>
                <w:sz w:val="24"/>
                <w:szCs w:val="24"/>
                <w14:ligatures w14:val="none"/>
              </w:rPr>
              <w:t>Took which functions as a verb must be placed before photos which functions as an object, this is in accordance with the SPO (Subject-Predicate-Object) structure</w:t>
            </w:r>
          </w:p>
        </w:tc>
      </w:tr>
      <w:tr w:rsidR="0000459B" w14:paraId="5619B3C3" w14:textId="77777777" w:rsidTr="00E74EF6">
        <w:tc>
          <w:tcPr>
            <w:tcW w:w="2920" w:type="dxa"/>
          </w:tcPr>
          <w:p w14:paraId="15308508" w14:textId="6715EA39" w:rsidR="007C20D1" w:rsidRPr="007C20D1" w:rsidRDefault="007C20D1" w:rsidP="00D129CE">
            <w:pPr>
              <w:spacing w:before="100" w:beforeAutospacing="1" w:after="100" w:afterAutospacing="1"/>
              <w:ind w:firstLine="0"/>
              <w:rPr>
                <w:rFonts w:ascii="Book Antiqua" w:hAnsi="Book Antiqua"/>
                <w:color w:val="000000"/>
                <w:sz w:val="24"/>
                <w:szCs w:val="24"/>
                <w14:ligatures w14:val="none"/>
              </w:rPr>
            </w:pPr>
            <w:r w:rsidRPr="007C20D1">
              <w:rPr>
                <w:rFonts w:ascii="Book Antiqua" w:hAnsi="Book Antiqua"/>
                <w:color w:val="000000"/>
                <w:sz w:val="24"/>
                <w:szCs w:val="24"/>
                <w14:ligatures w14:val="none"/>
              </w:rPr>
              <w:t>Very delicious and fresh was grandmother’s cooking.</w:t>
            </w:r>
            <w:r w:rsidRPr="007C20D1">
              <w:rPr>
                <w:rFonts w:ascii="Book Antiqua" w:hAnsi="Book Antiqua"/>
                <w:color w:val="000000"/>
                <w:sz w:val="24"/>
                <w:szCs w:val="24"/>
                <w14:ligatures w14:val="none"/>
              </w:rPr>
              <w:br/>
            </w:r>
          </w:p>
          <w:p w14:paraId="24C1C101" w14:textId="5F95E9A0" w:rsidR="0000459B" w:rsidRPr="007C20D1" w:rsidRDefault="0000459B" w:rsidP="0033535C">
            <w:pPr>
              <w:pStyle w:val="NormalWeb"/>
              <w:jc w:val="both"/>
              <w:rPr>
                <w:rFonts w:ascii="Book Antiqua" w:hAnsi="Book Antiqua"/>
                <w:color w:val="000000"/>
              </w:rPr>
            </w:pPr>
          </w:p>
        </w:tc>
        <w:tc>
          <w:tcPr>
            <w:tcW w:w="2945" w:type="dxa"/>
          </w:tcPr>
          <w:p w14:paraId="3815FA36" w14:textId="1D9E9063" w:rsidR="0000459B" w:rsidRPr="007C20D1" w:rsidRDefault="007C20D1" w:rsidP="0033535C">
            <w:pPr>
              <w:pStyle w:val="NormalWeb"/>
              <w:jc w:val="both"/>
              <w:rPr>
                <w:rFonts w:ascii="Book Antiqua" w:hAnsi="Book Antiqua"/>
                <w:color w:val="000000"/>
              </w:rPr>
            </w:pPr>
            <w:r w:rsidRPr="007C20D1">
              <w:rPr>
                <w:rFonts w:ascii="Book Antiqua" w:hAnsi="Book Antiqua"/>
                <w:color w:val="000000"/>
              </w:rPr>
              <w:t>Grandmother’s cooking was very delicious and fresh</w:t>
            </w:r>
          </w:p>
        </w:tc>
        <w:tc>
          <w:tcPr>
            <w:tcW w:w="2924" w:type="dxa"/>
          </w:tcPr>
          <w:p w14:paraId="3E2CC1F5" w14:textId="76235BFF" w:rsidR="0000459B" w:rsidRPr="007C20D1" w:rsidRDefault="007C20D1" w:rsidP="007C20D1">
            <w:pPr>
              <w:spacing w:before="100" w:beforeAutospacing="1" w:after="100" w:afterAutospacing="1"/>
              <w:ind w:firstLine="0"/>
              <w:rPr>
                <w:rFonts w:ascii="Book Antiqua" w:hAnsi="Book Antiqua"/>
                <w:color w:val="000000"/>
                <w:sz w:val="24"/>
                <w:szCs w:val="24"/>
                <w14:ligatures w14:val="none"/>
              </w:rPr>
            </w:pPr>
            <w:r w:rsidRPr="007C20D1">
              <w:rPr>
                <w:rFonts w:ascii="Book Antiqua" w:hAnsi="Book Antiqua"/>
                <w:color w:val="000000"/>
                <w:sz w:val="24"/>
                <w:szCs w:val="24"/>
                <w14:ligatures w14:val="none"/>
              </w:rPr>
              <w:t xml:space="preserve">Adjectives such as very delicious and fresh should be placed after was because </w:t>
            </w:r>
            <w:r w:rsidR="00911DBD">
              <w:rPr>
                <w:rFonts w:ascii="Book Antiqua" w:hAnsi="Book Antiqua"/>
                <w:color w:val="000000"/>
                <w:sz w:val="24"/>
                <w:szCs w:val="24"/>
                <w14:ligatures w14:val="none"/>
              </w:rPr>
              <w:t>“</w:t>
            </w:r>
            <w:r w:rsidRPr="007C20D1">
              <w:rPr>
                <w:rFonts w:ascii="Book Antiqua" w:hAnsi="Book Antiqua"/>
                <w:color w:val="000000"/>
                <w:sz w:val="24"/>
                <w:szCs w:val="24"/>
                <w14:ligatures w14:val="none"/>
              </w:rPr>
              <w:t>was</w:t>
            </w:r>
            <w:r w:rsidR="00911DBD">
              <w:rPr>
                <w:rFonts w:ascii="Book Antiqua" w:hAnsi="Book Antiqua"/>
                <w:color w:val="000000"/>
                <w:sz w:val="24"/>
                <w:szCs w:val="24"/>
                <w14:ligatures w14:val="none"/>
              </w:rPr>
              <w:t>”</w:t>
            </w:r>
            <w:r w:rsidRPr="007C20D1">
              <w:rPr>
                <w:rFonts w:ascii="Book Antiqua" w:hAnsi="Book Antiqua"/>
                <w:color w:val="000000"/>
                <w:sz w:val="24"/>
                <w:szCs w:val="24"/>
                <w14:ligatures w14:val="none"/>
              </w:rPr>
              <w:t xml:space="preserve"> is a linking verb that connects the subject of Grandmother's cooking with the predicate that describes the subject, namely very delicious and fresh.</w:t>
            </w:r>
          </w:p>
        </w:tc>
      </w:tr>
    </w:tbl>
    <w:p w14:paraId="3F4C7477" w14:textId="77777777" w:rsidR="00E276E5" w:rsidRDefault="00E276E5" w:rsidP="00901A75">
      <w:pPr>
        <w:ind w:firstLine="0"/>
        <w:rPr>
          <w:rFonts w:ascii="Book Antiqua" w:hAnsi="Book Antiqua"/>
          <w:b/>
          <w:bCs/>
          <w:color w:val="000000"/>
          <w:sz w:val="24"/>
          <w:szCs w:val="24"/>
        </w:rPr>
      </w:pPr>
    </w:p>
    <w:p w14:paraId="6EB41639" w14:textId="536AB271" w:rsidR="00737262" w:rsidRDefault="00737262" w:rsidP="001468D2">
      <w:pPr>
        <w:ind w:firstLine="0"/>
        <w:rPr>
          <w:rFonts w:ascii="Book Antiqua" w:hAnsi="Book Antiqua"/>
          <w:b/>
          <w:bCs/>
          <w:color w:val="000000"/>
          <w:sz w:val="24"/>
          <w:szCs w:val="24"/>
        </w:rPr>
      </w:pPr>
      <w:r w:rsidRPr="0000459B">
        <w:rPr>
          <w:rFonts w:ascii="Book Antiqua" w:hAnsi="Book Antiqua"/>
          <w:b/>
          <w:bCs/>
          <w:color w:val="000000"/>
          <w:sz w:val="24"/>
          <w:szCs w:val="24"/>
        </w:rPr>
        <w:t>Omission</w:t>
      </w:r>
    </w:p>
    <w:p w14:paraId="0B4BC6D7" w14:textId="22E95211" w:rsidR="007C20D1" w:rsidRDefault="007C20D1" w:rsidP="00805D55">
      <w:pPr>
        <w:spacing w:line="276" w:lineRule="auto"/>
        <w:ind w:firstLine="540"/>
        <w:rPr>
          <w:rFonts w:ascii="Book Antiqua" w:hAnsi="Book Antiqua"/>
          <w:color w:val="000000"/>
          <w:sz w:val="24"/>
          <w:szCs w:val="24"/>
        </w:rPr>
      </w:pPr>
      <w:r w:rsidRPr="00911DBD">
        <w:rPr>
          <w:rFonts w:ascii="Book Antiqua" w:hAnsi="Book Antiqua"/>
          <w:color w:val="000000"/>
          <w:sz w:val="24"/>
          <w:szCs w:val="24"/>
        </w:rPr>
        <w:t>Omission errors are errors when mandatory elements in the sentence structure</w:t>
      </w:r>
      <w:r w:rsidR="001468D2">
        <w:rPr>
          <w:rFonts w:ascii="Book Antiqua" w:hAnsi="Book Antiqua"/>
          <w:color w:val="000000"/>
          <w:sz w:val="24"/>
          <w:szCs w:val="24"/>
        </w:rPr>
        <w:t>,</w:t>
      </w:r>
      <w:r w:rsidRPr="00911DBD">
        <w:rPr>
          <w:rFonts w:ascii="Book Antiqua" w:hAnsi="Book Antiqua"/>
          <w:color w:val="000000"/>
          <w:sz w:val="24"/>
          <w:szCs w:val="24"/>
        </w:rPr>
        <w:t xml:space="preserve"> such as verbs, subjects, or punctuation marks are not used, making the sentence awkward and less in line with grammatical rules. Based on the results of the research, the author found 59 errors that belong to omission. Some examples can be seen below:</w:t>
      </w:r>
    </w:p>
    <w:p w14:paraId="56B05D54" w14:textId="77777777" w:rsidR="00E92613" w:rsidRDefault="00E92613" w:rsidP="00E92613">
      <w:pPr>
        <w:spacing w:line="240" w:lineRule="auto"/>
        <w:ind w:firstLine="0"/>
        <w:jc w:val="center"/>
        <w:rPr>
          <w:rFonts w:ascii="Book Antiqua" w:hAnsi="Book Antiqua"/>
          <w:b/>
          <w:bCs/>
          <w:color w:val="000000"/>
          <w14:ligatures w14:val="none"/>
        </w:rPr>
      </w:pPr>
    </w:p>
    <w:p w14:paraId="5A8DBEE4" w14:textId="1C54E6B6" w:rsidR="00E92613" w:rsidRPr="00E92613" w:rsidRDefault="00E92613" w:rsidP="00E92613">
      <w:pPr>
        <w:spacing w:line="240" w:lineRule="auto"/>
        <w:ind w:firstLine="0"/>
        <w:jc w:val="center"/>
        <w:rPr>
          <w:rFonts w:ascii="Book Antiqua" w:hAnsi="Book Antiqua"/>
          <w:color w:val="000000"/>
          <w14:ligatures w14:val="none"/>
        </w:rPr>
      </w:pPr>
      <w:r w:rsidRPr="00EB5798">
        <w:rPr>
          <w:rFonts w:ascii="Book Antiqua" w:hAnsi="Book Antiqua"/>
          <w:b/>
          <w:bCs/>
          <w:color w:val="000000"/>
          <w14:ligatures w14:val="none"/>
        </w:rPr>
        <w:t xml:space="preserve">Table </w:t>
      </w:r>
      <w:r w:rsidR="00EF3D7A">
        <w:rPr>
          <w:rFonts w:ascii="Book Antiqua" w:hAnsi="Book Antiqua"/>
          <w:b/>
          <w:bCs/>
          <w:color w:val="000000"/>
          <w14:ligatures w14:val="none"/>
        </w:rPr>
        <w:t>5</w:t>
      </w:r>
      <w:r w:rsidRPr="00EB5798">
        <w:rPr>
          <w:rFonts w:ascii="Book Antiqua" w:hAnsi="Book Antiqua"/>
          <w:color w:val="000000"/>
          <w14:ligatures w14:val="none"/>
        </w:rPr>
        <w:t xml:space="preserve">. </w:t>
      </w:r>
      <w:r>
        <w:rPr>
          <w:rFonts w:ascii="Book Antiqua" w:hAnsi="Book Antiqua"/>
          <w:color w:val="000000"/>
          <w14:ligatures w14:val="none"/>
        </w:rPr>
        <w:t>Examples of Errors in Omission</w:t>
      </w:r>
    </w:p>
    <w:tbl>
      <w:tblPr>
        <w:tblStyle w:val="TableGrid"/>
        <w:tblW w:w="0" w:type="auto"/>
        <w:tblInd w:w="227" w:type="dxa"/>
        <w:tblBorders>
          <w:left w:val="none" w:sz="0" w:space="0" w:color="auto"/>
          <w:right w:val="none" w:sz="0" w:space="0" w:color="auto"/>
        </w:tblBorders>
        <w:tblLook w:val="04A0" w:firstRow="1" w:lastRow="0" w:firstColumn="1" w:lastColumn="0" w:noHBand="0" w:noVBand="1"/>
      </w:tblPr>
      <w:tblGrid>
        <w:gridCol w:w="2920"/>
        <w:gridCol w:w="2945"/>
        <w:gridCol w:w="2924"/>
      </w:tblGrid>
      <w:tr w:rsidR="007C20D1" w:rsidRPr="00911DBD" w14:paraId="5CFEEB85" w14:textId="77777777" w:rsidTr="00E74EF6">
        <w:tc>
          <w:tcPr>
            <w:tcW w:w="2920" w:type="dxa"/>
          </w:tcPr>
          <w:p w14:paraId="04761ECA" w14:textId="77777777" w:rsidR="007C20D1" w:rsidRPr="00E276E5" w:rsidRDefault="007C20D1" w:rsidP="00E276E5">
            <w:pPr>
              <w:pStyle w:val="NormalWeb"/>
              <w:jc w:val="center"/>
              <w:rPr>
                <w:rFonts w:ascii="Book Antiqua" w:hAnsi="Book Antiqua"/>
                <w:b/>
                <w:bCs/>
                <w:color w:val="000000"/>
              </w:rPr>
            </w:pPr>
            <w:r w:rsidRPr="00E276E5">
              <w:rPr>
                <w:rFonts w:ascii="Book Antiqua" w:hAnsi="Book Antiqua"/>
                <w:b/>
                <w:bCs/>
                <w:color w:val="000000" w:themeColor="text1"/>
              </w:rPr>
              <w:t>Error Recognize</w:t>
            </w:r>
          </w:p>
        </w:tc>
        <w:tc>
          <w:tcPr>
            <w:tcW w:w="2945" w:type="dxa"/>
          </w:tcPr>
          <w:p w14:paraId="4287CD1A" w14:textId="77777777" w:rsidR="007C20D1" w:rsidRPr="00E276E5" w:rsidRDefault="007C20D1" w:rsidP="00E276E5">
            <w:pPr>
              <w:pStyle w:val="NormalWeb"/>
              <w:jc w:val="center"/>
              <w:rPr>
                <w:rFonts w:ascii="Book Antiqua" w:hAnsi="Book Antiqua"/>
                <w:b/>
                <w:bCs/>
                <w:color w:val="000000"/>
              </w:rPr>
            </w:pPr>
            <w:r w:rsidRPr="00E276E5">
              <w:rPr>
                <w:rFonts w:ascii="Book Antiqua" w:hAnsi="Book Antiqua"/>
                <w:b/>
                <w:bCs/>
                <w:color w:val="000000" w:themeColor="text1"/>
              </w:rPr>
              <w:t>Error Reconstruction</w:t>
            </w:r>
          </w:p>
        </w:tc>
        <w:tc>
          <w:tcPr>
            <w:tcW w:w="2924" w:type="dxa"/>
          </w:tcPr>
          <w:p w14:paraId="6ED42E3E" w14:textId="23B7D8E0" w:rsidR="007C20D1" w:rsidRPr="00E276E5" w:rsidRDefault="007C20D1" w:rsidP="00E276E5">
            <w:pPr>
              <w:pStyle w:val="NormalWeb"/>
              <w:jc w:val="center"/>
              <w:rPr>
                <w:rFonts w:ascii="Book Antiqua" w:hAnsi="Book Antiqua"/>
                <w:b/>
                <w:bCs/>
                <w:color w:val="000000"/>
              </w:rPr>
            </w:pPr>
            <w:r w:rsidRPr="00E276E5">
              <w:rPr>
                <w:rFonts w:ascii="Book Antiqua" w:hAnsi="Book Antiqua"/>
                <w:b/>
                <w:bCs/>
                <w:color w:val="000000"/>
              </w:rPr>
              <w:t>Correction</w:t>
            </w:r>
          </w:p>
        </w:tc>
      </w:tr>
      <w:tr w:rsidR="007C20D1" w:rsidRPr="00911DBD" w14:paraId="3640A720" w14:textId="77777777" w:rsidTr="00E74EF6">
        <w:tc>
          <w:tcPr>
            <w:tcW w:w="2920" w:type="dxa"/>
          </w:tcPr>
          <w:p w14:paraId="3A9E35D8" w14:textId="7B56A4E3" w:rsidR="007C20D1" w:rsidRPr="00911DBD" w:rsidRDefault="007C20D1" w:rsidP="0033535C">
            <w:pPr>
              <w:pStyle w:val="NormalWeb"/>
              <w:jc w:val="both"/>
              <w:rPr>
                <w:rFonts w:ascii="Book Antiqua" w:hAnsi="Book Antiqua"/>
                <w:color w:val="000000"/>
              </w:rPr>
            </w:pPr>
            <w:r w:rsidRPr="00911DBD">
              <w:rPr>
                <w:rFonts w:ascii="Book Antiqua" w:hAnsi="Book Antiqua"/>
                <w:color w:val="000000"/>
              </w:rPr>
              <w:t>We visited museum near the old town area.</w:t>
            </w:r>
            <w:r w:rsidRPr="00911DBD">
              <w:rPr>
                <w:rFonts w:ascii="Book Antiqua" w:hAnsi="Book Antiqua"/>
                <w:color w:val="000000"/>
              </w:rPr>
              <w:br/>
            </w:r>
          </w:p>
        </w:tc>
        <w:tc>
          <w:tcPr>
            <w:tcW w:w="2945" w:type="dxa"/>
          </w:tcPr>
          <w:p w14:paraId="628461DA" w14:textId="2BDDE994" w:rsidR="007C20D1" w:rsidRPr="00911DBD" w:rsidRDefault="007C20D1" w:rsidP="0033535C">
            <w:pPr>
              <w:pStyle w:val="NormalWeb"/>
              <w:jc w:val="both"/>
              <w:rPr>
                <w:rFonts w:ascii="Book Antiqua" w:hAnsi="Book Antiqua"/>
                <w:color w:val="000000"/>
              </w:rPr>
            </w:pPr>
            <w:r w:rsidRPr="00911DBD">
              <w:rPr>
                <w:rFonts w:ascii="Book Antiqua" w:hAnsi="Book Antiqua"/>
                <w:color w:val="000000"/>
              </w:rPr>
              <w:t>We visited the museum near the old town area</w:t>
            </w:r>
          </w:p>
        </w:tc>
        <w:tc>
          <w:tcPr>
            <w:tcW w:w="2924" w:type="dxa"/>
          </w:tcPr>
          <w:p w14:paraId="0BAAE5DB" w14:textId="79E9064D" w:rsidR="007C20D1" w:rsidRPr="00911DBD" w:rsidRDefault="007C20D1" w:rsidP="00911DBD">
            <w:pPr>
              <w:spacing w:before="100" w:beforeAutospacing="1" w:after="100" w:afterAutospacing="1"/>
              <w:ind w:firstLine="0"/>
              <w:rPr>
                <w:rFonts w:ascii="Book Antiqua" w:hAnsi="Book Antiqua"/>
                <w:color w:val="000000"/>
                <w:sz w:val="24"/>
                <w:szCs w:val="24"/>
                <w14:ligatures w14:val="none"/>
              </w:rPr>
            </w:pPr>
            <w:r w:rsidRPr="00911DBD">
              <w:rPr>
                <w:rFonts w:ascii="Book Antiqua" w:hAnsi="Book Antiqua"/>
                <w:color w:val="000000"/>
                <w:sz w:val="24"/>
                <w:szCs w:val="24"/>
                <w14:ligatures w14:val="none"/>
              </w:rPr>
              <w:t xml:space="preserve">The word “the” is omitted here, which is necessary because the article </w:t>
            </w:r>
            <w:r w:rsidR="00911DBD">
              <w:rPr>
                <w:rFonts w:ascii="Book Antiqua" w:hAnsi="Book Antiqua"/>
                <w:color w:val="000000"/>
                <w:sz w:val="24"/>
                <w:szCs w:val="24"/>
                <w14:ligatures w14:val="none"/>
              </w:rPr>
              <w:t>“</w:t>
            </w:r>
            <w:r w:rsidRPr="00911DBD">
              <w:rPr>
                <w:rFonts w:ascii="Book Antiqua" w:hAnsi="Book Antiqua"/>
                <w:color w:val="000000"/>
                <w:sz w:val="24"/>
                <w:szCs w:val="24"/>
                <w14:ligatures w14:val="none"/>
              </w:rPr>
              <w:t>the</w:t>
            </w:r>
            <w:r w:rsidR="00911DBD">
              <w:rPr>
                <w:rFonts w:ascii="Book Antiqua" w:hAnsi="Book Antiqua"/>
                <w:color w:val="000000"/>
                <w:sz w:val="24"/>
                <w:szCs w:val="24"/>
                <w14:ligatures w14:val="none"/>
              </w:rPr>
              <w:t>”</w:t>
            </w:r>
            <w:r w:rsidRPr="00911DBD">
              <w:rPr>
                <w:rFonts w:ascii="Book Antiqua" w:hAnsi="Book Antiqua"/>
                <w:color w:val="000000"/>
                <w:sz w:val="24"/>
                <w:szCs w:val="24"/>
                <w14:ligatures w14:val="none"/>
              </w:rPr>
              <w:t xml:space="preserve"> is useful for referring to something </w:t>
            </w:r>
            <w:r w:rsidRPr="00911DBD">
              <w:rPr>
                <w:rFonts w:ascii="Book Antiqua" w:hAnsi="Book Antiqua"/>
                <w:color w:val="000000"/>
                <w:sz w:val="24"/>
                <w:szCs w:val="24"/>
                <w14:ligatures w14:val="none"/>
              </w:rPr>
              <w:lastRenderedPageBreak/>
              <w:t>specific or known, such as a museum.</w:t>
            </w:r>
          </w:p>
        </w:tc>
      </w:tr>
      <w:tr w:rsidR="007C20D1" w:rsidRPr="00911DBD" w14:paraId="6AFF20B0" w14:textId="77777777" w:rsidTr="00E74EF6">
        <w:tc>
          <w:tcPr>
            <w:tcW w:w="2920" w:type="dxa"/>
          </w:tcPr>
          <w:p w14:paraId="695842AD" w14:textId="72162EE7" w:rsidR="007C20D1" w:rsidRPr="00911DBD" w:rsidRDefault="007C20D1" w:rsidP="0033535C">
            <w:pPr>
              <w:pStyle w:val="NormalWeb"/>
              <w:jc w:val="both"/>
              <w:rPr>
                <w:rFonts w:ascii="Book Antiqua" w:hAnsi="Book Antiqua"/>
                <w:color w:val="000000"/>
              </w:rPr>
            </w:pPr>
            <w:r w:rsidRPr="00911DBD">
              <w:rPr>
                <w:rFonts w:ascii="Book Antiqua" w:hAnsi="Book Antiqua"/>
                <w:color w:val="000000"/>
              </w:rPr>
              <w:lastRenderedPageBreak/>
              <w:t>I tired but happy.</w:t>
            </w:r>
            <w:r w:rsidRPr="00911DBD">
              <w:rPr>
                <w:rFonts w:ascii="Book Antiqua" w:hAnsi="Book Antiqua"/>
                <w:color w:val="000000"/>
              </w:rPr>
              <w:br/>
            </w:r>
          </w:p>
        </w:tc>
        <w:tc>
          <w:tcPr>
            <w:tcW w:w="2945" w:type="dxa"/>
          </w:tcPr>
          <w:p w14:paraId="7A02CEB2" w14:textId="47751793" w:rsidR="007C20D1" w:rsidRPr="00911DBD" w:rsidRDefault="007C20D1" w:rsidP="0033535C">
            <w:pPr>
              <w:pStyle w:val="NormalWeb"/>
              <w:jc w:val="both"/>
              <w:rPr>
                <w:rFonts w:ascii="Book Antiqua" w:hAnsi="Book Antiqua"/>
                <w:color w:val="000000"/>
              </w:rPr>
            </w:pPr>
            <w:r w:rsidRPr="00911DBD">
              <w:rPr>
                <w:rFonts w:ascii="Book Antiqua" w:hAnsi="Book Antiqua"/>
                <w:color w:val="000000"/>
              </w:rPr>
              <w:t>I was tired but happy</w:t>
            </w:r>
          </w:p>
        </w:tc>
        <w:tc>
          <w:tcPr>
            <w:tcW w:w="2924" w:type="dxa"/>
          </w:tcPr>
          <w:p w14:paraId="58C0796D" w14:textId="6FD37D58" w:rsidR="007C20D1" w:rsidRPr="00911DBD" w:rsidRDefault="007C20D1" w:rsidP="00911DBD">
            <w:pPr>
              <w:spacing w:before="100" w:beforeAutospacing="1" w:after="100" w:afterAutospacing="1"/>
              <w:ind w:firstLine="0"/>
              <w:rPr>
                <w:rFonts w:ascii="Book Antiqua" w:hAnsi="Book Antiqua"/>
                <w:color w:val="000000"/>
                <w:sz w:val="24"/>
                <w:szCs w:val="24"/>
                <w14:ligatures w14:val="none"/>
              </w:rPr>
            </w:pPr>
            <w:r w:rsidRPr="00911DBD">
              <w:rPr>
                <w:rFonts w:ascii="Book Antiqua" w:hAnsi="Book Antiqua"/>
                <w:color w:val="000000"/>
                <w:sz w:val="24"/>
                <w:szCs w:val="24"/>
                <w14:ligatures w14:val="none"/>
              </w:rPr>
              <w:t>This sentence is incomplete because the auxiliary verb “was” is missing. In recount texts, “was” is useful for showing past events.</w:t>
            </w:r>
          </w:p>
        </w:tc>
      </w:tr>
      <w:tr w:rsidR="007C20D1" w:rsidRPr="00911DBD" w14:paraId="1CE00DB0" w14:textId="77777777" w:rsidTr="00E74EF6">
        <w:tc>
          <w:tcPr>
            <w:tcW w:w="2920" w:type="dxa"/>
          </w:tcPr>
          <w:p w14:paraId="5895F4D3" w14:textId="31697EA5" w:rsidR="007C20D1" w:rsidRPr="00911DBD" w:rsidRDefault="007C20D1" w:rsidP="0033535C">
            <w:pPr>
              <w:pStyle w:val="NormalWeb"/>
              <w:jc w:val="both"/>
              <w:rPr>
                <w:rFonts w:ascii="Book Antiqua" w:hAnsi="Book Antiqua"/>
                <w:color w:val="000000"/>
              </w:rPr>
            </w:pPr>
            <w:r w:rsidRPr="00911DBD">
              <w:rPr>
                <w:rFonts w:ascii="Book Antiqua" w:hAnsi="Book Antiqua"/>
                <w:color w:val="000000"/>
              </w:rPr>
              <w:t>We danced together the hall.</w:t>
            </w:r>
            <w:r w:rsidRPr="00911DBD">
              <w:rPr>
                <w:rFonts w:ascii="Book Antiqua" w:hAnsi="Book Antiqua"/>
                <w:color w:val="000000"/>
              </w:rPr>
              <w:br/>
            </w:r>
          </w:p>
        </w:tc>
        <w:tc>
          <w:tcPr>
            <w:tcW w:w="2945" w:type="dxa"/>
          </w:tcPr>
          <w:p w14:paraId="0BDE2A48" w14:textId="74CE824B" w:rsidR="007C20D1" w:rsidRPr="00911DBD" w:rsidRDefault="007C20D1" w:rsidP="0033535C">
            <w:pPr>
              <w:pStyle w:val="NormalWeb"/>
              <w:jc w:val="both"/>
              <w:rPr>
                <w:rFonts w:ascii="Book Antiqua" w:hAnsi="Book Antiqua"/>
                <w:color w:val="000000"/>
              </w:rPr>
            </w:pPr>
            <w:r w:rsidRPr="00911DBD">
              <w:rPr>
                <w:rFonts w:ascii="Book Antiqua" w:hAnsi="Book Antiqua"/>
                <w:color w:val="000000"/>
              </w:rPr>
              <w:t>We danced together in the hall.</w:t>
            </w:r>
          </w:p>
        </w:tc>
        <w:tc>
          <w:tcPr>
            <w:tcW w:w="2924" w:type="dxa"/>
          </w:tcPr>
          <w:p w14:paraId="6508C7A6" w14:textId="7AA4EA27" w:rsidR="007C20D1" w:rsidRPr="00E276E5" w:rsidRDefault="007C20D1" w:rsidP="00E276E5">
            <w:pPr>
              <w:spacing w:before="100" w:beforeAutospacing="1" w:after="100" w:afterAutospacing="1"/>
              <w:ind w:firstLine="0"/>
              <w:rPr>
                <w:rFonts w:ascii="Book Antiqua" w:hAnsi="Book Antiqua"/>
                <w:color w:val="000000"/>
                <w:sz w:val="24"/>
                <w:szCs w:val="24"/>
                <w14:ligatures w14:val="none"/>
              </w:rPr>
            </w:pPr>
            <w:r w:rsidRPr="00911DBD">
              <w:rPr>
                <w:rFonts w:ascii="Book Antiqua" w:hAnsi="Book Antiqua"/>
                <w:color w:val="000000"/>
                <w:sz w:val="24"/>
                <w:szCs w:val="24"/>
                <w14:ligatures w14:val="none"/>
              </w:rPr>
              <w:t>In this sentence, the preposition of place "in" is missing.</w:t>
            </w:r>
            <w:r w:rsidR="00911DBD">
              <w:rPr>
                <w:rFonts w:ascii="Book Antiqua" w:hAnsi="Book Antiqua"/>
                <w:color w:val="000000"/>
                <w:sz w:val="24"/>
                <w:szCs w:val="24"/>
                <w14:ligatures w14:val="none"/>
              </w:rPr>
              <w:t xml:space="preserve"> </w:t>
            </w:r>
            <w:r w:rsidRPr="00911DBD">
              <w:rPr>
                <w:rFonts w:ascii="Book Antiqua" w:hAnsi="Book Antiqua"/>
                <w:color w:val="000000"/>
                <w:sz w:val="24"/>
                <w:szCs w:val="24"/>
                <w14:ligatures w14:val="none"/>
              </w:rPr>
              <w:t xml:space="preserve">The preposition </w:t>
            </w:r>
            <w:r w:rsidR="00911DBD">
              <w:rPr>
                <w:rFonts w:ascii="Book Antiqua" w:hAnsi="Book Antiqua"/>
                <w:color w:val="000000"/>
                <w:sz w:val="24"/>
                <w:szCs w:val="24"/>
                <w14:ligatures w14:val="none"/>
              </w:rPr>
              <w:t>“</w:t>
            </w:r>
            <w:r w:rsidRPr="00911DBD">
              <w:rPr>
                <w:rFonts w:ascii="Book Antiqua" w:hAnsi="Book Antiqua"/>
                <w:color w:val="000000"/>
                <w:sz w:val="24"/>
                <w:szCs w:val="24"/>
                <w14:ligatures w14:val="none"/>
              </w:rPr>
              <w:t>in</w:t>
            </w:r>
            <w:r w:rsidR="00911DBD">
              <w:rPr>
                <w:rFonts w:ascii="Book Antiqua" w:hAnsi="Book Antiqua"/>
                <w:color w:val="000000"/>
                <w:sz w:val="24"/>
                <w:szCs w:val="24"/>
                <w14:ligatures w14:val="none"/>
              </w:rPr>
              <w:t>”</w:t>
            </w:r>
            <w:r w:rsidRPr="00911DBD">
              <w:rPr>
                <w:rFonts w:ascii="Book Antiqua" w:hAnsi="Book Antiqua"/>
                <w:color w:val="000000"/>
                <w:sz w:val="24"/>
                <w:szCs w:val="24"/>
                <w14:ligatures w14:val="none"/>
              </w:rPr>
              <w:t xml:space="preserve"> should be present to show the location of the scene.</w:t>
            </w:r>
          </w:p>
        </w:tc>
      </w:tr>
    </w:tbl>
    <w:p w14:paraId="6698D101" w14:textId="77777777" w:rsidR="009975D1" w:rsidRDefault="009975D1" w:rsidP="00576422">
      <w:pPr>
        <w:ind w:firstLine="142"/>
        <w:rPr>
          <w:rFonts w:ascii="Book Antiqua" w:hAnsi="Book Antiqua"/>
          <w:b/>
          <w:bCs/>
          <w:color w:val="000000"/>
          <w:sz w:val="24"/>
          <w:szCs w:val="24"/>
        </w:rPr>
      </w:pPr>
    </w:p>
    <w:p w14:paraId="30C27FC4" w14:textId="77777777" w:rsidR="009975D1" w:rsidRDefault="009975D1" w:rsidP="00576422">
      <w:pPr>
        <w:ind w:firstLine="142"/>
        <w:rPr>
          <w:rFonts w:ascii="Book Antiqua" w:hAnsi="Book Antiqua"/>
          <w:b/>
          <w:bCs/>
          <w:color w:val="000000"/>
          <w:sz w:val="24"/>
          <w:szCs w:val="24"/>
        </w:rPr>
      </w:pPr>
    </w:p>
    <w:p w14:paraId="041A2B02" w14:textId="0F970C60" w:rsidR="00911DBD" w:rsidRPr="00E276E5" w:rsidRDefault="0000459B" w:rsidP="00576422">
      <w:pPr>
        <w:ind w:firstLine="142"/>
        <w:rPr>
          <w:rFonts w:ascii="Book Antiqua" w:hAnsi="Book Antiqua"/>
          <w:b/>
          <w:bCs/>
          <w:color w:val="000000"/>
          <w:sz w:val="24"/>
          <w:szCs w:val="24"/>
        </w:rPr>
      </w:pPr>
      <w:r w:rsidRPr="00E276E5">
        <w:rPr>
          <w:rFonts w:ascii="Book Antiqua" w:hAnsi="Book Antiqua"/>
          <w:b/>
          <w:bCs/>
          <w:color w:val="000000"/>
          <w:sz w:val="24"/>
          <w:szCs w:val="24"/>
        </w:rPr>
        <w:t>Addition</w:t>
      </w:r>
    </w:p>
    <w:p w14:paraId="7A00374E" w14:textId="336923D8" w:rsidR="00911DBD" w:rsidRDefault="00576422" w:rsidP="00805D55">
      <w:pPr>
        <w:spacing w:line="276" w:lineRule="auto"/>
        <w:ind w:firstLine="540"/>
        <w:rPr>
          <w:rFonts w:ascii="Book Antiqua" w:hAnsi="Book Antiqua"/>
          <w:color w:val="000000"/>
          <w:sz w:val="24"/>
          <w:szCs w:val="24"/>
        </w:rPr>
      </w:pPr>
      <w:r>
        <w:rPr>
          <w:rFonts w:ascii="Book Antiqua" w:hAnsi="Book Antiqua"/>
          <w:color w:val="000000"/>
          <w:sz w:val="24"/>
          <w:szCs w:val="24"/>
        </w:rPr>
        <w:t>A</w:t>
      </w:r>
      <w:r w:rsidR="00911DBD" w:rsidRPr="00E276E5">
        <w:rPr>
          <w:rFonts w:ascii="Book Antiqua" w:hAnsi="Book Antiqua"/>
          <w:color w:val="000000"/>
          <w:sz w:val="24"/>
          <w:szCs w:val="24"/>
        </w:rPr>
        <w:t>ddition occurs when students insert unnecessary language elements in a sentence, thus making the sentence structure seem excessive or inappropriate. the results of data analysis, the author found 38 addition errors, the following are examples of errors:</w:t>
      </w:r>
    </w:p>
    <w:p w14:paraId="626BC794" w14:textId="77777777" w:rsidR="00805D55" w:rsidRDefault="00805D55" w:rsidP="00805D55">
      <w:pPr>
        <w:spacing w:line="276" w:lineRule="auto"/>
        <w:ind w:firstLine="540"/>
        <w:rPr>
          <w:rFonts w:ascii="Book Antiqua" w:hAnsi="Book Antiqua"/>
          <w:color w:val="000000"/>
          <w:sz w:val="24"/>
          <w:szCs w:val="24"/>
        </w:rPr>
      </w:pPr>
    </w:p>
    <w:p w14:paraId="68F19AC8" w14:textId="6F51D5AA" w:rsidR="00E92613" w:rsidRPr="00E92613" w:rsidRDefault="00E92613" w:rsidP="00E92613">
      <w:pPr>
        <w:spacing w:line="240" w:lineRule="auto"/>
        <w:ind w:firstLine="0"/>
        <w:jc w:val="center"/>
        <w:rPr>
          <w:rFonts w:ascii="Book Antiqua" w:hAnsi="Book Antiqua"/>
          <w:color w:val="000000"/>
          <w14:ligatures w14:val="none"/>
        </w:rPr>
      </w:pPr>
      <w:r w:rsidRPr="00EB5798">
        <w:rPr>
          <w:rFonts w:ascii="Book Antiqua" w:hAnsi="Book Antiqua"/>
          <w:b/>
          <w:bCs/>
          <w:color w:val="000000"/>
          <w14:ligatures w14:val="none"/>
        </w:rPr>
        <w:t xml:space="preserve">Table </w:t>
      </w:r>
      <w:r w:rsidR="00EF3D7A">
        <w:rPr>
          <w:rFonts w:ascii="Book Antiqua" w:hAnsi="Book Antiqua"/>
          <w:b/>
          <w:bCs/>
          <w:color w:val="000000"/>
          <w14:ligatures w14:val="none"/>
        </w:rPr>
        <w:t>6</w:t>
      </w:r>
      <w:r w:rsidRPr="00EB5798">
        <w:rPr>
          <w:rFonts w:ascii="Book Antiqua" w:hAnsi="Book Antiqua"/>
          <w:color w:val="000000"/>
          <w14:ligatures w14:val="none"/>
        </w:rPr>
        <w:t xml:space="preserve">. </w:t>
      </w:r>
      <w:r>
        <w:rPr>
          <w:rFonts w:ascii="Book Antiqua" w:hAnsi="Book Antiqua"/>
          <w:color w:val="000000"/>
          <w14:ligatures w14:val="none"/>
        </w:rPr>
        <w:t>Examples of Errors in Addition</w:t>
      </w:r>
    </w:p>
    <w:tbl>
      <w:tblPr>
        <w:tblStyle w:val="TableGrid"/>
        <w:tblW w:w="0" w:type="auto"/>
        <w:tblInd w:w="227" w:type="dxa"/>
        <w:tblBorders>
          <w:left w:val="none" w:sz="0" w:space="0" w:color="auto"/>
          <w:right w:val="none" w:sz="0" w:space="0" w:color="auto"/>
        </w:tblBorders>
        <w:tblLook w:val="04A0" w:firstRow="1" w:lastRow="0" w:firstColumn="1" w:lastColumn="0" w:noHBand="0" w:noVBand="1"/>
      </w:tblPr>
      <w:tblGrid>
        <w:gridCol w:w="2920"/>
        <w:gridCol w:w="2945"/>
        <w:gridCol w:w="2924"/>
      </w:tblGrid>
      <w:tr w:rsidR="00911DBD" w:rsidRPr="00E276E5" w14:paraId="785B6C60" w14:textId="77777777" w:rsidTr="00E74EF6">
        <w:tc>
          <w:tcPr>
            <w:tcW w:w="2920" w:type="dxa"/>
          </w:tcPr>
          <w:p w14:paraId="19BCE8CD" w14:textId="77777777" w:rsidR="00911DBD" w:rsidRPr="00E276E5" w:rsidRDefault="00911DBD" w:rsidP="00E276E5">
            <w:pPr>
              <w:pStyle w:val="NormalWeb"/>
              <w:jc w:val="center"/>
              <w:rPr>
                <w:rFonts w:ascii="Book Antiqua" w:hAnsi="Book Antiqua"/>
                <w:b/>
                <w:bCs/>
                <w:color w:val="000000"/>
              </w:rPr>
            </w:pPr>
            <w:r w:rsidRPr="00E276E5">
              <w:rPr>
                <w:rFonts w:ascii="Book Antiqua" w:hAnsi="Book Antiqua"/>
                <w:b/>
                <w:bCs/>
                <w:color w:val="000000" w:themeColor="text1"/>
              </w:rPr>
              <w:t>Error Recognize</w:t>
            </w:r>
          </w:p>
        </w:tc>
        <w:tc>
          <w:tcPr>
            <w:tcW w:w="2945" w:type="dxa"/>
          </w:tcPr>
          <w:p w14:paraId="7F3BAF73" w14:textId="77777777" w:rsidR="00911DBD" w:rsidRPr="00E276E5" w:rsidRDefault="00911DBD" w:rsidP="00E276E5">
            <w:pPr>
              <w:pStyle w:val="NormalWeb"/>
              <w:jc w:val="center"/>
              <w:rPr>
                <w:rFonts w:ascii="Book Antiqua" w:hAnsi="Book Antiqua"/>
                <w:b/>
                <w:bCs/>
                <w:color w:val="000000"/>
              </w:rPr>
            </w:pPr>
            <w:r w:rsidRPr="00E276E5">
              <w:rPr>
                <w:rFonts w:ascii="Book Antiqua" w:hAnsi="Book Antiqua"/>
                <w:b/>
                <w:bCs/>
                <w:color w:val="000000" w:themeColor="text1"/>
              </w:rPr>
              <w:t>Error Reconstruction</w:t>
            </w:r>
          </w:p>
        </w:tc>
        <w:tc>
          <w:tcPr>
            <w:tcW w:w="2924" w:type="dxa"/>
          </w:tcPr>
          <w:p w14:paraId="2FC6CAB6" w14:textId="0A14E494" w:rsidR="00911DBD" w:rsidRPr="00E276E5" w:rsidRDefault="00911DBD" w:rsidP="00E276E5">
            <w:pPr>
              <w:pStyle w:val="NormalWeb"/>
              <w:jc w:val="center"/>
              <w:rPr>
                <w:rFonts w:ascii="Book Antiqua" w:hAnsi="Book Antiqua"/>
                <w:b/>
                <w:bCs/>
                <w:color w:val="000000"/>
              </w:rPr>
            </w:pPr>
            <w:r w:rsidRPr="00E276E5">
              <w:rPr>
                <w:rFonts w:ascii="Book Antiqua" w:hAnsi="Book Antiqua"/>
                <w:b/>
                <w:bCs/>
                <w:color w:val="000000"/>
              </w:rPr>
              <w:t>Correction</w:t>
            </w:r>
          </w:p>
        </w:tc>
      </w:tr>
      <w:tr w:rsidR="00911DBD" w:rsidRPr="00E276E5" w14:paraId="4D0D843A" w14:textId="77777777" w:rsidTr="00E74EF6">
        <w:tc>
          <w:tcPr>
            <w:tcW w:w="2920" w:type="dxa"/>
          </w:tcPr>
          <w:p w14:paraId="66598AEB" w14:textId="1AACDE5C" w:rsidR="00911DBD" w:rsidRPr="00E276E5" w:rsidRDefault="00911DBD" w:rsidP="0033535C">
            <w:pPr>
              <w:pStyle w:val="NormalWeb"/>
              <w:jc w:val="both"/>
              <w:rPr>
                <w:rFonts w:ascii="Book Antiqua" w:hAnsi="Book Antiqua"/>
                <w:color w:val="000000"/>
              </w:rPr>
            </w:pPr>
            <w:r w:rsidRPr="00E276E5">
              <w:rPr>
                <w:rFonts w:ascii="Book Antiqua" w:hAnsi="Book Antiqua"/>
                <w:color w:val="000000"/>
              </w:rPr>
              <w:t xml:space="preserve">We watched television </w:t>
            </w:r>
            <w:proofErr w:type="spellStart"/>
            <w:r w:rsidRPr="00E276E5">
              <w:rPr>
                <w:rFonts w:ascii="Book Antiqua" w:hAnsi="Book Antiqua"/>
                <w:color w:val="000000"/>
              </w:rPr>
              <w:t>togethered</w:t>
            </w:r>
            <w:proofErr w:type="spellEnd"/>
            <w:r w:rsidRPr="00E276E5">
              <w:rPr>
                <w:rFonts w:ascii="Book Antiqua" w:hAnsi="Book Antiqua"/>
                <w:color w:val="000000"/>
              </w:rPr>
              <w:t>.</w:t>
            </w:r>
            <w:r w:rsidRPr="00E276E5">
              <w:rPr>
                <w:rFonts w:ascii="Book Antiqua" w:hAnsi="Book Antiqua"/>
                <w:color w:val="000000"/>
              </w:rPr>
              <w:br/>
            </w:r>
          </w:p>
        </w:tc>
        <w:tc>
          <w:tcPr>
            <w:tcW w:w="2945" w:type="dxa"/>
          </w:tcPr>
          <w:p w14:paraId="143356E1" w14:textId="5BC7CA68" w:rsidR="00911DBD" w:rsidRPr="00E276E5" w:rsidRDefault="00911DBD" w:rsidP="0033535C">
            <w:pPr>
              <w:pStyle w:val="NormalWeb"/>
              <w:jc w:val="both"/>
              <w:rPr>
                <w:rFonts w:ascii="Book Antiqua" w:hAnsi="Book Antiqua"/>
                <w:color w:val="000000"/>
              </w:rPr>
            </w:pPr>
            <w:r w:rsidRPr="00E276E5">
              <w:rPr>
                <w:rFonts w:ascii="Book Antiqua" w:hAnsi="Book Antiqua"/>
                <w:color w:val="000000"/>
              </w:rPr>
              <w:t>We watched television together.</w:t>
            </w:r>
            <w:r w:rsidRPr="00E276E5">
              <w:rPr>
                <w:rFonts w:ascii="Book Antiqua" w:hAnsi="Book Antiqua"/>
                <w:color w:val="000000"/>
              </w:rPr>
              <w:br/>
            </w:r>
          </w:p>
        </w:tc>
        <w:tc>
          <w:tcPr>
            <w:tcW w:w="2924" w:type="dxa"/>
          </w:tcPr>
          <w:p w14:paraId="1098B2BC" w14:textId="73395CAA" w:rsidR="00911DBD" w:rsidRPr="00E276E5" w:rsidRDefault="00911DBD" w:rsidP="0033535C">
            <w:pPr>
              <w:spacing w:before="100" w:beforeAutospacing="1" w:after="100" w:afterAutospacing="1"/>
              <w:ind w:firstLine="0"/>
              <w:rPr>
                <w:rFonts w:ascii="Book Antiqua" w:hAnsi="Book Antiqua"/>
                <w:color w:val="000000"/>
                <w:sz w:val="24"/>
                <w:szCs w:val="24"/>
                <w14:ligatures w14:val="none"/>
              </w:rPr>
            </w:pPr>
            <w:r w:rsidRPr="00E276E5">
              <w:rPr>
                <w:rFonts w:ascii="Book Antiqua" w:hAnsi="Book Antiqua"/>
                <w:color w:val="000000"/>
                <w:sz w:val="24"/>
                <w:szCs w:val="24"/>
                <w14:ligatures w14:val="none"/>
              </w:rPr>
              <w:t xml:space="preserve">The word </w:t>
            </w:r>
            <w:proofErr w:type="spellStart"/>
            <w:r w:rsidRPr="00E276E5">
              <w:rPr>
                <w:rFonts w:ascii="Book Antiqua" w:hAnsi="Book Antiqua"/>
                <w:color w:val="000000"/>
                <w:sz w:val="24"/>
                <w:szCs w:val="24"/>
                <w14:ligatures w14:val="none"/>
              </w:rPr>
              <w:t>togethered</w:t>
            </w:r>
            <w:proofErr w:type="spellEnd"/>
            <w:r w:rsidRPr="00E276E5">
              <w:rPr>
                <w:rFonts w:ascii="Book Antiqua" w:hAnsi="Book Antiqua"/>
                <w:color w:val="000000"/>
                <w:sz w:val="24"/>
                <w:szCs w:val="24"/>
                <w14:ligatures w14:val="none"/>
              </w:rPr>
              <w:t xml:space="preserve"> is not found in English. It is sufficient to use together to show that the activity is done together.</w:t>
            </w:r>
          </w:p>
        </w:tc>
      </w:tr>
      <w:tr w:rsidR="00911DBD" w:rsidRPr="00E276E5" w14:paraId="3C12320B" w14:textId="77777777" w:rsidTr="00E74EF6">
        <w:tc>
          <w:tcPr>
            <w:tcW w:w="2920" w:type="dxa"/>
          </w:tcPr>
          <w:p w14:paraId="1A968C2D" w14:textId="57D1D100" w:rsidR="00911DBD" w:rsidRPr="00E276E5" w:rsidRDefault="00E276E5" w:rsidP="0033535C">
            <w:pPr>
              <w:pStyle w:val="NormalWeb"/>
              <w:jc w:val="both"/>
              <w:rPr>
                <w:rFonts w:ascii="Book Antiqua" w:hAnsi="Book Antiqua"/>
                <w:color w:val="000000"/>
              </w:rPr>
            </w:pPr>
            <w:r w:rsidRPr="00E276E5">
              <w:rPr>
                <w:rFonts w:ascii="Book Antiqua" w:hAnsi="Book Antiqua"/>
                <w:color w:val="000000"/>
              </w:rPr>
              <w:t>It was a fun.</w:t>
            </w:r>
            <w:r w:rsidRPr="00E276E5">
              <w:rPr>
                <w:rFonts w:ascii="Book Antiqua" w:hAnsi="Book Antiqua"/>
                <w:color w:val="000000"/>
              </w:rPr>
              <w:br/>
            </w:r>
            <w:r w:rsidR="00911DBD" w:rsidRPr="00E276E5">
              <w:rPr>
                <w:rFonts w:ascii="Book Antiqua" w:hAnsi="Book Antiqua"/>
                <w:color w:val="000000"/>
              </w:rPr>
              <w:br/>
            </w:r>
          </w:p>
        </w:tc>
        <w:tc>
          <w:tcPr>
            <w:tcW w:w="2945" w:type="dxa"/>
          </w:tcPr>
          <w:p w14:paraId="1C8C4B6E" w14:textId="3EDDA363" w:rsidR="00911DBD" w:rsidRPr="00E276E5" w:rsidRDefault="00E276E5" w:rsidP="0033535C">
            <w:pPr>
              <w:pStyle w:val="NormalWeb"/>
              <w:jc w:val="both"/>
              <w:rPr>
                <w:rFonts w:ascii="Book Antiqua" w:hAnsi="Book Antiqua"/>
                <w:color w:val="000000"/>
              </w:rPr>
            </w:pPr>
            <w:r w:rsidRPr="00E276E5">
              <w:rPr>
                <w:rFonts w:ascii="Book Antiqua" w:hAnsi="Book Antiqua"/>
                <w:color w:val="000000"/>
              </w:rPr>
              <w:t>It was fun</w:t>
            </w:r>
          </w:p>
        </w:tc>
        <w:tc>
          <w:tcPr>
            <w:tcW w:w="2924" w:type="dxa"/>
          </w:tcPr>
          <w:p w14:paraId="4D366D76" w14:textId="31E682EC" w:rsidR="00911DBD" w:rsidRPr="00E276E5" w:rsidRDefault="00E276E5" w:rsidP="0033535C">
            <w:pPr>
              <w:spacing w:before="100" w:beforeAutospacing="1" w:after="100" w:afterAutospacing="1"/>
              <w:ind w:firstLine="0"/>
              <w:rPr>
                <w:rFonts w:ascii="Book Antiqua" w:hAnsi="Book Antiqua"/>
                <w:color w:val="000000"/>
                <w:sz w:val="24"/>
                <w:szCs w:val="24"/>
                <w14:ligatures w14:val="none"/>
              </w:rPr>
            </w:pPr>
            <w:r w:rsidRPr="00E276E5">
              <w:rPr>
                <w:rFonts w:ascii="Book Antiqua" w:hAnsi="Book Antiqua"/>
                <w:color w:val="000000"/>
                <w:sz w:val="24"/>
                <w:szCs w:val="24"/>
                <w14:ligatures w14:val="none"/>
              </w:rPr>
              <w:t>The word “fun” in this sentence is an uncountable noun, so it doesn't need the article “a” before the word “fun”.</w:t>
            </w:r>
          </w:p>
        </w:tc>
      </w:tr>
      <w:tr w:rsidR="00911DBD" w:rsidRPr="00E276E5" w14:paraId="5006CEEA" w14:textId="77777777" w:rsidTr="00E74EF6">
        <w:tc>
          <w:tcPr>
            <w:tcW w:w="2920" w:type="dxa"/>
          </w:tcPr>
          <w:p w14:paraId="2116923C" w14:textId="072406A5" w:rsidR="00911DBD" w:rsidRPr="00E276E5" w:rsidRDefault="00E276E5" w:rsidP="0033535C">
            <w:pPr>
              <w:pStyle w:val="NormalWeb"/>
              <w:jc w:val="both"/>
              <w:rPr>
                <w:rFonts w:ascii="Book Antiqua" w:hAnsi="Book Antiqua"/>
                <w:color w:val="000000"/>
              </w:rPr>
            </w:pPr>
            <w:r w:rsidRPr="00E276E5">
              <w:rPr>
                <w:rFonts w:ascii="Book Antiqua" w:hAnsi="Book Antiqua"/>
                <w:color w:val="000000"/>
              </w:rPr>
              <w:t>Mom was proud to us.</w:t>
            </w:r>
            <w:r w:rsidRPr="00E276E5">
              <w:rPr>
                <w:rFonts w:ascii="Book Antiqua" w:hAnsi="Book Antiqua"/>
                <w:color w:val="000000"/>
              </w:rPr>
              <w:br/>
            </w:r>
          </w:p>
        </w:tc>
        <w:tc>
          <w:tcPr>
            <w:tcW w:w="2945" w:type="dxa"/>
          </w:tcPr>
          <w:p w14:paraId="79F4D126" w14:textId="37AFC74F" w:rsidR="00911DBD" w:rsidRPr="00E276E5" w:rsidRDefault="00E276E5" w:rsidP="0033535C">
            <w:pPr>
              <w:pStyle w:val="NormalWeb"/>
              <w:jc w:val="both"/>
              <w:rPr>
                <w:rFonts w:ascii="Book Antiqua" w:hAnsi="Book Antiqua"/>
                <w:color w:val="000000"/>
              </w:rPr>
            </w:pPr>
            <w:r w:rsidRPr="00E276E5">
              <w:rPr>
                <w:rFonts w:ascii="Book Antiqua" w:hAnsi="Book Antiqua"/>
                <w:color w:val="000000"/>
              </w:rPr>
              <w:t>Mom was proud of us</w:t>
            </w:r>
            <w:r w:rsidRPr="00E276E5">
              <w:rPr>
                <w:rFonts w:ascii="Book Antiqua" w:hAnsi="Book Antiqua"/>
                <w:color w:val="000000"/>
              </w:rPr>
              <w:br/>
            </w:r>
          </w:p>
        </w:tc>
        <w:tc>
          <w:tcPr>
            <w:tcW w:w="2924" w:type="dxa"/>
          </w:tcPr>
          <w:p w14:paraId="24C90D0F" w14:textId="5E91C86C" w:rsidR="00911DBD" w:rsidRPr="00E276E5" w:rsidRDefault="00E276E5" w:rsidP="00E276E5">
            <w:pPr>
              <w:spacing w:before="100" w:beforeAutospacing="1" w:after="100" w:afterAutospacing="1"/>
              <w:ind w:firstLine="0"/>
              <w:rPr>
                <w:rFonts w:ascii="Book Antiqua" w:hAnsi="Book Antiqua"/>
                <w:sz w:val="24"/>
                <w:szCs w:val="24"/>
              </w:rPr>
            </w:pPr>
            <w:r w:rsidRPr="00E276E5">
              <w:rPr>
                <w:rFonts w:ascii="Book Antiqua" w:hAnsi="Book Antiqua"/>
                <w:color w:val="000000"/>
                <w:sz w:val="24"/>
                <w:szCs w:val="24"/>
                <w14:ligatures w14:val="none"/>
              </w:rPr>
              <w:t>The word “proud” is followed by the preposition “to” which is wrong because the word “proud” is followed by the preposition “of” not “to”. So, the correct word is “proud of” to describe a sense of pride in someone.</w:t>
            </w:r>
          </w:p>
        </w:tc>
      </w:tr>
    </w:tbl>
    <w:p w14:paraId="6E8F5F79" w14:textId="7598539E" w:rsidR="00737262" w:rsidRDefault="009975D1" w:rsidP="00805D55">
      <w:pPr>
        <w:spacing w:before="100" w:beforeAutospacing="1" w:after="100" w:afterAutospacing="1" w:line="276" w:lineRule="auto"/>
        <w:ind w:firstLine="540"/>
        <w:rPr>
          <w:rFonts w:ascii="Book Antiqua" w:hAnsi="Book Antiqua"/>
          <w:color w:val="000000"/>
          <w:sz w:val="27"/>
          <w:szCs w:val="27"/>
        </w:rPr>
      </w:pPr>
      <w:r>
        <w:rPr>
          <w:rFonts w:ascii="Book Antiqua" w:hAnsi="Book Antiqua"/>
          <w:noProof/>
          <w:color w:val="000000"/>
          <w:sz w:val="24"/>
          <w:szCs w:val="24"/>
        </w:rPr>
        <w:lastRenderedPageBreak/>
        <w:drawing>
          <wp:anchor distT="0" distB="0" distL="114300" distR="114300" simplePos="0" relativeHeight="251666432" behindDoc="0" locked="0" layoutInCell="1" allowOverlap="1" wp14:anchorId="2C9B8702" wp14:editId="37993AF1">
            <wp:simplePos x="0" y="0"/>
            <wp:positionH relativeFrom="column">
              <wp:posOffset>672288</wp:posOffset>
            </wp:positionH>
            <wp:positionV relativeFrom="paragraph">
              <wp:posOffset>675596</wp:posOffset>
            </wp:positionV>
            <wp:extent cx="4581525" cy="2609850"/>
            <wp:effectExtent l="0" t="0" r="9525" b="0"/>
            <wp:wrapNone/>
            <wp:docPr id="41819087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737262" w:rsidRPr="00EB5798">
        <w:rPr>
          <w:rFonts w:ascii="Book Antiqua" w:hAnsi="Book Antiqua"/>
          <w:color w:val="000000"/>
          <w:sz w:val="27"/>
          <w:szCs w:val="27"/>
        </w:rPr>
        <w:t>The percentage of errors made by the students is presented in the form of a pie chart, displaying the data from the highest to the lowest percentage as follows:</w:t>
      </w:r>
    </w:p>
    <w:p w14:paraId="07F5A38D" w14:textId="71A8D8F6" w:rsidR="00EB19F7" w:rsidRDefault="00EB19F7" w:rsidP="00737262">
      <w:pPr>
        <w:spacing w:before="100" w:beforeAutospacing="1" w:after="100" w:afterAutospacing="1"/>
        <w:rPr>
          <w:rFonts w:ascii="Book Antiqua" w:hAnsi="Book Antiqua"/>
          <w:color w:val="000000"/>
          <w:sz w:val="27"/>
          <w:szCs w:val="27"/>
        </w:rPr>
      </w:pPr>
    </w:p>
    <w:p w14:paraId="543E82D1" w14:textId="1AC5EBD5" w:rsidR="00EB19F7" w:rsidRDefault="00EB19F7" w:rsidP="00737262">
      <w:pPr>
        <w:spacing w:before="100" w:beforeAutospacing="1" w:after="100" w:afterAutospacing="1"/>
        <w:rPr>
          <w:rFonts w:ascii="Book Antiqua" w:hAnsi="Book Antiqua"/>
          <w:color w:val="000000"/>
          <w:sz w:val="27"/>
          <w:szCs w:val="27"/>
        </w:rPr>
      </w:pPr>
    </w:p>
    <w:p w14:paraId="559114BD" w14:textId="77777777" w:rsidR="00EB19F7" w:rsidRDefault="00EB19F7" w:rsidP="00737262">
      <w:pPr>
        <w:spacing w:before="100" w:beforeAutospacing="1" w:after="100" w:afterAutospacing="1"/>
        <w:rPr>
          <w:rFonts w:ascii="Book Antiqua" w:hAnsi="Book Antiqua"/>
          <w:color w:val="000000"/>
          <w:sz w:val="27"/>
          <w:szCs w:val="27"/>
        </w:rPr>
      </w:pPr>
    </w:p>
    <w:p w14:paraId="4F298F10" w14:textId="77777777" w:rsidR="00EB19F7" w:rsidRDefault="00EB19F7" w:rsidP="00737262">
      <w:pPr>
        <w:spacing w:before="100" w:beforeAutospacing="1" w:after="100" w:afterAutospacing="1"/>
        <w:rPr>
          <w:rFonts w:ascii="Book Antiqua" w:hAnsi="Book Antiqua"/>
          <w:color w:val="000000"/>
          <w:sz w:val="27"/>
          <w:szCs w:val="27"/>
        </w:rPr>
      </w:pPr>
    </w:p>
    <w:p w14:paraId="3D0CA202" w14:textId="77777777" w:rsidR="00EB19F7" w:rsidRDefault="00EB19F7" w:rsidP="00737262">
      <w:pPr>
        <w:spacing w:before="100" w:beforeAutospacing="1" w:after="100" w:afterAutospacing="1"/>
        <w:rPr>
          <w:rFonts w:ascii="Book Antiqua" w:hAnsi="Book Antiqua"/>
          <w:color w:val="000000"/>
          <w:sz w:val="27"/>
          <w:szCs w:val="27"/>
        </w:rPr>
      </w:pPr>
    </w:p>
    <w:p w14:paraId="03D6038F" w14:textId="77777777" w:rsidR="00EB19F7" w:rsidRPr="00EB5798" w:rsidRDefault="00EB19F7" w:rsidP="00737262">
      <w:pPr>
        <w:spacing w:before="100" w:beforeAutospacing="1" w:after="100" w:afterAutospacing="1"/>
        <w:rPr>
          <w:rFonts w:ascii="Book Antiqua" w:hAnsi="Book Antiqua"/>
          <w:color w:val="000000"/>
          <w:sz w:val="27"/>
          <w:szCs w:val="27"/>
        </w:rPr>
      </w:pPr>
    </w:p>
    <w:p w14:paraId="1952AC7B" w14:textId="3E5123AA" w:rsidR="000C259F" w:rsidRPr="00901A75" w:rsidRDefault="000C259F" w:rsidP="00901A75">
      <w:pPr>
        <w:spacing w:before="100" w:beforeAutospacing="1" w:after="100" w:afterAutospacing="1"/>
        <w:jc w:val="center"/>
        <w:rPr>
          <w:rFonts w:ascii="Book Antiqua" w:hAnsi="Book Antiqua"/>
          <w:b/>
          <w:bCs/>
          <w:color w:val="000000"/>
        </w:rPr>
      </w:pPr>
      <w:r w:rsidRPr="0088603E">
        <w:rPr>
          <w:rFonts w:ascii="Book Antiqua" w:hAnsi="Book Antiqua"/>
          <w:b/>
          <w:bCs/>
          <w:color w:val="000000"/>
        </w:rPr>
        <w:t>Figure</w:t>
      </w:r>
      <w:r w:rsidR="00EF3D7A">
        <w:rPr>
          <w:rFonts w:ascii="Book Antiqua" w:hAnsi="Book Antiqua"/>
          <w:b/>
          <w:bCs/>
          <w:color w:val="000000"/>
        </w:rPr>
        <w:t xml:space="preserve"> </w:t>
      </w:r>
      <w:r w:rsidRPr="0088603E">
        <w:rPr>
          <w:rFonts w:ascii="Book Antiqua" w:hAnsi="Book Antiqua"/>
          <w:b/>
          <w:bCs/>
          <w:color w:val="000000"/>
        </w:rPr>
        <w:t>1</w:t>
      </w:r>
      <w:r w:rsidR="00EF3D7A">
        <w:rPr>
          <w:rFonts w:ascii="Book Antiqua" w:hAnsi="Book Antiqua"/>
          <w:b/>
          <w:bCs/>
          <w:color w:val="000000"/>
        </w:rPr>
        <w:t>.</w:t>
      </w:r>
      <w:r>
        <w:rPr>
          <w:rFonts w:ascii="Book Antiqua" w:hAnsi="Book Antiqua"/>
          <w:b/>
          <w:bCs/>
          <w:color w:val="000000"/>
        </w:rPr>
        <w:t xml:space="preserve"> </w:t>
      </w:r>
      <w:r w:rsidRPr="00912F61">
        <w:rPr>
          <w:rFonts w:ascii="Book Antiqua" w:hAnsi="Book Antiqua"/>
          <w:color w:val="000000"/>
        </w:rPr>
        <w:t>Student’s Error</w:t>
      </w:r>
    </w:p>
    <w:p w14:paraId="3F32B106" w14:textId="77777777" w:rsidR="009C5AFD" w:rsidRDefault="00EB5798" w:rsidP="009C5AFD">
      <w:pPr>
        <w:ind w:firstLine="0"/>
        <w:rPr>
          <w:rStyle w:val="Strong"/>
          <w:rFonts w:ascii="Book Antiqua" w:hAnsi="Book Antiqua"/>
          <w:color w:val="000000"/>
          <w:sz w:val="24"/>
          <w:szCs w:val="24"/>
        </w:rPr>
      </w:pPr>
      <w:r w:rsidRPr="00EB5798">
        <w:rPr>
          <w:rStyle w:val="Strong"/>
          <w:rFonts w:ascii="Book Antiqua" w:hAnsi="Book Antiqua"/>
          <w:color w:val="000000"/>
          <w:sz w:val="24"/>
          <w:szCs w:val="24"/>
        </w:rPr>
        <w:t>Discussion</w:t>
      </w:r>
    </w:p>
    <w:p w14:paraId="278D118F" w14:textId="6052BDAB" w:rsidR="00EB5798" w:rsidRPr="00805D55" w:rsidRDefault="009C5AFD" w:rsidP="00805D55">
      <w:pPr>
        <w:spacing w:line="276" w:lineRule="auto"/>
        <w:ind w:firstLine="567"/>
        <w:rPr>
          <w:rFonts w:ascii="Book Antiqua" w:hAnsi="Book Antiqua"/>
          <w:color w:val="000000"/>
          <w:sz w:val="24"/>
          <w:szCs w:val="24"/>
        </w:rPr>
      </w:pPr>
      <w:r w:rsidRPr="00805D55">
        <w:rPr>
          <w:rFonts w:ascii="Book Antiqua" w:hAnsi="Book Antiqua"/>
          <w:color w:val="000000"/>
          <w:sz w:val="24"/>
          <w:szCs w:val="24"/>
        </w:rPr>
        <w:t xml:space="preserve">From the data, it can be seen that, based on the analysis, the most frequent error found is the misuse of past tense verb forms, particularly in the category of misinformation. This </w:t>
      </w:r>
      <w:proofErr w:type="gramStart"/>
      <w:r w:rsidRPr="00805D55">
        <w:rPr>
          <w:rFonts w:ascii="Book Antiqua" w:hAnsi="Book Antiqua"/>
          <w:color w:val="000000"/>
          <w:sz w:val="24"/>
          <w:szCs w:val="24"/>
        </w:rPr>
        <w:t>study’s  result</w:t>
      </w:r>
      <w:proofErr w:type="gramEnd"/>
      <w:r w:rsidRPr="00805D55">
        <w:rPr>
          <w:rFonts w:ascii="Book Antiqua" w:hAnsi="Book Antiqua"/>
          <w:color w:val="000000"/>
          <w:sz w:val="24"/>
          <w:szCs w:val="24"/>
        </w:rPr>
        <w:t xml:space="preserve"> </w:t>
      </w:r>
      <w:proofErr w:type="gramStart"/>
      <w:r w:rsidRPr="00805D55">
        <w:rPr>
          <w:rFonts w:ascii="Book Antiqua" w:hAnsi="Book Antiqua"/>
          <w:color w:val="000000"/>
          <w:sz w:val="24"/>
          <w:szCs w:val="24"/>
        </w:rPr>
        <w:t>are</w:t>
      </w:r>
      <w:proofErr w:type="gramEnd"/>
      <w:r w:rsidRPr="00805D55">
        <w:rPr>
          <w:rFonts w:ascii="Book Antiqua" w:hAnsi="Book Antiqua"/>
          <w:color w:val="000000"/>
          <w:sz w:val="24"/>
          <w:szCs w:val="24"/>
        </w:rPr>
        <w:t xml:space="preserve"> consistent with Hamid &amp; Qayyimah (2015), which outlines four categories of language errors in simple past, among which </w:t>
      </w:r>
      <w:proofErr w:type="spellStart"/>
      <w:r w:rsidRPr="00805D55">
        <w:rPr>
          <w:rFonts w:ascii="Book Antiqua" w:hAnsi="Book Antiqua"/>
          <w:color w:val="000000"/>
          <w:sz w:val="24"/>
          <w:szCs w:val="24"/>
        </w:rPr>
        <w:t>misformation</w:t>
      </w:r>
      <w:proofErr w:type="spellEnd"/>
      <w:r w:rsidRPr="00805D55">
        <w:rPr>
          <w:rFonts w:ascii="Book Antiqua" w:hAnsi="Book Antiqua"/>
          <w:color w:val="000000"/>
          <w:sz w:val="24"/>
          <w:szCs w:val="24"/>
        </w:rPr>
        <w:t xml:space="preserve"> is the most common. This error typically occurs because students have not yet fully grasped that in English, there are various verb forms, such as the basic form, regular and irregular past tense forms, past participle, third-person singular forms, and so on. Many students mistakenly believe that to form the past tense, they simply need to add the suffix -d or -ed to the basic verb, without understanding that some verbs do not follow this pattern. For instance, they write "seed" as the past tense of "see," whereas the correct form is "saw." Additionally, many students continue to use the base </w:t>
      </w:r>
      <w:proofErr w:type="gramStart"/>
      <w:r w:rsidRPr="00805D55">
        <w:rPr>
          <w:rFonts w:ascii="Book Antiqua" w:hAnsi="Book Antiqua"/>
          <w:color w:val="000000"/>
          <w:sz w:val="24"/>
          <w:szCs w:val="24"/>
        </w:rPr>
        <w:t>verb  without</w:t>
      </w:r>
      <w:proofErr w:type="gramEnd"/>
      <w:r w:rsidRPr="00805D55">
        <w:rPr>
          <w:rFonts w:ascii="Book Antiqua" w:hAnsi="Book Antiqua"/>
          <w:color w:val="000000"/>
          <w:sz w:val="24"/>
          <w:szCs w:val="24"/>
        </w:rPr>
        <w:t xml:space="preserve"> any modification, as if there is no distinction between present and past tense forms. This indicates that their understanding of the difference between regular and irregular verbs needs to be enhanced, and they should acquire a broader vocabulary of past forms.</w:t>
      </w:r>
    </w:p>
    <w:p w14:paraId="7D3B134F" w14:textId="77777777" w:rsidR="009C5AFD" w:rsidRPr="00805D55" w:rsidRDefault="00EB5798" w:rsidP="00805D55">
      <w:pPr>
        <w:spacing w:line="276" w:lineRule="auto"/>
        <w:ind w:firstLine="567"/>
        <w:rPr>
          <w:rFonts w:ascii="Book Antiqua" w:hAnsi="Book Antiqua"/>
          <w:color w:val="000000"/>
          <w:sz w:val="24"/>
          <w:szCs w:val="24"/>
          <w14:ligatures w14:val="none"/>
        </w:rPr>
      </w:pPr>
      <w:r w:rsidRPr="00805D55">
        <w:rPr>
          <w:rFonts w:ascii="Book Antiqua" w:hAnsi="Book Antiqua"/>
          <w:color w:val="000000"/>
          <w:sz w:val="24"/>
          <w:szCs w:val="24"/>
          <w14:ligatures w14:val="none"/>
        </w:rPr>
        <w:t xml:space="preserve">The next error, </w:t>
      </w:r>
      <w:proofErr w:type="spellStart"/>
      <w:r w:rsidRPr="00805D55">
        <w:rPr>
          <w:rFonts w:ascii="Book Antiqua" w:hAnsi="Book Antiqua"/>
          <w:color w:val="000000"/>
          <w:sz w:val="24"/>
          <w:szCs w:val="24"/>
          <w14:ligatures w14:val="none"/>
        </w:rPr>
        <w:t>misordering</w:t>
      </w:r>
      <w:proofErr w:type="spellEnd"/>
      <w:r w:rsidRPr="00805D55">
        <w:rPr>
          <w:rFonts w:ascii="Book Antiqua" w:hAnsi="Book Antiqua"/>
          <w:color w:val="000000"/>
          <w:sz w:val="24"/>
          <w:szCs w:val="24"/>
          <w14:ligatures w14:val="none"/>
        </w:rPr>
        <w:t xml:space="preserve">, as the second most frequent error in this study, indicates that a number of students still struggle with placing sentence elements correctly according to English language rules. This error typically arises when they construct sentences involving additional information such as time, place, or other supplementary details. Many students tend to translate English sentences word by word, following the order of their native language (Indonesian), even though the sentence structure in English does not always follow the same pattern. On the other hand, some students are disturbed by translating word by word, so they attempt to </w:t>
      </w:r>
      <w:r w:rsidRPr="00805D55">
        <w:rPr>
          <w:rFonts w:ascii="Book Antiqua" w:hAnsi="Book Antiqua"/>
          <w:color w:val="000000"/>
          <w:sz w:val="24"/>
          <w:szCs w:val="24"/>
          <w14:ligatures w14:val="none"/>
        </w:rPr>
        <w:lastRenderedPageBreak/>
        <w:t>change the word order. Unfortunately, these changes often do not align with correct English grammar. For example, they may place time expressions in incorrect positions or move the subject and predicate in illogical ways. As a result, the message in the sentence can become unclear or even misinterpreted. These findings emphasize the importance of teaching word order in English, particularly through more structured writing exercises.</w:t>
      </w:r>
    </w:p>
    <w:p w14:paraId="4F68C162" w14:textId="77777777" w:rsidR="009C5AFD" w:rsidRPr="00805D55" w:rsidRDefault="00EB5798" w:rsidP="00805D55">
      <w:pPr>
        <w:spacing w:line="276" w:lineRule="auto"/>
        <w:ind w:firstLine="567"/>
        <w:rPr>
          <w:rFonts w:ascii="Book Antiqua" w:hAnsi="Book Antiqua"/>
          <w:color w:val="000000"/>
          <w:sz w:val="24"/>
          <w:szCs w:val="24"/>
          <w14:ligatures w14:val="none"/>
        </w:rPr>
      </w:pPr>
      <w:r w:rsidRPr="00805D55">
        <w:rPr>
          <w:rFonts w:ascii="Book Antiqua" w:hAnsi="Book Antiqua"/>
          <w:color w:val="000000"/>
          <w:sz w:val="24"/>
          <w:szCs w:val="24"/>
          <w14:ligatures w14:val="none"/>
        </w:rPr>
        <w:t>The third error, omission, reveals that some students omit essential elements when constructing sentences, such as verbs and auxiliary verbs that should appear in the structure of a simple past tense text. This indicates that students’ understanding of the grammatical elements required in recount texts is still limited. From the data collected, two common omissions were identified: the omission of verb forms and the omission of the auxiliary verb </w:t>
      </w:r>
      <w:r w:rsidRPr="00805D55">
        <w:rPr>
          <w:rFonts w:ascii="Book Antiqua" w:hAnsi="Book Antiqua"/>
          <w:i/>
          <w:iCs/>
          <w:color w:val="000000"/>
          <w:sz w:val="24"/>
          <w:szCs w:val="24"/>
          <w14:ligatures w14:val="none"/>
        </w:rPr>
        <w:t>be</w:t>
      </w:r>
      <w:r w:rsidRPr="00805D55">
        <w:rPr>
          <w:rFonts w:ascii="Book Antiqua" w:hAnsi="Book Antiqua"/>
          <w:color w:val="000000"/>
          <w:sz w:val="24"/>
          <w:szCs w:val="24"/>
          <w14:ligatures w14:val="none"/>
        </w:rPr>
        <w:t> in the past tense form (was/were). This error suggests that students have not yet fully grasped the important role of </w:t>
      </w:r>
      <w:r w:rsidRPr="00805D55">
        <w:rPr>
          <w:rFonts w:ascii="Book Antiqua" w:hAnsi="Book Antiqua"/>
          <w:i/>
          <w:iCs/>
          <w:color w:val="000000"/>
          <w:sz w:val="24"/>
          <w:szCs w:val="24"/>
          <w14:ligatures w14:val="none"/>
        </w:rPr>
        <w:t>be</w:t>
      </w:r>
      <w:r w:rsidRPr="00805D55">
        <w:rPr>
          <w:rFonts w:ascii="Book Antiqua" w:hAnsi="Book Antiqua"/>
          <w:color w:val="000000"/>
          <w:sz w:val="24"/>
          <w:szCs w:val="24"/>
          <w14:ligatures w14:val="none"/>
        </w:rPr>
        <w:t> in both nominal and verbal sentences. Additionally, some students frequently omit articles such as </w:t>
      </w:r>
      <w:r w:rsidRPr="00805D55">
        <w:rPr>
          <w:rFonts w:ascii="Book Antiqua" w:hAnsi="Book Antiqua"/>
          <w:i/>
          <w:iCs/>
          <w:color w:val="000000"/>
          <w:sz w:val="24"/>
          <w:szCs w:val="24"/>
          <w14:ligatures w14:val="none"/>
        </w:rPr>
        <w:t>the</w:t>
      </w:r>
      <w:r w:rsidRPr="00805D55">
        <w:rPr>
          <w:rFonts w:ascii="Book Antiqua" w:hAnsi="Book Antiqua"/>
          <w:color w:val="000000"/>
          <w:sz w:val="24"/>
          <w:szCs w:val="24"/>
          <w14:ligatures w14:val="none"/>
        </w:rPr>
        <w:t>, </w:t>
      </w:r>
      <w:r w:rsidRPr="00805D55">
        <w:rPr>
          <w:rFonts w:ascii="Book Antiqua" w:hAnsi="Book Antiqua"/>
          <w:i/>
          <w:iCs/>
          <w:color w:val="000000"/>
          <w:sz w:val="24"/>
          <w:szCs w:val="24"/>
          <w14:ligatures w14:val="none"/>
        </w:rPr>
        <w:t>a</w:t>
      </w:r>
      <w:r w:rsidRPr="00805D55">
        <w:rPr>
          <w:rFonts w:ascii="Book Antiqua" w:hAnsi="Book Antiqua"/>
          <w:color w:val="000000"/>
          <w:sz w:val="24"/>
          <w:szCs w:val="24"/>
          <w14:ligatures w14:val="none"/>
        </w:rPr>
        <w:t>, or </w:t>
      </w:r>
      <w:r w:rsidRPr="00805D55">
        <w:rPr>
          <w:rFonts w:ascii="Book Antiqua" w:hAnsi="Book Antiqua"/>
          <w:i/>
          <w:iCs/>
          <w:color w:val="000000"/>
          <w:sz w:val="24"/>
          <w:szCs w:val="24"/>
          <w14:ligatures w14:val="none"/>
        </w:rPr>
        <w:t>an</w:t>
      </w:r>
      <w:r w:rsidRPr="00805D55">
        <w:rPr>
          <w:rFonts w:ascii="Book Antiqua" w:hAnsi="Book Antiqua"/>
          <w:color w:val="000000"/>
          <w:sz w:val="24"/>
          <w:szCs w:val="24"/>
          <w14:ligatures w14:val="none"/>
        </w:rPr>
        <w:t> in sentences. The omission of articles indicates that students have not fully mastered the rules regarding the correct position and use of articles in English sentence structures.</w:t>
      </w:r>
    </w:p>
    <w:p w14:paraId="1911F126" w14:textId="3FDAFEAB" w:rsidR="006202E7" w:rsidRDefault="00EB5798" w:rsidP="00805D55">
      <w:pPr>
        <w:spacing w:line="276" w:lineRule="auto"/>
        <w:ind w:firstLine="567"/>
        <w:rPr>
          <w:rFonts w:ascii="Book Antiqua" w:hAnsi="Book Antiqua"/>
          <w:color w:val="000000"/>
          <w:sz w:val="24"/>
          <w:szCs w:val="24"/>
          <w14:ligatures w14:val="none"/>
        </w:rPr>
      </w:pPr>
      <w:r w:rsidRPr="00805D55">
        <w:rPr>
          <w:rFonts w:ascii="Book Antiqua" w:hAnsi="Book Antiqua"/>
          <w:color w:val="000000"/>
          <w:sz w:val="24"/>
          <w:szCs w:val="24"/>
          <w14:ligatures w14:val="none"/>
        </w:rPr>
        <w:t>The last error</w:t>
      </w:r>
      <w:r w:rsidR="006202E7" w:rsidRPr="00805D55">
        <w:rPr>
          <w:rFonts w:ascii="Book Antiqua" w:hAnsi="Book Antiqua"/>
          <w:color w:val="000000"/>
          <w:sz w:val="24"/>
          <w:szCs w:val="24"/>
          <w14:ligatures w14:val="none"/>
        </w:rPr>
        <w:t xml:space="preserve"> is </w:t>
      </w:r>
      <w:r w:rsidRPr="00805D55">
        <w:rPr>
          <w:rFonts w:ascii="Book Antiqua" w:hAnsi="Book Antiqua"/>
          <w:color w:val="000000"/>
          <w:sz w:val="24"/>
          <w:szCs w:val="24"/>
          <w14:ligatures w14:val="none"/>
        </w:rPr>
        <w:t xml:space="preserve">addition, involves the inclusion of unnecessary grammatical elements in the sentence structure. Although this type of error is not as frequent as the others, it remains important to address, as it shows that some students add elements that do not belong in the sentence. This is because they have not fully understood the correct grammar rules. Based on the analysis above, the most common addition errors are related to the use of </w:t>
      </w:r>
      <w:r w:rsidR="00A9052B" w:rsidRPr="00805D55">
        <w:rPr>
          <w:rFonts w:ascii="Book Antiqua" w:hAnsi="Book Antiqua"/>
          <w:color w:val="000000"/>
          <w:sz w:val="24"/>
          <w:szCs w:val="24"/>
          <w14:ligatures w14:val="none"/>
        </w:rPr>
        <w:t>preposition</w:t>
      </w:r>
      <w:r w:rsidRPr="00805D55">
        <w:rPr>
          <w:rFonts w:ascii="Book Antiqua" w:hAnsi="Book Antiqua"/>
          <w:color w:val="000000"/>
          <w:sz w:val="24"/>
          <w:szCs w:val="24"/>
          <w14:ligatures w14:val="none"/>
        </w:rPr>
        <w:t xml:space="preserve"> </w:t>
      </w:r>
      <w:r w:rsidR="00A9052B" w:rsidRPr="00805D55">
        <w:rPr>
          <w:rFonts w:ascii="Book Antiqua" w:hAnsi="Book Antiqua"/>
          <w:color w:val="000000"/>
          <w:sz w:val="24"/>
          <w:szCs w:val="24"/>
          <w14:ligatures w14:val="none"/>
        </w:rPr>
        <w:t>and articles</w:t>
      </w:r>
      <w:r w:rsidRPr="00805D55">
        <w:rPr>
          <w:rFonts w:ascii="Book Antiqua" w:hAnsi="Book Antiqua"/>
          <w:color w:val="000000"/>
          <w:sz w:val="24"/>
          <w:szCs w:val="24"/>
          <w14:ligatures w14:val="none"/>
        </w:rPr>
        <w:t>. Some students were observed adding articles or conjugations in sentences, but these were not placed correctly or appropriately, thus failing to serve their intended function. This suggests that students still struggle to distinguish when a grammatical element is necessary and when it is not, leading them to use it incorrectly and excessively.</w:t>
      </w:r>
    </w:p>
    <w:p w14:paraId="3CC30114" w14:textId="77777777" w:rsidR="00805D55" w:rsidRPr="00805D55" w:rsidRDefault="00805D55" w:rsidP="00805D55">
      <w:pPr>
        <w:spacing w:line="276" w:lineRule="auto"/>
        <w:ind w:firstLine="567"/>
        <w:rPr>
          <w:rFonts w:ascii="Book Antiqua" w:hAnsi="Book Antiqua"/>
          <w:color w:val="000000"/>
          <w:sz w:val="24"/>
          <w:szCs w:val="24"/>
          <w14:ligatures w14:val="none"/>
        </w:rPr>
      </w:pPr>
    </w:p>
    <w:p w14:paraId="538B6ADF" w14:textId="699CFECB" w:rsidR="009C5AFD" w:rsidRPr="00805D55" w:rsidRDefault="00805D55" w:rsidP="00805D55">
      <w:pPr>
        <w:spacing w:line="276" w:lineRule="auto"/>
        <w:ind w:firstLine="0"/>
        <w:rPr>
          <w:rFonts w:ascii="Book Antiqua" w:hAnsi="Book Antiqua"/>
          <w:b/>
          <w:bCs/>
          <w:color w:val="000000"/>
          <w:sz w:val="24"/>
          <w:szCs w:val="24"/>
          <w14:ligatures w14:val="none"/>
        </w:rPr>
      </w:pPr>
      <w:r w:rsidRPr="00805D55">
        <w:rPr>
          <w:rFonts w:ascii="Book Antiqua" w:hAnsi="Book Antiqua"/>
          <w:b/>
          <w:bCs/>
          <w:color w:val="000000"/>
          <w:sz w:val="24"/>
          <w:szCs w:val="24"/>
          <w14:ligatures w14:val="none"/>
        </w:rPr>
        <w:t>CONCLUSION</w:t>
      </w:r>
    </w:p>
    <w:p w14:paraId="56B63C67" w14:textId="7C889C1B" w:rsidR="002A5BC8" w:rsidRPr="00805D55" w:rsidRDefault="009C5AFD" w:rsidP="00805D55">
      <w:pPr>
        <w:spacing w:line="276" w:lineRule="auto"/>
        <w:ind w:firstLine="567"/>
        <w:rPr>
          <w:rFonts w:ascii="Book Antiqua" w:hAnsi="Book Antiqua"/>
          <w:color w:val="000000"/>
          <w:sz w:val="24"/>
          <w:szCs w:val="24"/>
          <w14:ligatures w14:val="none"/>
        </w:rPr>
      </w:pPr>
      <w:r w:rsidRPr="00805D55">
        <w:rPr>
          <w:rFonts w:ascii="Book Antiqua" w:hAnsi="Book Antiqua"/>
          <w:color w:val="000000"/>
          <w:sz w:val="24"/>
          <w:szCs w:val="24"/>
          <w14:ligatures w14:val="none"/>
        </w:rPr>
        <w:t xml:space="preserve">After analyzing the data collected, the researcher concludes that the eight-grade language </w:t>
      </w:r>
      <w:proofErr w:type="gramStart"/>
      <w:r w:rsidRPr="00805D55">
        <w:rPr>
          <w:rFonts w:ascii="Book Antiqua" w:hAnsi="Book Antiqua"/>
          <w:color w:val="000000"/>
          <w:sz w:val="24"/>
          <w:szCs w:val="24"/>
          <w14:ligatures w14:val="none"/>
        </w:rPr>
        <w:t>students’</w:t>
      </w:r>
      <w:proofErr w:type="gramEnd"/>
      <w:r w:rsidRPr="00805D55">
        <w:rPr>
          <w:rFonts w:ascii="Book Antiqua" w:hAnsi="Book Antiqua"/>
          <w:color w:val="000000"/>
          <w:sz w:val="24"/>
          <w:szCs w:val="24"/>
          <w14:ligatures w14:val="none"/>
        </w:rPr>
        <w:t xml:space="preserve"> of MTS Islamiyah </w:t>
      </w:r>
      <w:proofErr w:type="spellStart"/>
      <w:r w:rsidRPr="00805D55">
        <w:rPr>
          <w:rFonts w:ascii="Book Antiqua" w:hAnsi="Book Antiqua"/>
          <w:color w:val="000000"/>
          <w:sz w:val="24"/>
          <w:szCs w:val="24"/>
          <w14:ligatures w14:val="none"/>
        </w:rPr>
        <w:t>Unggulan</w:t>
      </w:r>
      <w:proofErr w:type="spellEnd"/>
      <w:r w:rsidRPr="00805D55">
        <w:rPr>
          <w:rFonts w:ascii="Book Antiqua" w:hAnsi="Book Antiqua"/>
          <w:color w:val="000000"/>
          <w:sz w:val="24"/>
          <w:szCs w:val="24"/>
          <w14:ligatures w14:val="none"/>
        </w:rPr>
        <w:t xml:space="preserve"> Balen </w:t>
      </w:r>
      <w:proofErr w:type="spellStart"/>
      <w:r w:rsidRPr="00805D55">
        <w:rPr>
          <w:rFonts w:ascii="Book Antiqua" w:hAnsi="Book Antiqua"/>
          <w:color w:val="000000"/>
          <w:sz w:val="24"/>
          <w:szCs w:val="24"/>
          <w14:ligatures w14:val="none"/>
        </w:rPr>
        <w:t>foud</w:t>
      </w:r>
      <w:proofErr w:type="spellEnd"/>
      <w:r w:rsidRPr="00805D55">
        <w:rPr>
          <w:rFonts w:ascii="Book Antiqua" w:hAnsi="Book Antiqua"/>
          <w:color w:val="000000"/>
          <w:sz w:val="24"/>
          <w:szCs w:val="24"/>
          <w14:ligatures w14:val="none"/>
        </w:rPr>
        <w:t xml:space="preserve"> that there are still many students who make mistakes when using the simple past tense when writing a recount text. The most errors made by students are </w:t>
      </w:r>
      <w:proofErr w:type="spellStart"/>
      <w:r w:rsidRPr="00805D55">
        <w:rPr>
          <w:rFonts w:ascii="Book Antiqua" w:hAnsi="Book Antiqua"/>
          <w:color w:val="000000"/>
          <w:sz w:val="24"/>
          <w:szCs w:val="24"/>
          <w14:ligatures w14:val="none"/>
        </w:rPr>
        <w:t>misformation</w:t>
      </w:r>
      <w:proofErr w:type="spellEnd"/>
      <w:r w:rsidRPr="00805D55">
        <w:rPr>
          <w:rFonts w:ascii="Book Antiqua" w:hAnsi="Book Antiqua"/>
          <w:color w:val="000000"/>
          <w:sz w:val="24"/>
          <w:szCs w:val="24"/>
          <w14:ligatures w14:val="none"/>
        </w:rPr>
        <w:t xml:space="preserve"> with 67 errors or 29.65% and </w:t>
      </w:r>
      <w:proofErr w:type="spellStart"/>
      <w:r w:rsidRPr="00805D55">
        <w:rPr>
          <w:rFonts w:ascii="Book Antiqua" w:hAnsi="Book Antiqua"/>
          <w:color w:val="000000"/>
          <w:sz w:val="24"/>
          <w:szCs w:val="24"/>
          <w14:ligatures w14:val="none"/>
        </w:rPr>
        <w:t>misordering</w:t>
      </w:r>
      <w:proofErr w:type="spellEnd"/>
      <w:r w:rsidRPr="00805D55">
        <w:rPr>
          <w:rFonts w:ascii="Book Antiqua" w:hAnsi="Book Antiqua"/>
          <w:color w:val="000000"/>
          <w:sz w:val="24"/>
          <w:szCs w:val="24"/>
          <w14:ligatures w14:val="none"/>
        </w:rPr>
        <w:t xml:space="preserve"> with 62 errors or 27.43%. This is caused by interlingual transfer. This happens because the grammatical structure of the Indonesian language differs significantly from that of English. In Indonesian, there is no need to change verb forms to indicate tense, whether in the past, present, or future. In contrast, in English, changing the verb form is crucial and must align with the tense, such as the past tense, which involves both regular and irregular verbs. This fundamental difference often confuses students, as the patterns they learn in English do not match their everyday </w:t>
      </w:r>
      <w:r w:rsidRPr="00805D55">
        <w:rPr>
          <w:rFonts w:ascii="Book Antiqua" w:hAnsi="Book Antiqua"/>
          <w:color w:val="000000"/>
          <w:sz w:val="24"/>
          <w:szCs w:val="24"/>
          <w14:ligatures w14:val="none"/>
        </w:rPr>
        <w:lastRenderedPageBreak/>
        <w:t>language habits in Indonesian. Moreover, some errors arise not due to first-language influence but because students incorrectly apply English grammar rules. These errors are known as intralingual transfer, which occurs when students make excessive generalizations about rules in the target language, causing them to frequently make mistakes when changing present-tense verbs to past-tense forms.</w:t>
      </w:r>
      <w:r w:rsidRPr="00805D55">
        <w:rPr>
          <w:rFonts w:ascii="Book Antiqua" w:hAnsi="Book Antiqua"/>
          <w:color w:val="000000"/>
          <w:sz w:val="24"/>
          <w:szCs w:val="24"/>
          <w14:ligatures w14:val="none"/>
        </w:rPr>
        <w:tab/>
      </w:r>
    </w:p>
    <w:p w14:paraId="7B4D6140" w14:textId="77777777" w:rsidR="009C5AFD" w:rsidRPr="00805D55" w:rsidRDefault="009C5AFD" w:rsidP="00805D55">
      <w:pPr>
        <w:spacing w:line="276" w:lineRule="auto"/>
        <w:ind w:firstLine="567"/>
        <w:rPr>
          <w:rFonts w:ascii="Book Antiqua" w:hAnsi="Book Antiqua"/>
          <w:color w:val="000000"/>
          <w:sz w:val="24"/>
          <w:szCs w:val="24"/>
          <w14:ligatures w14:val="none"/>
        </w:rPr>
      </w:pPr>
    </w:p>
    <w:p w14:paraId="0C85B4AE" w14:textId="1C54875C" w:rsidR="001468D2" w:rsidRDefault="002A5BC8" w:rsidP="00901A75">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sidRPr="00EB5798">
        <w:rPr>
          <w:rFonts w:ascii="Book Antiqua" w:eastAsia="Book Antiqua" w:hAnsi="Book Antiqua" w:cs="Book Antiqua"/>
          <w:b/>
          <w:color w:val="000000"/>
          <w:sz w:val="24"/>
          <w:szCs w:val="24"/>
        </w:rPr>
        <w:t>REFERENSI</w:t>
      </w:r>
    </w:p>
    <w:p w14:paraId="398E1AC3" w14:textId="14892FEA" w:rsidR="001468D2" w:rsidRPr="001468D2" w:rsidRDefault="001468D2" w:rsidP="001468D2">
      <w:pPr>
        <w:widowControl w:val="0"/>
        <w:spacing w:after="240" w:line="240" w:lineRule="auto"/>
        <w:ind w:left="480" w:hanging="480"/>
        <w:rPr>
          <w:rFonts w:ascii="Book Antiqua" w:hAnsi="Book Antiqua"/>
          <w:noProof/>
          <w:sz w:val="24"/>
        </w:rPr>
      </w:pPr>
      <w:r>
        <w:rPr>
          <w:rFonts w:ascii="Book Antiqua" w:eastAsia="Book Antiqua" w:hAnsi="Book Antiqua" w:cs="Book Antiqua"/>
          <w:b/>
          <w:color w:val="000000"/>
          <w:sz w:val="24"/>
          <w:szCs w:val="24"/>
        </w:rPr>
        <w:fldChar w:fldCharType="begin" w:fldLock="1"/>
      </w:r>
      <w:r>
        <w:rPr>
          <w:rFonts w:ascii="Book Antiqua" w:eastAsia="Book Antiqua" w:hAnsi="Book Antiqua" w:cs="Book Antiqua"/>
          <w:b/>
          <w:color w:val="000000"/>
          <w:sz w:val="24"/>
          <w:szCs w:val="24"/>
        </w:rPr>
        <w:instrText xml:space="preserve">ADDIN Mendeley Bibliography CSL_BIBLIOGRAPHY </w:instrText>
      </w:r>
      <w:r>
        <w:rPr>
          <w:rFonts w:ascii="Book Antiqua" w:eastAsia="Book Antiqua" w:hAnsi="Book Antiqua" w:cs="Book Antiqua"/>
          <w:b/>
          <w:color w:val="000000"/>
          <w:sz w:val="24"/>
          <w:szCs w:val="24"/>
        </w:rPr>
        <w:fldChar w:fldCharType="separate"/>
      </w:r>
      <w:r w:rsidRPr="001468D2">
        <w:rPr>
          <w:rFonts w:ascii="Book Antiqua" w:hAnsi="Book Antiqua"/>
          <w:noProof/>
          <w:sz w:val="24"/>
        </w:rPr>
        <w:t xml:space="preserve">Hamid, R., &amp; Qayyimah, Q. (2015). An Error Analysis in the Use of Past Tense in Writing Recount Text at the Second Year Students of SMP Unismuh Makassar. </w:t>
      </w:r>
      <w:r w:rsidRPr="001468D2">
        <w:rPr>
          <w:rFonts w:ascii="Book Antiqua" w:hAnsi="Book Antiqua"/>
          <w:i/>
          <w:iCs/>
          <w:noProof/>
          <w:sz w:val="24"/>
        </w:rPr>
        <w:t>Exposure</w:t>
      </w:r>
      <w:r w:rsidRPr="001468D2">
        <w:rPr>
          <w:rFonts w:ascii="Book Antiqua" w:hAnsi="Book Antiqua"/>
          <w:noProof/>
          <w:sz w:val="24"/>
        </w:rPr>
        <w:t xml:space="preserve">, </w:t>
      </w:r>
      <w:r w:rsidRPr="001468D2">
        <w:rPr>
          <w:rFonts w:ascii="Book Antiqua" w:hAnsi="Book Antiqua"/>
          <w:i/>
          <w:iCs/>
          <w:noProof/>
          <w:sz w:val="24"/>
        </w:rPr>
        <w:t>3</w:t>
      </w:r>
      <w:r w:rsidRPr="001468D2">
        <w:rPr>
          <w:rFonts w:ascii="Book Antiqua" w:hAnsi="Book Antiqua"/>
          <w:noProof/>
          <w:sz w:val="24"/>
        </w:rPr>
        <w:t>(1), 16–28.</w:t>
      </w:r>
    </w:p>
    <w:p w14:paraId="1BA56B5B" w14:textId="77777777" w:rsidR="001468D2" w:rsidRPr="001468D2" w:rsidRDefault="001468D2" w:rsidP="001468D2">
      <w:pPr>
        <w:widowControl w:val="0"/>
        <w:spacing w:after="240" w:line="240" w:lineRule="auto"/>
        <w:ind w:left="480" w:hanging="480"/>
        <w:rPr>
          <w:rFonts w:ascii="Book Antiqua" w:hAnsi="Book Antiqua"/>
          <w:noProof/>
          <w:sz w:val="24"/>
        </w:rPr>
      </w:pPr>
      <w:r w:rsidRPr="001468D2">
        <w:rPr>
          <w:rFonts w:ascii="Book Antiqua" w:hAnsi="Book Antiqua"/>
          <w:noProof/>
          <w:sz w:val="24"/>
        </w:rPr>
        <w:t xml:space="preserve">Lionny, G. P., &amp; Kusumadewi, H. (2022). An Error Analysis on the Use of Simple Past Tense in Students’ Recount Text Writing. </w:t>
      </w:r>
      <w:r w:rsidRPr="001468D2">
        <w:rPr>
          <w:rFonts w:ascii="Book Antiqua" w:hAnsi="Book Antiqua"/>
          <w:i/>
          <w:iCs/>
          <w:noProof/>
          <w:sz w:val="24"/>
        </w:rPr>
        <w:t>JEdu: Journal of English Education</w:t>
      </w:r>
      <w:r w:rsidRPr="001468D2">
        <w:rPr>
          <w:rFonts w:ascii="Book Antiqua" w:hAnsi="Book Antiqua"/>
          <w:noProof/>
          <w:sz w:val="24"/>
        </w:rPr>
        <w:t xml:space="preserve">, </w:t>
      </w:r>
      <w:r w:rsidRPr="001468D2">
        <w:rPr>
          <w:rFonts w:ascii="Book Antiqua" w:hAnsi="Book Antiqua"/>
          <w:i/>
          <w:iCs/>
          <w:noProof/>
          <w:sz w:val="24"/>
        </w:rPr>
        <w:t>2</w:t>
      </w:r>
      <w:r w:rsidRPr="001468D2">
        <w:rPr>
          <w:rFonts w:ascii="Book Antiqua" w:hAnsi="Book Antiqua"/>
          <w:noProof/>
          <w:sz w:val="24"/>
        </w:rPr>
        <w:t>(1), 32–39.</w:t>
      </w:r>
    </w:p>
    <w:p w14:paraId="34144499" w14:textId="77777777" w:rsidR="001468D2" w:rsidRPr="001468D2" w:rsidRDefault="001468D2" w:rsidP="001468D2">
      <w:pPr>
        <w:widowControl w:val="0"/>
        <w:spacing w:after="240" w:line="240" w:lineRule="auto"/>
        <w:ind w:left="480" w:hanging="480"/>
        <w:rPr>
          <w:rFonts w:ascii="Book Antiqua" w:hAnsi="Book Antiqua"/>
          <w:noProof/>
          <w:sz w:val="24"/>
        </w:rPr>
      </w:pPr>
      <w:r w:rsidRPr="001468D2">
        <w:rPr>
          <w:rFonts w:ascii="Book Antiqua" w:hAnsi="Book Antiqua"/>
          <w:noProof/>
          <w:sz w:val="24"/>
        </w:rPr>
        <w:t xml:space="preserve">Meiga Ratih Tirtanawati, M. R., &amp; Oktha Ika Rahmawati, O. (2020). RAFT (Role, Audience, Format, And Topic) as Writing Strategy to Teach Writing Formal Letters (Application Letter). </w:t>
      </w:r>
      <w:r w:rsidRPr="001468D2">
        <w:rPr>
          <w:rFonts w:ascii="Book Antiqua" w:hAnsi="Book Antiqua"/>
          <w:i/>
          <w:iCs/>
          <w:noProof/>
          <w:sz w:val="24"/>
        </w:rPr>
        <w:t>The 6th LLTC Proceeding</w:t>
      </w:r>
      <w:r w:rsidRPr="001468D2">
        <w:rPr>
          <w:rFonts w:ascii="Book Antiqua" w:hAnsi="Book Antiqua"/>
          <w:noProof/>
          <w:sz w:val="24"/>
        </w:rPr>
        <w:t>, 126–135.</w:t>
      </w:r>
    </w:p>
    <w:p w14:paraId="08986073" w14:textId="77777777" w:rsidR="001468D2" w:rsidRPr="001468D2" w:rsidRDefault="001468D2" w:rsidP="001468D2">
      <w:pPr>
        <w:widowControl w:val="0"/>
        <w:spacing w:after="240" w:line="240" w:lineRule="auto"/>
        <w:ind w:left="480" w:hanging="480"/>
        <w:rPr>
          <w:rFonts w:ascii="Book Antiqua" w:hAnsi="Book Antiqua"/>
          <w:noProof/>
          <w:sz w:val="24"/>
        </w:rPr>
      </w:pPr>
      <w:r w:rsidRPr="001468D2">
        <w:rPr>
          <w:rFonts w:ascii="Book Antiqua" w:hAnsi="Book Antiqua"/>
          <w:noProof/>
          <w:sz w:val="24"/>
        </w:rPr>
        <w:t xml:space="preserve">Nurdianingsih, F., &amp; Rahmawati, O. I. (2018). Running Dictation As An Effective Technique On the Teaching Writing Skill. </w:t>
      </w:r>
      <w:r w:rsidRPr="001468D2">
        <w:rPr>
          <w:rFonts w:ascii="Book Antiqua" w:hAnsi="Book Antiqua"/>
          <w:i/>
          <w:iCs/>
          <w:noProof/>
          <w:sz w:val="24"/>
        </w:rPr>
        <w:t>2nd English Language and Literature International Conference</w:t>
      </w:r>
      <w:r w:rsidRPr="001468D2">
        <w:rPr>
          <w:rFonts w:ascii="Book Antiqua" w:hAnsi="Book Antiqua"/>
          <w:noProof/>
          <w:sz w:val="24"/>
        </w:rPr>
        <w:t xml:space="preserve">, </w:t>
      </w:r>
      <w:r w:rsidRPr="001468D2">
        <w:rPr>
          <w:rFonts w:ascii="Book Antiqua" w:hAnsi="Book Antiqua"/>
          <w:i/>
          <w:iCs/>
          <w:noProof/>
          <w:sz w:val="24"/>
        </w:rPr>
        <w:t>2</w:t>
      </w:r>
      <w:r w:rsidRPr="001468D2">
        <w:rPr>
          <w:rFonts w:ascii="Book Antiqua" w:hAnsi="Book Antiqua"/>
          <w:noProof/>
          <w:sz w:val="24"/>
        </w:rPr>
        <w:t>(5), 127–131.</w:t>
      </w:r>
    </w:p>
    <w:p w14:paraId="58B8DE76" w14:textId="77777777" w:rsidR="001468D2" w:rsidRPr="001468D2" w:rsidRDefault="001468D2" w:rsidP="001468D2">
      <w:pPr>
        <w:widowControl w:val="0"/>
        <w:spacing w:after="240" w:line="240" w:lineRule="auto"/>
        <w:ind w:left="480" w:hanging="480"/>
        <w:rPr>
          <w:rFonts w:ascii="Book Antiqua" w:hAnsi="Book Antiqua"/>
          <w:noProof/>
          <w:sz w:val="24"/>
        </w:rPr>
      </w:pPr>
      <w:r w:rsidRPr="001468D2">
        <w:rPr>
          <w:rFonts w:ascii="Book Antiqua" w:hAnsi="Book Antiqua"/>
          <w:noProof/>
          <w:sz w:val="24"/>
        </w:rPr>
        <w:t xml:space="preserve">Prastiwi, C. H. W., &amp; Pujiawati, N. (2019). Penggabungan Artificial Intelligence dan Kecerdasan Alami dalam Pembelajaran Keterampilan Menulis Bahasa Inggris. </w:t>
      </w:r>
      <w:r w:rsidRPr="001468D2">
        <w:rPr>
          <w:rFonts w:ascii="Book Antiqua" w:hAnsi="Book Antiqua"/>
          <w:i/>
          <w:iCs/>
          <w:noProof/>
          <w:sz w:val="24"/>
        </w:rPr>
        <w:t>Prosiding Seminar Nasional Pascasarjana</w:t>
      </w:r>
      <w:r w:rsidRPr="001468D2">
        <w:rPr>
          <w:rFonts w:ascii="Book Antiqua" w:hAnsi="Book Antiqua"/>
          <w:noProof/>
          <w:sz w:val="24"/>
        </w:rPr>
        <w:t xml:space="preserve">, </w:t>
      </w:r>
      <w:r w:rsidRPr="001468D2">
        <w:rPr>
          <w:rFonts w:ascii="Book Antiqua" w:hAnsi="Book Antiqua"/>
          <w:i/>
          <w:iCs/>
          <w:noProof/>
          <w:sz w:val="24"/>
        </w:rPr>
        <w:t>2</w:t>
      </w:r>
      <w:r w:rsidRPr="001468D2">
        <w:rPr>
          <w:rFonts w:ascii="Book Antiqua" w:hAnsi="Book Antiqua"/>
          <w:noProof/>
          <w:sz w:val="24"/>
        </w:rPr>
        <w:t>(1), 172–178.</w:t>
      </w:r>
    </w:p>
    <w:p w14:paraId="473B4808" w14:textId="293DED79" w:rsidR="001468D2" w:rsidRPr="001468D2" w:rsidRDefault="001468D2" w:rsidP="001468D2">
      <w:pPr>
        <w:widowControl w:val="0"/>
        <w:spacing w:after="240" w:line="240" w:lineRule="auto"/>
        <w:ind w:left="480" w:hanging="480"/>
        <w:rPr>
          <w:rFonts w:ascii="Book Antiqua" w:hAnsi="Book Antiqua"/>
          <w:noProof/>
          <w:sz w:val="24"/>
        </w:rPr>
      </w:pPr>
      <w:r w:rsidRPr="001468D2">
        <w:rPr>
          <w:rFonts w:ascii="Book Antiqua" w:hAnsi="Book Antiqua"/>
          <w:noProof/>
          <w:sz w:val="24"/>
        </w:rPr>
        <w:t xml:space="preserve">Rahmawati, O. I. (2017). Think-Pair-Share: A Tecnique to Enhance Students Writing Skill. </w:t>
      </w:r>
      <w:r w:rsidRPr="001468D2">
        <w:rPr>
          <w:rFonts w:ascii="Book Antiqua" w:hAnsi="Book Antiqua"/>
          <w:i/>
          <w:iCs/>
          <w:noProof/>
          <w:sz w:val="24"/>
        </w:rPr>
        <w:t>Jurnal Pendidikan Edutama</w:t>
      </w:r>
      <w:r w:rsidRPr="001468D2">
        <w:rPr>
          <w:rFonts w:ascii="Book Antiqua" w:hAnsi="Book Antiqua"/>
          <w:noProof/>
          <w:sz w:val="24"/>
        </w:rPr>
        <w:t xml:space="preserve">, </w:t>
      </w:r>
      <w:r w:rsidRPr="001468D2">
        <w:rPr>
          <w:rFonts w:ascii="Book Antiqua" w:hAnsi="Book Antiqua"/>
          <w:i/>
          <w:iCs/>
          <w:noProof/>
          <w:sz w:val="24"/>
        </w:rPr>
        <w:t>4</w:t>
      </w:r>
      <w:r w:rsidRPr="001468D2">
        <w:rPr>
          <w:rFonts w:ascii="Book Antiqua" w:hAnsi="Book Antiqua"/>
          <w:noProof/>
          <w:sz w:val="24"/>
        </w:rPr>
        <w:t>(1), 49–57.</w:t>
      </w:r>
    </w:p>
    <w:p w14:paraId="48473BB7" w14:textId="77777777" w:rsidR="001468D2" w:rsidRPr="001468D2" w:rsidRDefault="001468D2" w:rsidP="001468D2">
      <w:pPr>
        <w:widowControl w:val="0"/>
        <w:spacing w:after="240" w:line="240" w:lineRule="auto"/>
        <w:ind w:left="480" w:hanging="480"/>
        <w:rPr>
          <w:rFonts w:ascii="Book Antiqua" w:hAnsi="Book Antiqua"/>
          <w:noProof/>
          <w:sz w:val="24"/>
        </w:rPr>
      </w:pPr>
      <w:r w:rsidRPr="001468D2">
        <w:rPr>
          <w:rFonts w:ascii="Book Antiqua" w:hAnsi="Book Antiqua"/>
          <w:noProof/>
          <w:sz w:val="24"/>
        </w:rPr>
        <w:t xml:space="preserve">Susilowati, W., &amp; Harida, R. (2023). Error Analysis of Language Features in Recount Text. </w:t>
      </w:r>
      <w:r w:rsidRPr="001468D2">
        <w:rPr>
          <w:rFonts w:ascii="Book Antiqua" w:hAnsi="Book Antiqua"/>
          <w:i/>
          <w:iCs/>
          <w:noProof/>
          <w:sz w:val="24"/>
        </w:rPr>
        <w:t>SALIENCE: English Language, Literature, and Education</w:t>
      </w:r>
      <w:r w:rsidRPr="001468D2">
        <w:rPr>
          <w:rFonts w:ascii="Book Antiqua" w:hAnsi="Book Antiqua"/>
          <w:noProof/>
          <w:sz w:val="24"/>
        </w:rPr>
        <w:t xml:space="preserve">, </w:t>
      </w:r>
      <w:r w:rsidRPr="001468D2">
        <w:rPr>
          <w:rFonts w:ascii="Book Antiqua" w:hAnsi="Book Antiqua"/>
          <w:i/>
          <w:iCs/>
          <w:noProof/>
          <w:sz w:val="24"/>
        </w:rPr>
        <w:t>3</w:t>
      </w:r>
      <w:r w:rsidRPr="001468D2">
        <w:rPr>
          <w:rFonts w:ascii="Book Antiqua" w:hAnsi="Book Antiqua"/>
          <w:noProof/>
          <w:sz w:val="24"/>
        </w:rPr>
        <w:t>(1).</w:t>
      </w:r>
    </w:p>
    <w:p w14:paraId="6FCAA907" w14:textId="77777777" w:rsidR="001468D2" w:rsidRPr="001468D2" w:rsidRDefault="001468D2" w:rsidP="001468D2">
      <w:pPr>
        <w:widowControl w:val="0"/>
        <w:spacing w:after="240" w:line="240" w:lineRule="auto"/>
        <w:ind w:left="480" w:hanging="480"/>
        <w:rPr>
          <w:rFonts w:ascii="Book Antiqua" w:hAnsi="Book Antiqua"/>
          <w:noProof/>
          <w:sz w:val="24"/>
        </w:rPr>
      </w:pPr>
      <w:r w:rsidRPr="001468D2">
        <w:rPr>
          <w:rFonts w:ascii="Book Antiqua" w:hAnsi="Book Antiqua"/>
          <w:noProof/>
          <w:sz w:val="24"/>
        </w:rPr>
        <w:t xml:space="preserve">Tirtanawati, M. R., &amp; Prastiwi, C. H. W. (2022). Evaluation of LMS Moodle Use in English Literature Classes. </w:t>
      </w:r>
      <w:r w:rsidRPr="001468D2">
        <w:rPr>
          <w:rFonts w:ascii="Book Antiqua" w:hAnsi="Book Antiqua"/>
          <w:i/>
          <w:iCs/>
          <w:noProof/>
          <w:sz w:val="24"/>
        </w:rPr>
        <w:t>Ideas: Jurnal Pendidikan, Sosial, Dan Budaya</w:t>
      </w:r>
      <w:r w:rsidRPr="001468D2">
        <w:rPr>
          <w:rFonts w:ascii="Book Antiqua" w:hAnsi="Book Antiqua"/>
          <w:noProof/>
          <w:sz w:val="24"/>
        </w:rPr>
        <w:t xml:space="preserve">, </w:t>
      </w:r>
      <w:r w:rsidRPr="001468D2">
        <w:rPr>
          <w:rFonts w:ascii="Book Antiqua" w:hAnsi="Book Antiqua"/>
          <w:i/>
          <w:iCs/>
          <w:noProof/>
          <w:sz w:val="24"/>
        </w:rPr>
        <w:t>8</w:t>
      </w:r>
      <w:r w:rsidRPr="001468D2">
        <w:rPr>
          <w:rFonts w:ascii="Book Antiqua" w:hAnsi="Book Antiqua"/>
          <w:noProof/>
          <w:sz w:val="24"/>
        </w:rPr>
        <w:t>(1), 311–318.</w:t>
      </w:r>
    </w:p>
    <w:p w14:paraId="709B6972" w14:textId="108334B1" w:rsidR="002F1C61" w:rsidRPr="00EB5798" w:rsidRDefault="001468D2" w:rsidP="001468D2">
      <w:pPr>
        <w:keepNext/>
        <w:keepLines/>
        <w:pBdr>
          <w:top w:val="nil"/>
          <w:left w:val="nil"/>
          <w:bottom w:val="nil"/>
          <w:right w:val="nil"/>
          <w:between w:val="nil"/>
        </w:pBdr>
        <w:tabs>
          <w:tab w:val="left" w:pos="216"/>
        </w:tabs>
        <w:spacing w:after="240"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fldChar w:fldCharType="end"/>
      </w:r>
    </w:p>
    <w:p w14:paraId="4EB7AE39" w14:textId="6793F9E2" w:rsidR="002A5BC8" w:rsidRPr="00EB5798" w:rsidRDefault="002A5BC8" w:rsidP="002A5BC8">
      <w:pPr>
        <w:rPr>
          <w:rFonts w:ascii="Book Antiqua" w:eastAsia="Book Antiqua" w:hAnsi="Book Antiqua" w:cs="Book Antiqua"/>
          <w:sz w:val="24"/>
          <w:szCs w:val="24"/>
        </w:rPr>
      </w:pPr>
      <w:r w:rsidRPr="00EB5798">
        <w:rPr>
          <w:rFonts w:ascii="Book Antiqua" w:eastAsia="Book Antiqua" w:hAnsi="Book Antiqua" w:cs="Book Antiqua"/>
          <w:sz w:val="24"/>
          <w:szCs w:val="24"/>
        </w:rPr>
        <w:t xml:space="preserve"> </w:t>
      </w:r>
    </w:p>
    <w:sectPr w:rsidR="002A5BC8" w:rsidRPr="00EB5798" w:rsidSect="002A5BC8">
      <w:headerReference w:type="default" r:id="rId15"/>
      <w:footerReference w:type="default" r:id="rId16"/>
      <w:headerReference w:type="first" r:id="rId17"/>
      <w:footerReference w:type="first" r:id="rId18"/>
      <w:pgSz w:w="11906" w:h="16838"/>
      <w:pgMar w:top="1440" w:right="1440" w:bottom="1440" w:left="1440"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A189F" w14:textId="77777777" w:rsidR="002D4A6C" w:rsidRDefault="002D4A6C" w:rsidP="002A5BC8">
      <w:pPr>
        <w:spacing w:line="240" w:lineRule="auto"/>
      </w:pPr>
      <w:r>
        <w:separator/>
      </w:r>
    </w:p>
  </w:endnote>
  <w:endnote w:type="continuationSeparator" w:id="0">
    <w:p w14:paraId="73A897B5" w14:textId="77777777" w:rsidR="002D4A6C" w:rsidRDefault="002D4A6C" w:rsidP="002A5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ancing Script">
    <w:altName w:val="Calibri"/>
    <w:charset w:val="00"/>
    <w:family w:val="auto"/>
    <w:pitch w:val="variable"/>
    <w:sig w:usb0="A000007F" w:usb1="4000004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6DC0" w14:textId="49F4D20C" w:rsidR="008321CB" w:rsidRDefault="00747B2A" w:rsidP="00514F6C">
    <w:pPr>
      <w:pBdr>
        <w:top w:val="nil"/>
        <w:left w:val="nil"/>
        <w:bottom w:val="nil"/>
        <w:right w:val="nil"/>
        <w:between w:val="nil"/>
      </w:pBdr>
      <w:tabs>
        <w:tab w:val="center" w:pos="4153"/>
        <w:tab w:val="right" w:pos="8306"/>
      </w:tabs>
      <w:spacing w:line="240" w:lineRule="auto"/>
      <w:ind w:firstLine="0"/>
      <w:rPr>
        <w:rFonts w:ascii="Book Antiqua" w:eastAsia="Book Antiqua" w:hAnsi="Book Antiqua" w:cs="Book Antiqua"/>
        <w:color w:val="000000"/>
      </w:rPr>
    </w:pPr>
    <w:r>
      <w:rPr>
        <w:rFonts w:ascii="Book Antiqua" w:eastAsia="Book Antiqua" w:hAnsi="Book Antiqua" w:cs="Book Antiqua"/>
        <w:noProof/>
        <w:color w:val="000000"/>
        <w:sz w:val="18"/>
        <w:szCs w:val="18"/>
      </w:rPr>
      <mc:AlternateContent>
        <mc:Choice Requires="wps">
          <w:drawing>
            <wp:anchor distT="0" distB="0" distL="114300" distR="114300" simplePos="0" relativeHeight="251659264" behindDoc="0" locked="0" layoutInCell="1" allowOverlap="1" wp14:anchorId="279EC7D7" wp14:editId="20BC43BB">
              <wp:simplePos x="0" y="0"/>
              <wp:positionH relativeFrom="column">
                <wp:posOffset>0</wp:posOffset>
              </wp:positionH>
              <wp:positionV relativeFrom="paragraph">
                <wp:posOffset>0</wp:posOffset>
              </wp:positionV>
              <wp:extent cx="5734050" cy="0"/>
              <wp:effectExtent l="0" t="19050" r="19050" b="19050"/>
              <wp:wrapNone/>
              <wp:docPr id="853629903" name="Straight Connector 4"/>
              <wp:cNvGraphicFramePr/>
              <a:graphic xmlns:a="http://schemas.openxmlformats.org/drawingml/2006/main">
                <a:graphicData uri="http://schemas.microsoft.com/office/word/2010/wordprocessingShape">
                  <wps:wsp>
                    <wps:cNvCnPr/>
                    <wps:spPr>
                      <a:xfrm>
                        <a:off x="0" y="0"/>
                        <a:ext cx="57340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8E568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" strokecolor="black [3200]" strokeweight="2.25pt">
              <v:stroke joinstyle="miter"/>
            </v:line>
          </w:pict>
        </mc:Fallback>
      </mc:AlternateContent>
    </w:r>
    <w:proofErr w:type="spellStart"/>
    <w:r>
      <w:rPr>
        <w:rFonts w:ascii="Book Antiqua" w:eastAsia="Book Antiqua" w:hAnsi="Book Antiqua" w:cs="Book Antiqua"/>
        <w:color w:val="000000"/>
        <w:sz w:val="18"/>
        <w:szCs w:val="18"/>
      </w:rPr>
      <w:t>Bojonegoro</w:t>
    </w:r>
    <w:proofErr w:type="spellEnd"/>
    <w:r>
      <w:rPr>
        <w:rFonts w:ascii="Book Antiqua" w:eastAsia="Book Antiqua" w:hAnsi="Book Antiqua" w:cs="Book Antiqua"/>
        <w:color w:val="000000"/>
        <w:sz w:val="18"/>
        <w:szCs w:val="18"/>
      </w:rPr>
      <w:t>, 15 Mei 2025</w:t>
    </w:r>
    <w:r>
      <w:rPr>
        <w:rFonts w:ascii="Book Antiqua" w:eastAsia="Book Antiqua" w:hAnsi="Book Antiqua" w:cs="Book Antiqua"/>
        <w:color w:val="000000"/>
      </w:rPr>
      <w:tab/>
    </w:r>
    <w:r>
      <w:rPr>
        <w:rFonts w:ascii="Book Antiqua" w:eastAsia="Book Antiqua" w:hAnsi="Book Antiqua" w:cs="Book Antiqua"/>
        <w:color w:val="000000"/>
        <w:sz w:val="18"/>
        <w:szCs w:val="18"/>
      </w:rPr>
      <w:fldChar w:fldCharType="begin"/>
    </w:r>
    <w:r>
      <w:rPr>
        <w:rFonts w:ascii="Book Antiqua" w:eastAsia="Book Antiqua" w:hAnsi="Book Antiqua" w:cs="Book Antiqua"/>
        <w:color w:val="000000"/>
        <w:sz w:val="18"/>
        <w:szCs w:val="18"/>
      </w:rPr>
      <w:instrText>PAGE</w:instrText>
    </w:r>
    <w:r>
      <w:rPr>
        <w:rFonts w:ascii="Book Antiqua" w:eastAsia="Book Antiqua" w:hAnsi="Book Antiqua" w:cs="Book Antiqua"/>
        <w:color w:val="000000"/>
        <w:sz w:val="18"/>
        <w:szCs w:val="18"/>
      </w:rPr>
      <w:fldChar w:fldCharType="separate"/>
    </w:r>
    <w:r>
      <w:rPr>
        <w:rFonts w:ascii="Book Antiqua" w:eastAsia="Book Antiqua" w:hAnsi="Book Antiqua" w:cs="Book Antiqua"/>
        <w:noProof/>
        <w:color w:val="000000"/>
        <w:sz w:val="18"/>
        <w:szCs w:val="18"/>
      </w:rPr>
      <w:t>2</w:t>
    </w:r>
    <w:r>
      <w:rPr>
        <w:rFonts w:ascii="Book Antiqua" w:eastAsia="Book Antiqua" w:hAnsi="Book Antiqua" w:cs="Book Antiqua"/>
        <w:color w:val="000000"/>
        <w:sz w:val="18"/>
        <w:szCs w:val="18"/>
      </w:rPr>
      <w:fldChar w:fldCharType="end"/>
    </w:r>
    <w:r>
      <w:rPr>
        <w:rFonts w:ascii="Book Antiqua" w:eastAsia="Book Antiqua" w:hAnsi="Book Antiqua" w:cs="Book Antiqua"/>
        <w:color w:val="000000"/>
      </w:rPr>
      <w:tab/>
    </w:r>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Prosiding</w:t>
    </w:r>
    <w:proofErr w:type="spellEnd"/>
    <w:r>
      <w:rPr>
        <w:rFonts w:ascii="Book Antiqua" w:eastAsia="Book Antiqua" w:hAnsi="Book Antiqua" w:cs="Book Antiqua"/>
        <w:color w:val="000000"/>
        <w:sz w:val="18"/>
        <w:szCs w:val="18"/>
      </w:rPr>
      <w:t xml:space="preserve"> Seminar Nasional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6AC6" w14:textId="77777777" w:rsidR="008321CB" w:rsidRDefault="00000000">
    <w:pPr>
      <w:pBdr>
        <w:top w:val="nil"/>
        <w:left w:val="nil"/>
        <w:bottom w:val="nil"/>
        <w:right w:val="nil"/>
        <w:between w:val="nil"/>
      </w:pBdr>
      <w:spacing w:line="200" w:lineRule="auto"/>
      <w:ind w:firstLine="0"/>
      <w:rPr>
        <w:color w:val="000000"/>
        <w:sz w:val="16"/>
        <w:szCs w:val="16"/>
      </w:rPr>
    </w:pPr>
    <w:r>
      <w:rPr>
        <w:color w:val="000000"/>
        <w:sz w:val="16"/>
        <w:szCs w:val="16"/>
      </w:rPr>
      <w:t>Please leave the footer empty.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BF086" w14:textId="77777777" w:rsidR="002D4A6C" w:rsidRDefault="002D4A6C" w:rsidP="002A5BC8">
      <w:pPr>
        <w:spacing w:line="240" w:lineRule="auto"/>
      </w:pPr>
      <w:r>
        <w:separator/>
      </w:r>
    </w:p>
  </w:footnote>
  <w:footnote w:type="continuationSeparator" w:id="0">
    <w:p w14:paraId="7DC6E850" w14:textId="77777777" w:rsidR="002D4A6C" w:rsidRDefault="002D4A6C" w:rsidP="002A5B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59C53" w14:textId="5626DA5C" w:rsidR="008321CB" w:rsidRDefault="00805D55">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 xml:space="preserve">Aisyah </w:t>
    </w:r>
    <w:proofErr w:type="spellStart"/>
    <w:r w:rsidR="001468D2">
      <w:rPr>
        <w:rFonts w:ascii="Book Antiqua" w:eastAsia="Book Antiqua" w:hAnsi="Book Antiqua" w:cs="Book Antiqua"/>
        <w:color w:val="000000"/>
        <w:sz w:val="16"/>
        <w:szCs w:val="16"/>
      </w:rPr>
      <w:t>Ilmiyah</w:t>
    </w:r>
    <w:proofErr w:type="spellEnd"/>
    <w:r w:rsidR="001468D2">
      <w:rPr>
        <w:rFonts w:ascii="Book Antiqua" w:eastAsia="Book Antiqua" w:hAnsi="Book Antiqua" w:cs="Book Antiqua"/>
        <w:color w:val="000000"/>
        <w:sz w:val="16"/>
        <w:szCs w:val="16"/>
      </w:rPr>
      <w:t xml:space="preserve">, </w:t>
    </w:r>
    <w:proofErr w:type="spellStart"/>
    <w:r w:rsidR="001468D2">
      <w:rPr>
        <w:rFonts w:ascii="Book Antiqua" w:eastAsia="Book Antiqua" w:hAnsi="Book Antiqua" w:cs="Book Antiqua"/>
        <w:color w:val="000000"/>
        <w:sz w:val="16"/>
        <w:szCs w:val="16"/>
      </w:rPr>
      <w:t>dkk</w:t>
    </w:r>
    <w:proofErr w:type="spellEnd"/>
    <w:r>
      <w:rPr>
        <w:rFonts w:ascii="Book Antiqua" w:eastAsia="Book Antiqua" w:hAnsi="Book Antiqua" w:cs="Book Antiqua"/>
        <w:color w:val="000000"/>
        <w:sz w:val="16"/>
        <w:szCs w:val="16"/>
      </w:rPr>
      <w:t>.</w:t>
    </w:r>
    <w:r w:rsidR="001468D2">
      <w:rPr>
        <w:rFonts w:ascii="Book Antiqua" w:eastAsia="Book Antiqua" w:hAnsi="Book Antiqua" w:cs="Book Antiqua"/>
        <w:color w:val="000000"/>
        <w:sz w:val="16"/>
        <w:szCs w:val="16"/>
      </w:rPr>
      <w:tab/>
    </w:r>
    <w:r w:rsidR="001468D2">
      <w:rPr>
        <w:rFonts w:ascii="Book Antiqua" w:eastAsia="Book Antiqua" w:hAnsi="Book Antiqua" w:cs="Book Antiqua"/>
        <w:color w:val="000000"/>
        <w:sz w:val="16"/>
        <w:szCs w:val="16"/>
      </w:rPr>
      <w:tab/>
    </w:r>
    <w:r w:rsidR="001468D2" w:rsidRPr="001468D2">
      <w:rPr>
        <w:rFonts w:ascii="Book Antiqua" w:eastAsia="Book Antiqua" w:hAnsi="Book Antiqua" w:cs="Book Antiqua"/>
        <w:bCs/>
        <w:color w:val="000000"/>
        <w:sz w:val="16"/>
        <w:szCs w:val="16"/>
      </w:rPr>
      <w:t>An Analysis of</w:t>
    </w:r>
    <w:r>
      <w:rPr>
        <w:rFonts w:ascii="Book Antiqua" w:eastAsia="Book Antiqua" w:hAnsi="Book Antiqua" w:cs="Book Antiqua"/>
        <w:bCs/>
        <w:color w:val="000000"/>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C698" w14:textId="77777777" w:rsidR="008321CB" w:rsidRDefault="00000000">
    <w:pPr>
      <w:pBdr>
        <w:top w:val="nil"/>
        <w:left w:val="nil"/>
        <w:bottom w:val="nil"/>
        <w:right w:val="nil"/>
        <w:between w:val="nil"/>
      </w:pBdr>
      <w:tabs>
        <w:tab w:val="center" w:pos="4536"/>
        <w:tab w:val="right" w:pos="9072"/>
      </w:tabs>
      <w:spacing w:line="240" w:lineRule="auto"/>
      <w:ind w:firstLine="0"/>
      <w:jc w:val="left"/>
      <w:rPr>
        <w:b/>
        <w:color w:val="808080"/>
        <w:sz w:val="16"/>
        <w:szCs w:val="16"/>
      </w:rPr>
    </w:pPr>
    <w:r>
      <w:rPr>
        <w:b/>
        <w:i/>
        <w:color w:val="808080"/>
        <w:sz w:val="16"/>
        <w:szCs w:val="16"/>
      </w:rPr>
      <w:t>Short Paper</w:t>
    </w:r>
    <w:r>
      <w:rPr>
        <w:b/>
        <w:color w:val="808080"/>
        <w:sz w:val="16"/>
        <w:szCs w:val="16"/>
      </w:rPr>
      <w:t>—Paper Formatting for online-journals.org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77E7A"/>
    <w:multiLevelType w:val="hybridMultilevel"/>
    <w:tmpl w:val="E782FF5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2D386FAA"/>
    <w:multiLevelType w:val="hybridMultilevel"/>
    <w:tmpl w:val="40BCEA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40189638">
    <w:abstractNumId w:val="1"/>
  </w:num>
  <w:num w:numId="2" w16cid:durableId="672412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C8"/>
    <w:rsid w:val="0000459B"/>
    <w:rsid w:val="000420BD"/>
    <w:rsid w:val="000C259F"/>
    <w:rsid w:val="001468D2"/>
    <w:rsid w:val="0015485E"/>
    <w:rsid w:val="00170639"/>
    <w:rsid w:val="001726D4"/>
    <w:rsid w:val="001777FE"/>
    <w:rsid w:val="001C70AA"/>
    <w:rsid w:val="00242EBE"/>
    <w:rsid w:val="002515AA"/>
    <w:rsid w:val="00283F6E"/>
    <w:rsid w:val="002A5BC8"/>
    <w:rsid w:val="002D2F4D"/>
    <w:rsid w:val="002D4A6C"/>
    <w:rsid w:val="002F1C61"/>
    <w:rsid w:val="00341090"/>
    <w:rsid w:val="00353C10"/>
    <w:rsid w:val="003713FC"/>
    <w:rsid w:val="003968A5"/>
    <w:rsid w:val="00420DE5"/>
    <w:rsid w:val="00443FED"/>
    <w:rsid w:val="004577FB"/>
    <w:rsid w:val="004850BA"/>
    <w:rsid w:val="004A53DE"/>
    <w:rsid w:val="004A7C06"/>
    <w:rsid w:val="00506F6B"/>
    <w:rsid w:val="00520D46"/>
    <w:rsid w:val="00526708"/>
    <w:rsid w:val="00576422"/>
    <w:rsid w:val="005A21D1"/>
    <w:rsid w:val="005D6A4D"/>
    <w:rsid w:val="00611E5F"/>
    <w:rsid w:val="006202E7"/>
    <w:rsid w:val="00627C8B"/>
    <w:rsid w:val="00653F4B"/>
    <w:rsid w:val="006661E2"/>
    <w:rsid w:val="00670620"/>
    <w:rsid w:val="00670ED6"/>
    <w:rsid w:val="006C4E82"/>
    <w:rsid w:val="006E5F46"/>
    <w:rsid w:val="00737262"/>
    <w:rsid w:val="00747B2A"/>
    <w:rsid w:val="007A1548"/>
    <w:rsid w:val="007C1741"/>
    <w:rsid w:val="007C20D1"/>
    <w:rsid w:val="007C553A"/>
    <w:rsid w:val="00805D55"/>
    <w:rsid w:val="00825689"/>
    <w:rsid w:val="008321CB"/>
    <w:rsid w:val="0088603E"/>
    <w:rsid w:val="00886059"/>
    <w:rsid w:val="008A49B1"/>
    <w:rsid w:val="008C33D2"/>
    <w:rsid w:val="008F0C05"/>
    <w:rsid w:val="00900222"/>
    <w:rsid w:val="00900854"/>
    <w:rsid w:val="00901A75"/>
    <w:rsid w:val="00911DBD"/>
    <w:rsid w:val="00912F61"/>
    <w:rsid w:val="00953D6A"/>
    <w:rsid w:val="00970FB1"/>
    <w:rsid w:val="009862F8"/>
    <w:rsid w:val="009975D1"/>
    <w:rsid w:val="009A69FA"/>
    <w:rsid w:val="009C5AFD"/>
    <w:rsid w:val="009D6ED3"/>
    <w:rsid w:val="00A004EE"/>
    <w:rsid w:val="00A11D36"/>
    <w:rsid w:val="00A27AF1"/>
    <w:rsid w:val="00A40918"/>
    <w:rsid w:val="00A824CE"/>
    <w:rsid w:val="00A9052B"/>
    <w:rsid w:val="00AD6A91"/>
    <w:rsid w:val="00AE4B90"/>
    <w:rsid w:val="00B370DD"/>
    <w:rsid w:val="00C42C3C"/>
    <w:rsid w:val="00D059F9"/>
    <w:rsid w:val="00D129CE"/>
    <w:rsid w:val="00D32195"/>
    <w:rsid w:val="00D61F96"/>
    <w:rsid w:val="00DA4705"/>
    <w:rsid w:val="00DC28AE"/>
    <w:rsid w:val="00DC5133"/>
    <w:rsid w:val="00DE2B89"/>
    <w:rsid w:val="00DE500D"/>
    <w:rsid w:val="00E25514"/>
    <w:rsid w:val="00E276E5"/>
    <w:rsid w:val="00E309D9"/>
    <w:rsid w:val="00E54323"/>
    <w:rsid w:val="00E67B51"/>
    <w:rsid w:val="00E715D4"/>
    <w:rsid w:val="00E74EF6"/>
    <w:rsid w:val="00E75EEA"/>
    <w:rsid w:val="00E84E3F"/>
    <w:rsid w:val="00E92613"/>
    <w:rsid w:val="00EB19F7"/>
    <w:rsid w:val="00EB571C"/>
    <w:rsid w:val="00EB5798"/>
    <w:rsid w:val="00EE6297"/>
    <w:rsid w:val="00EF34C8"/>
    <w:rsid w:val="00EF3D7A"/>
    <w:rsid w:val="00F2127E"/>
    <w:rsid w:val="00F25E7B"/>
    <w:rsid w:val="00F664F9"/>
    <w:rsid w:val="00FD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5D1A6"/>
  <w15:chartTrackingRefBased/>
  <w15:docId w15:val="{6130042C-B487-49EA-9DAA-375F3F3A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_Normal"/>
    <w:qFormat/>
    <w:rsid w:val="002A5BC8"/>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eastAsia="de-DE"/>
    </w:rPr>
  </w:style>
  <w:style w:type="paragraph" w:styleId="Heading1">
    <w:name w:val="heading 1"/>
    <w:basedOn w:val="Normal"/>
    <w:next w:val="Normal"/>
    <w:link w:val="Heading1Char"/>
    <w:uiPriority w:val="9"/>
    <w:qFormat/>
    <w:rsid w:val="002A5B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B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B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B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B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B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B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B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B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B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B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B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B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B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BC8"/>
    <w:rPr>
      <w:rFonts w:eastAsiaTheme="majorEastAsia" w:cstheme="majorBidi"/>
      <w:color w:val="272727" w:themeColor="text1" w:themeTint="D8"/>
    </w:rPr>
  </w:style>
  <w:style w:type="paragraph" w:styleId="Title">
    <w:name w:val="Title"/>
    <w:basedOn w:val="Normal"/>
    <w:next w:val="Normal"/>
    <w:link w:val="TitleChar"/>
    <w:uiPriority w:val="10"/>
    <w:qFormat/>
    <w:rsid w:val="002A5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BC8"/>
    <w:pPr>
      <w:numPr>
        <w:ilvl w:val="1"/>
      </w:numPr>
      <w:ind w:firstLine="22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BC8"/>
    <w:pPr>
      <w:spacing w:before="160"/>
      <w:jc w:val="center"/>
    </w:pPr>
    <w:rPr>
      <w:i/>
      <w:iCs/>
      <w:color w:val="404040" w:themeColor="text1" w:themeTint="BF"/>
    </w:rPr>
  </w:style>
  <w:style w:type="character" w:customStyle="1" w:styleId="QuoteChar">
    <w:name w:val="Quote Char"/>
    <w:basedOn w:val="DefaultParagraphFont"/>
    <w:link w:val="Quote"/>
    <w:uiPriority w:val="29"/>
    <w:rsid w:val="002A5BC8"/>
    <w:rPr>
      <w:i/>
      <w:iCs/>
      <w:color w:val="404040" w:themeColor="text1" w:themeTint="BF"/>
    </w:rPr>
  </w:style>
  <w:style w:type="paragraph" w:styleId="ListParagraph">
    <w:name w:val="List Paragraph"/>
    <w:basedOn w:val="Normal"/>
    <w:uiPriority w:val="34"/>
    <w:qFormat/>
    <w:rsid w:val="002A5BC8"/>
    <w:pPr>
      <w:ind w:left="720"/>
      <w:contextualSpacing/>
    </w:pPr>
  </w:style>
  <w:style w:type="character" w:styleId="IntenseEmphasis">
    <w:name w:val="Intense Emphasis"/>
    <w:basedOn w:val="DefaultParagraphFont"/>
    <w:uiPriority w:val="21"/>
    <w:qFormat/>
    <w:rsid w:val="002A5BC8"/>
    <w:rPr>
      <w:i/>
      <w:iCs/>
      <w:color w:val="2F5496" w:themeColor="accent1" w:themeShade="BF"/>
    </w:rPr>
  </w:style>
  <w:style w:type="paragraph" w:styleId="IntenseQuote">
    <w:name w:val="Intense Quote"/>
    <w:basedOn w:val="Normal"/>
    <w:next w:val="Normal"/>
    <w:link w:val="IntenseQuoteChar"/>
    <w:uiPriority w:val="30"/>
    <w:qFormat/>
    <w:rsid w:val="002A5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BC8"/>
    <w:rPr>
      <w:i/>
      <w:iCs/>
      <w:color w:val="2F5496" w:themeColor="accent1" w:themeShade="BF"/>
    </w:rPr>
  </w:style>
  <w:style w:type="character" w:styleId="IntenseReference">
    <w:name w:val="Intense Reference"/>
    <w:basedOn w:val="DefaultParagraphFont"/>
    <w:uiPriority w:val="32"/>
    <w:qFormat/>
    <w:rsid w:val="002A5BC8"/>
    <w:rPr>
      <w:b/>
      <w:bCs/>
      <w:smallCaps/>
      <w:color w:val="2F5496" w:themeColor="accent1" w:themeShade="BF"/>
      <w:spacing w:val="5"/>
    </w:rPr>
  </w:style>
  <w:style w:type="paragraph" w:styleId="Header">
    <w:name w:val="header"/>
    <w:basedOn w:val="Normal"/>
    <w:link w:val="HeaderChar"/>
    <w:uiPriority w:val="99"/>
    <w:unhideWhenUsed/>
    <w:rsid w:val="002A5BC8"/>
    <w:pPr>
      <w:tabs>
        <w:tab w:val="center" w:pos="4680"/>
        <w:tab w:val="right" w:pos="9360"/>
      </w:tabs>
      <w:spacing w:line="240" w:lineRule="auto"/>
    </w:pPr>
  </w:style>
  <w:style w:type="character" w:customStyle="1" w:styleId="HeaderChar">
    <w:name w:val="Header Char"/>
    <w:basedOn w:val="DefaultParagraphFont"/>
    <w:link w:val="Header"/>
    <w:uiPriority w:val="99"/>
    <w:rsid w:val="002A5BC8"/>
    <w:rPr>
      <w:rFonts w:ascii="Times New Roman" w:eastAsia="Times New Roman" w:hAnsi="Times New Roman" w:cs="Times New Roman"/>
      <w:kern w:val="0"/>
      <w:sz w:val="20"/>
      <w:szCs w:val="20"/>
      <w:lang w:eastAsia="de-DE"/>
    </w:rPr>
  </w:style>
  <w:style w:type="paragraph" w:styleId="Footer">
    <w:name w:val="footer"/>
    <w:basedOn w:val="Normal"/>
    <w:link w:val="FooterChar"/>
    <w:uiPriority w:val="99"/>
    <w:unhideWhenUsed/>
    <w:rsid w:val="002A5BC8"/>
    <w:pPr>
      <w:tabs>
        <w:tab w:val="center" w:pos="4680"/>
        <w:tab w:val="right" w:pos="9360"/>
      </w:tabs>
      <w:spacing w:line="240" w:lineRule="auto"/>
    </w:pPr>
  </w:style>
  <w:style w:type="character" w:customStyle="1" w:styleId="FooterChar">
    <w:name w:val="Footer Char"/>
    <w:basedOn w:val="DefaultParagraphFont"/>
    <w:link w:val="Footer"/>
    <w:uiPriority w:val="99"/>
    <w:rsid w:val="002A5BC8"/>
    <w:rPr>
      <w:rFonts w:ascii="Times New Roman" w:eastAsia="Times New Roman" w:hAnsi="Times New Roman" w:cs="Times New Roman"/>
      <w:kern w:val="0"/>
      <w:sz w:val="20"/>
      <w:szCs w:val="20"/>
      <w:lang w:eastAsia="de-DE"/>
    </w:rPr>
  </w:style>
  <w:style w:type="character" w:styleId="Hyperlink">
    <w:name w:val="Hyperlink"/>
    <w:basedOn w:val="DefaultParagraphFont"/>
    <w:uiPriority w:val="99"/>
    <w:unhideWhenUsed/>
    <w:rsid w:val="00D61F96"/>
    <w:rPr>
      <w:color w:val="0563C1" w:themeColor="hyperlink"/>
      <w:u w:val="single"/>
    </w:rPr>
  </w:style>
  <w:style w:type="character" w:customStyle="1" w:styleId="apple-converted-space">
    <w:name w:val="apple-converted-space"/>
    <w:basedOn w:val="DefaultParagraphFont"/>
    <w:rsid w:val="00D61F96"/>
  </w:style>
  <w:style w:type="character" w:styleId="Emphasis">
    <w:name w:val="Emphasis"/>
    <w:basedOn w:val="DefaultParagraphFont"/>
    <w:uiPriority w:val="20"/>
    <w:qFormat/>
    <w:rsid w:val="00D61F96"/>
    <w:rPr>
      <w:i/>
      <w:iCs/>
    </w:rPr>
  </w:style>
  <w:style w:type="table" w:styleId="TableGrid">
    <w:name w:val="Table Grid"/>
    <w:basedOn w:val="TableNormal"/>
    <w:uiPriority w:val="39"/>
    <w:rsid w:val="00825689"/>
    <w:pPr>
      <w:spacing w:after="0" w:line="240" w:lineRule="auto"/>
    </w:pPr>
    <w:rPr>
      <w:rFonts w:eastAsiaTheme="minorEastAsia"/>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B5798"/>
    <w:rPr>
      <w:b/>
      <w:bCs/>
    </w:rPr>
  </w:style>
  <w:style w:type="paragraph" w:styleId="NormalWeb">
    <w:name w:val="Normal (Web)"/>
    <w:basedOn w:val="Normal"/>
    <w:uiPriority w:val="99"/>
    <w:unhideWhenUsed/>
    <w:rsid w:val="002D2F4D"/>
    <w:pPr>
      <w:overflowPunct/>
      <w:autoSpaceDE/>
      <w:autoSpaceDN/>
      <w:adjustRightInd/>
      <w:spacing w:before="100" w:beforeAutospacing="1" w:after="100" w:afterAutospacing="1" w:line="240" w:lineRule="auto"/>
      <w:ind w:firstLine="0"/>
      <w:jc w:val="left"/>
      <w:textAlignment w:val="auto"/>
    </w:pPr>
    <w:rPr>
      <w:rFonts w:eastAsiaTheme="minorEastAsia"/>
      <w:sz w:val="24"/>
      <w:szCs w:val="24"/>
      <w:lang w:val="en-ID" w:eastAsia="en-US"/>
      <w14:ligatures w14:val="none"/>
    </w:rPr>
  </w:style>
  <w:style w:type="character" w:styleId="UnresolvedMention">
    <w:name w:val="Unresolved Mention"/>
    <w:basedOn w:val="DefaultParagraphFont"/>
    <w:uiPriority w:val="99"/>
    <w:semiHidden/>
    <w:unhideWhenUsed/>
    <w:rsid w:val="00997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yntia_%20heru@ikippgribojonegoro.ac.i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iga_ratih@ikippgribojonegoro.ac.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21120047@ikippgribojonegoro.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The Student's Kind of Error</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B27-401B-BF38-3613EB138CFD}"/>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2-0B27-401B-BF38-3613EB138CFD}"/>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B27-401B-BF38-3613EB138CFD}"/>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4-0B27-401B-BF38-3613EB138CFD}"/>
              </c:ext>
            </c:extLst>
          </c:dPt>
          <c:dLbls>
            <c:dLbl>
              <c:idx val="0"/>
              <c:layout>
                <c:manualLayout>
                  <c:x val="-0.1327924653908906"/>
                  <c:y val="0.16815487480123376"/>
                </c:manualLayout>
              </c:layout>
              <c:tx>
                <c:rich>
                  <a:bodyPr/>
                  <a:lstStyle/>
                  <a:p>
                    <a:fld id="{277535F5-CF0A-4A53-85BC-A4C3ECEB693C}" type="VALUE">
                      <a:rPr lang="en-US"/>
                      <a:pPr/>
                      <a:t>[VALUE]</a:t>
                    </a:fld>
                    <a:r>
                      <a:rPr lang="en-US" baseline="0"/>
                      <a:t>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B27-401B-BF38-3613EB138CFD}"/>
                </c:ext>
              </c:extLst>
            </c:dLbl>
            <c:dLbl>
              <c:idx val="1"/>
              <c:layout>
                <c:manualLayout>
                  <c:x val="-8.7781470143674864E-2"/>
                  <c:y val="-0.23173860566699236"/>
                </c:manualLayout>
              </c:layout>
              <c:tx>
                <c:rich>
                  <a:bodyPr/>
                  <a:lstStyle/>
                  <a:p>
                    <a:r>
                      <a:rPr lang="en-US" baseline="0"/>
                      <a:t>
</a:t>
                    </a:r>
                    <a:fld id="{0F89474D-3907-4633-AD64-D989B8827EB6}" type="VALUE">
                      <a:rPr lang="en-US" baseline="0"/>
                      <a:pPr/>
                      <a:t>[VALUE]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B27-401B-BF38-3613EB138CFD}"/>
                </c:ext>
              </c:extLst>
            </c:dLbl>
            <c:dLbl>
              <c:idx val="2"/>
              <c:layout>
                <c:manualLayout>
                  <c:x val="0.13245087607292333"/>
                  <c:y val="-9.0828591681514262E-2"/>
                </c:manualLayout>
              </c:layout>
              <c:tx>
                <c:rich>
                  <a:bodyPr/>
                  <a:lstStyle/>
                  <a:p>
                    <a:r>
                      <a:rPr lang="en-US" baseline="0"/>
                      <a:t>
26,11%</a:t>
                    </a:r>
                    <a:endParaRPr lang="en-US"/>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0B27-401B-BF38-3613EB138CFD}"/>
                </c:ext>
              </c:extLst>
            </c:dLbl>
            <c:dLbl>
              <c:idx val="3"/>
              <c:layout>
                <c:manualLayout>
                  <c:x val="9.1464741543481706E-2"/>
                  <c:y val="0.22075368316186758"/>
                </c:manualLayout>
              </c:layout>
              <c:tx>
                <c:rich>
                  <a:bodyPr/>
                  <a:lstStyle/>
                  <a:p>
                    <a:fld id="{DB0DEC3A-1FE9-4245-833E-B19D8AF4664B}" type="VALUE">
                      <a:rPr lang="en-US"/>
                      <a:pPr/>
                      <a:t>[VALUE]</a:t>
                    </a:fld>
                    <a:r>
                      <a:rPr lang="en-US" baseline="0"/>
                      <a:t>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0B27-401B-BF38-3613EB138C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Misformation</c:v>
                </c:pt>
                <c:pt idx="1">
                  <c:v>Misordering</c:v>
                </c:pt>
                <c:pt idx="2">
                  <c:v>Omission</c:v>
                </c:pt>
                <c:pt idx="3">
                  <c:v>Addition</c:v>
                </c:pt>
              </c:strCache>
            </c:strRef>
          </c:cat>
          <c:val>
            <c:numRef>
              <c:f>Sheet1!$B$2:$B$5</c:f>
              <c:numCache>
                <c:formatCode>0.00%</c:formatCode>
                <c:ptCount val="4"/>
                <c:pt idx="0">
                  <c:v>0.29649999999999999</c:v>
                </c:pt>
                <c:pt idx="1">
                  <c:v>0.27429999999999999</c:v>
                </c:pt>
                <c:pt idx="2" formatCode="#,##0">
                  <c:v>0.2611</c:v>
                </c:pt>
                <c:pt idx="3">
                  <c:v>0.1681</c:v>
                </c:pt>
              </c:numCache>
            </c:numRef>
          </c:val>
          <c:extLst>
            <c:ext xmlns:c16="http://schemas.microsoft.com/office/drawing/2014/chart" uri="{C3380CC4-5D6E-409C-BE32-E72D297353CC}">
              <c16:uniqueId val="{00000000-0B27-401B-BF38-3613EB138CF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AE4F4-EB8E-4A76-8D08-7EF4E8DE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10</Pages>
  <Words>4592</Words>
  <Characters>26177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bagas romadhoni</dc:creator>
  <cp:keywords/>
  <dc:description/>
  <cp:lastModifiedBy>Dwi Setyawan</cp:lastModifiedBy>
  <cp:revision>23</cp:revision>
  <dcterms:created xsi:type="dcterms:W3CDTF">2025-05-03T17:01:00Z</dcterms:created>
  <dcterms:modified xsi:type="dcterms:W3CDTF">2025-05-29T16:48:00Z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5f4ba7cd-7b22-464e-be2e-81580de1aef8</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7b25bcdf-c1f8-3688-be75-14b11cfbd9c0</vt:lpwstr>
  </property>
  <property fmtid="{D5CDD505-2E9C-101B-9397-08002B2CF9AE}" pid="25" name="Mendeley Citation Style_1">
    <vt:lpwstr>http://www.zotero.org/styles/apa</vt:lpwstr>
  </property>
</Properties>
</file>