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3CDF" w14:textId="77777777" w:rsidR="00A6163C" w:rsidRPr="00150180" w:rsidRDefault="005B2E3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firstLine="0"/>
        <w:jc w:val="left"/>
        <w:rPr>
          <w:rFonts w:ascii="Dancing Script" w:eastAsia="Dancing Script" w:hAnsi="Dancing Script" w:cs="Dancing Script"/>
          <w:b/>
          <w:color w:val="000000"/>
          <w:sz w:val="40"/>
          <w:szCs w:val="40"/>
        </w:rPr>
      </w:pPr>
      <w:proofErr w:type="spellStart"/>
      <w:r w:rsidRPr="00150180">
        <w:rPr>
          <w:rFonts w:ascii="Dancing Script" w:eastAsia="Dancing Script" w:hAnsi="Dancing Script" w:cs="Dancing Script"/>
          <w:b/>
          <w:color w:val="000000"/>
          <w:sz w:val="40"/>
          <w:szCs w:val="40"/>
        </w:rPr>
        <w:t>Prosiding</w:t>
      </w:r>
      <w:proofErr w:type="spellEnd"/>
      <w:r w:rsidRPr="00150180">
        <w:rPr>
          <w:noProof/>
        </w:rPr>
        <w:drawing>
          <wp:anchor distT="0" distB="0" distL="114300" distR="114300" simplePos="0" relativeHeight="251658240" behindDoc="0" locked="0" layoutInCell="1" hidden="0" allowOverlap="1" wp14:anchorId="1A7CFE6A" wp14:editId="4838E799">
            <wp:simplePos x="0" y="0"/>
            <wp:positionH relativeFrom="column">
              <wp:posOffset>-135119</wp:posOffset>
            </wp:positionH>
            <wp:positionV relativeFrom="paragraph">
              <wp:posOffset>32384</wp:posOffset>
            </wp:positionV>
            <wp:extent cx="992221" cy="1014095"/>
            <wp:effectExtent l="0" t="0" r="0" b="0"/>
            <wp:wrapNone/>
            <wp:docPr id="177762689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2221" cy="1014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501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A19B02C" wp14:editId="56886EC9">
                <wp:simplePos x="0" y="0"/>
                <wp:positionH relativeFrom="column">
                  <wp:posOffset>1</wp:posOffset>
                </wp:positionH>
                <wp:positionV relativeFrom="paragraph">
                  <wp:posOffset>-177799</wp:posOffset>
                </wp:positionV>
                <wp:extent cx="5743575" cy="200025"/>
                <wp:effectExtent l="0" t="0" r="0" b="0"/>
                <wp:wrapNone/>
                <wp:docPr id="1777626894" name="Rectangle 1777626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975" y="3684750"/>
                          <a:ext cx="57340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42C06B" w14:textId="77777777" w:rsidR="00A6163C" w:rsidRPr="00150180" w:rsidRDefault="00A6163C">
                            <w:pPr>
                              <w:spacing w:line="240" w:lineRule="auto"/>
                              <w:ind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9B02C" id="Rectangle 1777626894" o:spid="_x0000_s1026" style="position:absolute;left:0;text-align:left;margin-left:0;margin-top:-14pt;width:452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" fillcolor="white [3201]" stroked="f">
                <v:textbox inset="2.53958mm,2.53958mm,2.53958mm,2.53958mm">
                  <w:txbxContent>
                    <w:p w14:paraId="1042C06B" w14:textId="77777777" w:rsidR="00A6163C" w:rsidRPr="00150180" w:rsidRDefault="00A6163C">
                      <w:pPr>
                        <w:spacing w:line="240" w:lineRule="auto"/>
                        <w:ind w:firstLine="0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50180">
        <w:rPr>
          <w:noProof/>
        </w:rPr>
        <w:drawing>
          <wp:anchor distT="0" distB="0" distL="114300" distR="114300" simplePos="0" relativeHeight="251660288" behindDoc="0" locked="0" layoutInCell="1" hidden="0" allowOverlap="1" wp14:anchorId="4B0EF6F3" wp14:editId="1824B1A1">
            <wp:simplePos x="0" y="0"/>
            <wp:positionH relativeFrom="column">
              <wp:posOffset>5084580</wp:posOffset>
            </wp:positionH>
            <wp:positionV relativeFrom="paragraph">
              <wp:posOffset>6350</wp:posOffset>
            </wp:positionV>
            <wp:extent cx="713361" cy="986790"/>
            <wp:effectExtent l="0" t="0" r="0" b="0"/>
            <wp:wrapNone/>
            <wp:docPr id="177762689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361" cy="986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12283A" w14:textId="77777777" w:rsidR="00A6163C" w:rsidRPr="00150180" w:rsidRDefault="005B2E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firstLine="0"/>
        <w:jc w:val="left"/>
        <w:rPr>
          <w:rFonts w:ascii="Book Antiqua" w:eastAsia="Book Antiqua" w:hAnsi="Book Antiqua" w:cs="Book Antiqua"/>
          <w:b/>
          <w:color w:val="000000"/>
        </w:rPr>
      </w:pPr>
      <w:r w:rsidRPr="00150180">
        <w:rPr>
          <w:rFonts w:ascii="Book Antiqua" w:eastAsia="Book Antiqua" w:hAnsi="Book Antiqua" w:cs="Book Antiqua"/>
          <w:b/>
          <w:color w:val="000000"/>
        </w:rPr>
        <w:t>Seminar Nasional Inovasi pendidikan dan Pembelajaran</w:t>
      </w:r>
    </w:p>
    <w:p w14:paraId="6C9E2484" w14:textId="77777777" w:rsidR="00A6163C" w:rsidRPr="00150180" w:rsidRDefault="005B2E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firstLine="0"/>
        <w:jc w:val="left"/>
        <w:rPr>
          <w:rFonts w:ascii="Book Antiqua" w:eastAsia="Book Antiqua" w:hAnsi="Book Antiqua" w:cs="Book Antiqua"/>
          <w:b/>
          <w:color w:val="000000"/>
        </w:rPr>
      </w:pPr>
      <w:r w:rsidRPr="00150180">
        <w:rPr>
          <w:rFonts w:ascii="Book Antiqua" w:eastAsia="Book Antiqua" w:hAnsi="Book Antiqua" w:cs="Book Antiqua"/>
          <w:b/>
          <w:color w:val="000000"/>
        </w:rPr>
        <w:t>Fakultas Pendidikan Bahasa dan Seni</w:t>
      </w:r>
    </w:p>
    <w:p w14:paraId="09EBC814" w14:textId="77777777" w:rsidR="00A6163C" w:rsidRPr="00150180" w:rsidRDefault="005B2E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Book Antiqua" w:eastAsia="Book Antiqua" w:hAnsi="Book Antiqua" w:cs="Book Antiqua"/>
          <w:b/>
          <w:color w:val="000000"/>
        </w:rPr>
      </w:pPr>
      <w:r w:rsidRPr="00150180">
        <w:rPr>
          <w:rFonts w:ascii="Book Antiqua" w:eastAsia="Book Antiqua" w:hAnsi="Book Antiqua" w:cs="Book Antiqua"/>
          <w:color w:val="000000"/>
        </w:rPr>
        <w:tab/>
      </w:r>
      <w:r w:rsidRPr="00150180">
        <w:rPr>
          <w:rFonts w:ascii="Book Antiqua" w:eastAsia="Book Antiqua" w:hAnsi="Book Antiqua" w:cs="Book Antiqua"/>
          <w:color w:val="000000"/>
        </w:rPr>
        <w:tab/>
      </w:r>
      <w:r w:rsidRPr="00150180">
        <w:rPr>
          <w:rFonts w:ascii="Book Antiqua" w:eastAsia="Book Antiqua" w:hAnsi="Book Antiqua" w:cs="Book Antiqua"/>
          <w:b/>
          <w:color w:val="000000"/>
        </w:rPr>
        <w:t>IKIP PGRI Bojonegoro</w:t>
      </w:r>
    </w:p>
    <w:p w14:paraId="35675EF0" w14:textId="77777777" w:rsidR="00A6163C" w:rsidRPr="00150180" w:rsidRDefault="005B2E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rFonts w:ascii="Book Antiqua" w:eastAsia="Book Antiqua" w:hAnsi="Book Antiqua" w:cs="Book Antiqua"/>
          <w:i/>
          <w:color w:val="000000"/>
          <w:sz w:val="18"/>
          <w:szCs w:val="18"/>
        </w:rPr>
      </w:pPr>
      <w:r w:rsidRPr="00150180">
        <w:rPr>
          <w:rFonts w:ascii="Book Antiqua" w:eastAsia="Book Antiqua" w:hAnsi="Book Antiqua" w:cs="Book Antiqua"/>
          <w:i/>
          <w:color w:val="000000"/>
          <w:sz w:val="18"/>
          <w:szCs w:val="18"/>
        </w:rPr>
        <w:t xml:space="preserve">Tema “Inovasi pendidikan dan Pembelajaran di era digital untuk Pengalaman Belajar </w:t>
      </w:r>
    </w:p>
    <w:p w14:paraId="59B1F574" w14:textId="6CE26499" w:rsidR="00A6163C" w:rsidRPr="00150180" w:rsidRDefault="005B2E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rFonts w:ascii="Book Antiqua" w:eastAsia="Book Antiqua" w:hAnsi="Book Antiqua" w:cs="Book Antiqua"/>
          <w:i/>
          <w:color w:val="000000"/>
          <w:sz w:val="18"/>
          <w:szCs w:val="18"/>
        </w:rPr>
      </w:pPr>
      <w:proofErr w:type="spellStart"/>
      <w:r w:rsidRPr="00150180">
        <w:rPr>
          <w:rFonts w:ascii="Book Antiqua" w:eastAsia="Book Antiqua" w:hAnsi="Book Antiqua" w:cs="Book Antiqua"/>
          <w:i/>
          <w:color w:val="000000"/>
          <w:sz w:val="18"/>
          <w:szCs w:val="18"/>
        </w:rPr>
        <w:t>Imersif</w:t>
      </w:r>
      <w:proofErr w:type="spellEnd"/>
      <w:r w:rsidRPr="00150180">
        <w:rPr>
          <w:rFonts w:ascii="Book Antiqua" w:eastAsia="Book Antiqua" w:hAnsi="Book Antiqua" w:cs="Book Antiqua"/>
          <w:i/>
          <w:color w:val="000000"/>
          <w:sz w:val="18"/>
          <w:szCs w:val="18"/>
        </w:rPr>
        <w:t>”</w:t>
      </w:r>
      <w:r w:rsidR="00251D16" w:rsidRPr="00251D16">
        <w:rPr>
          <w:rFonts w:ascii="Book Antiqua" w:eastAsia="Book Antiqua" w:hAnsi="Book Antiqua" w:cs="Book Antiqua"/>
          <w:noProof/>
          <w:color w:val="000000"/>
          <w:sz w:val="18"/>
          <w:szCs w:val="18"/>
        </w:rPr>
        <w:t xml:space="preserve"> </w:t>
      </w:r>
    </w:p>
    <w:p w14:paraId="1B223BEF" w14:textId="443A2E87" w:rsidR="00A6163C" w:rsidRPr="00150180" w:rsidRDefault="00251D1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F3756" wp14:editId="37700A88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5734050" cy="0"/>
                <wp:effectExtent l="0" t="19050" r="19050" b="19050"/>
                <wp:wrapNone/>
                <wp:docPr id="8348219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46E3C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15pt" to="451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" strokecolor="black [3200]" strokeweight="2.25pt">
                <v:stroke joinstyle="miter"/>
              </v:line>
            </w:pict>
          </mc:Fallback>
        </mc:AlternateContent>
      </w:r>
    </w:p>
    <w:p w14:paraId="0B61FCAB" w14:textId="6050DC32" w:rsidR="00A6163C" w:rsidRPr="00150180" w:rsidRDefault="00251D16" w:rsidP="00251D1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90"/>
        </w:tabs>
        <w:spacing w:line="240" w:lineRule="auto"/>
        <w:ind w:firstLine="0"/>
        <w:jc w:val="left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ab/>
      </w:r>
    </w:p>
    <w:p w14:paraId="763121A9" w14:textId="12662DFB" w:rsidR="00A6163C" w:rsidRPr="00150180" w:rsidRDefault="005B2E3C" w:rsidP="0072714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 w:rsidRPr="00150180"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Manfaat </w:t>
      </w:r>
      <w:r w:rsidR="00727147" w:rsidRPr="00150180"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Wedang Jahe </w:t>
      </w:r>
      <w:r w:rsidR="00374FFC">
        <w:rPr>
          <w:rFonts w:ascii="Book Antiqua" w:eastAsia="Book Antiqua" w:hAnsi="Book Antiqua" w:cs="Book Antiqua"/>
          <w:b/>
          <w:color w:val="000000"/>
          <w:sz w:val="28"/>
          <w:szCs w:val="28"/>
        </w:rPr>
        <w:t>d</w:t>
      </w:r>
      <w:r w:rsidR="00727147" w:rsidRPr="00150180"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alam Mengurangi </w:t>
      </w:r>
      <w:proofErr w:type="spellStart"/>
      <w:r w:rsidR="00727147" w:rsidRPr="00150180">
        <w:rPr>
          <w:rFonts w:ascii="Book Antiqua" w:eastAsia="Book Antiqua" w:hAnsi="Book Antiqua" w:cs="Book Antiqua"/>
          <w:b/>
          <w:color w:val="000000"/>
          <w:sz w:val="28"/>
          <w:szCs w:val="28"/>
        </w:rPr>
        <w:t>Emesis</w:t>
      </w:r>
      <w:proofErr w:type="spellEnd"/>
      <w:r w:rsidR="00727147" w:rsidRPr="00150180"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 </w:t>
      </w:r>
      <w:proofErr w:type="spellStart"/>
      <w:r w:rsidR="00727147" w:rsidRPr="00150180">
        <w:rPr>
          <w:rFonts w:ascii="Book Antiqua" w:eastAsia="Book Antiqua" w:hAnsi="Book Antiqua" w:cs="Book Antiqua"/>
          <w:b/>
          <w:color w:val="000000"/>
          <w:sz w:val="28"/>
          <w:szCs w:val="28"/>
        </w:rPr>
        <w:t>Gravidarum</w:t>
      </w:r>
      <w:proofErr w:type="spellEnd"/>
      <w:r w:rsidR="00727147" w:rsidRPr="00150180"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 </w:t>
      </w:r>
      <w:proofErr w:type="spellStart"/>
      <w:r w:rsidR="00727147" w:rsidRPr="00150180">
        <w:rPr>
          <w:rFonts w:ascii="Book Antiqua" w:eastAsia="Book Antiqua" w:hAnsi="Book Antiqua" w:cs="Book Antiqua"/>
          <w:b/>
          <w:color w:val="000000"/>
          <w:sz w:val="28"/>
          <w:szCs w:val="28"/>
        </w:rPr>
        <w:t>Trimester</w:t>
      </w:r>
      <w:proofErr w:type="spellEnd"/>
      <w:r w:rsidR="00727147" w:rsidRPr="00150180"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 I </w:t>
      </w:r>
    </w:p>
    <w:p w14:paraId="51FA2FEE" w14:textId="77777777" w:rsidR="00564DCC" w:rsidRPr="00150180" w:rsidRDefault="00564DCC" w:rsidP="0072714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55E54D73" w14:textId="3BD5D2B2" w:rsidR="00A6163C" w:rsidRPr="00150180" w:rsidRDefault="00017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</w:pP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Ardifa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Ajeng Nurcahyani</w:t>
      </w:r>
      <w:r w:rsidR="00150180" w:rsidRPr="00150180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(</w:t>
      </w:r>
      <w:r w:rsidR="005B2E3C" w:rsidRPr="00150180">
        <w:rPr>
          <w:rFonts w:ascii="Segoe UI Symbol" w:eastAsia="Quattrocento Sans" w:hAnsi="Segoe UI Symbol" w:cs="Segoe UI Symbol"/>
          <w:color w:val="000000"/>
          <w:sz w:val="24"/>
          <w:szCs w:val="24"/>
          <w:vertAlign w:val="superscript"/>
        </w:rPr>
        <w:t>🖂</w:t>
      </w:r>
      <w:r w:rsidR="005B2E3C" w:rsidRPr="00150180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)</w:t>
      </w:r>
      <w:r w:rsidR="005B2E3C" w:rsidRPr="00150180">
        <w:rPr>
          <w:rFonts w:ascii="Book Antiqua" w:eastAsia="Book Antiqua" w:hAnsi="Book Antiqua" w:cs="Book Antiqua"/>
          <w:color w:val="000000"/>
          <w:sz w:val="24"/>
          <w:szCs w:val="24"/>
        </w:rPr>
        <w:t>, Cahyo Hasanudin</w:t>
      </w:r>
      <w:r w:rsidR="005B2E3C" w:rsidRPr="00150180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2</w:t>
      </w:r>
      <w:r w:rsidR="005B2E3C" w:rsidRPr="00150180">
        <w:rPr>
          <w:rFonts w:ascii="Book Antiqua" w:eastAsia="Book Antiqua" w:hAnsi="Book Antiqua" w:cs="Book Antiqua"/>
          <w:color w:val="000000"/>
          <w:sz w:val="24"/>
          <w:szCs w:val="24"/>
        </w:rPr>
        <w:t>, Maria Ulfa</w:t>
      </w:r>
      <w:r w:rsidR="005B2E3C" w:rsidRPr="00150180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3</w:t>
      </w:r>
      <w:r w:rsidR="005B2E3C" w:rsidRPr="00150180">
        <w:rPr>
          <w:rFonts w:ascii="Book Antiqua" w:eastAsia="Book Antiqua" w:hAnsi="Book Antiqua" w:cs="Book Antiqua"/>
          <w:color w:val="000000"/>
          <w:sz w:val="24"/>
          <w:szCs w:val="24"/>
        </w:rPr>
        <w:t>, Ari Tri Rahayu</w:t>
      </w:r>
      <w:r w:rsidR="005B2E3C" w:rsidRPr="00150180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4</w:t>
      </w:r>
    </w:p>
    <w:p w14:paraId="7A9CA2E8" w14:textId="7187FD76" w:rsidR="00143E24" w:rsidRPr="00150180" w:rsidRDefault="005B2E3C" w:rsidP="00143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1,3,4</w:t>
      </w:r>
      <w:r w:rsidR="00017C2A" w:rsidRPr="00150180">
        <w:rPr>
          <w:rFonts w:ascii="Book Antiqua" w:eastAsia="Book Antiqua" w:hAnsi="Book Antiqua" w:cs="Book Antiqua"/>
          <w:color w:val="000000"/>
          <w:sz w:val="24"/>
          <w:szCs w:val="24"/>
        </w:rPr>
        <w:t>D-</w:t>
      </w:r>
      <w:r w:rsidR="00251D16">
        <w:rPr>
          <w:rFonts w:ascii="Book Antiqua" w:eastAsia="Book Antiqua" w:hAnsi="Book Antiqua" w:cs="Book Antiqua"/>
          <w:color w:val="000000"/>
          <w:sz w:val="24"/>
          <w:szCs w:val="24"/>
        </w:rPr>
        <w:t>3</w:t>
      </w:r>
      <w:r w:rsidR="00017C2A"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Kebidanan Bojonegoro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 w:rsidR="00017C2A"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="00017C2A" w:rsidRPr="00150180">
        <w:rPr>
          <w:rFonts w:ascii="Book Antiqua" w:eastAsia="Book Antiqua" w:hAnsi="Book Antiqua" w:cs="Book Antiqua"/>
          <w:color w:val="000000"/>
          <w:sz w:val="24"/>
          <w:szCs w:val="24"/>
        </w:rPr>
        <w:t>Poltekkes</w:t>
      </w:r>
      <w:proofErr w:type="spellEnd"/>
      <w:r w:rsidR="00017C2A"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Kemenkes Surabaya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 w:rsidR="00017C2A" w:rsidRPr="00150180">
        <w:rPr>
          <w:rFonts w:ascii="Book Antiqua" w:eastAsia="Book Antiqua" w:hAnsi="Book Antiqua" w:cs="Book Antiqua"/>
          <w:color w:val="000000"/>
          <w:sz w:val="24"/>
          <w:szCs w:val="24"/>
        </w:rPr>
        <w:t>Indonesia</w:t>
      </w:r>
    </w:p>
    <w:p w14:paraId="1EC3EF77" w14:textId="30B959FF" w:rsidR="00143E24" w:rsidRPr="00150180" w:rsidRDefault="00143E24" w:rsidP="00143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2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Pendidikan Bahasa dan Sastra Indonesia, IKIP PGR</w:t>
      </w:r>
      <w:r w:rsidR="00150180" w:rsidRPr="00150180"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Bojonegoro, Indonesia</w:t>
      </w:r>
    </w:p>
    <w:p w14:paraId="287B97F7" w14:textId="0D4647E7" w:rsidR="00A6163C" w:rsidRPr="00150180" w:rsidRDefault="00150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Book Antiqua" w:eastAsia="Book Antiqua" w:hAnsi="Book Antiqua" w:cs="Book Antiqua"/>
          <w:color w:val="0000FF"/>
          <w:sz w:val="24"/>
          <w:szCs w:val="24"/>
          <w:u w:val="single"/>
        </w:rPr>
      </w:pPr>
      <w:hyperlink r:id="rId10" w:history="1">
        <w:r w:rsidRPr="00150180">
          <w:rPr>
            <w:rStyle w:val="Hyperlink"/>
            <w:rFonts w:ascii="Book Antiqua" w:eastAsia="Book Antiqua" w:hAnsi="Book Antiqua" w:cs="Book Antiqua"/>
            <w:sz w:val="24"/>
            <w:szCs w:val="24"/>
          </w:rPr>
          <w:t>ajengcahyani@gmail.com</w:t>
        </w:r>
      </w:hyperlink>
      <w:r w:rsidRPr="00150180">
        <w:rPr>
          <w:rFonts w:ascii="Book Antiqua" w:eastAsia="Book Antiqua" w:hAnsi="Book Antiqua" w:cs="Book Antiqua"/>
          <w:sz w:val="24"/>
          <w:szCs w:val="24"/>
        </w:rPr>
        <w:t xml:space="preserve">, </w:t>
      </w:r>
      <w:hyperlink r:id="rId11">
        <w:r w:rsidR="005B2E3C" w:rsidRPr="00150180">
          <w:rPr>
            <w:rFonts w:ascii="Book Antiqua" w:eastAsia="Book Antiqua" w:hAnsi="Book Antiqua" w:cs="Book Antiqua"/>
            <w:color w:val="0000FF"/>
            <w:sz w:val="24"/>
            <w:szCs w:val="24"/>
          </w:rPr>
          <w:t>cahyo.hasanudin@ikippgribojonegoro.ac.id</w:t>
        </w:r>
      </w:hyperlink>
      <w:r w:rsidR="00915DB1" w:rsidRPr="00150180">
        <w:rPr>
          <w:rFonts w:ascii="Book Antiqua" w:eastAsia="Book Antiqua" w:hAnsi="Book Antiqua" w:cs="Book Antiqua"/>
          <w:color w:val="0000FF"/>
          <w:sz w:val="24"/>
          <w:szCs w:val="24"/>
          <w:u w:val="single"/>
        </w:rPr>
        <w:t xml:space="preserve">, </w:t>
      </w:r>
      <w:hyperlink r:id="rId12" w:history="1">
        <w:r w:rsidR="00915DB1" w:rsidRPr="00150180">
          <w:rPr>
            <w:rStyle w:val="Hyperlink"/>
            <w:rFonts w:ascii="Book Antiqua" w:eastAsia="Book Antiqua" w:hAnsi="Book Antiqua" w:cs="Book Antiqua"/>
            <w:sz w:val="24"/>
            <w:szCs w:val="24"/>
          </w:rPr>
          <w:t>ulfah053@gmail.com</w:t>
        </w:r>
      </w:hyperlink>
      <w:r w:rsidR="00915DB1" w:rsidRPr="00150180">
        <w:rPr>
          <w:rFonts w:ascii="Book Antiqua" w:eastAsia="Book Antiqua" w:hAnsi="Book Antiqua" w:cs="Book Antiqua"/>
          <w:color w:val="0000FF"/>
          <w:sz w:val="24"/>
          <w:szCs w:val="24"/>
          <w:u w:val="single"/>
        </w:rPr>
        <w:t>, arirahayu25b@gmail.com</w:t>
      </w:r>
    </w:p>
    <w:p w14:paraId="2881A551" w14:textId="77777777" w:rsidR="00A6163C" w:rsidRPr="00150180" w:rsidRDefault="00A61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567" w:hanging="340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</w:p>
    <w:p w14:paraId="10AFCBF3" w14:textId="7A4D5C85" w:rsidR="00A6163C" w:rsidRPr="00150180" w:rsidRDefault="00150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567" w:firstLine="283"/>
        <w:rPr>
          <w:rFonts w:ascii="Book Antiqua" w:eastAsia="Book Antiqua" w:hAnsi="Book Antiqua" w:cs="Book Antiqua"/>
          <w:color w:val="000000"/>
        </w:rPr>
      </w:pPr>
      <w:r w:rsidRPr="00150180">
        <w:rPr>
          <w:rFonts w:ascii="Book Antiqua" w:eastAsia="Book Antiqua" w:hAnsi="Book Antiqua" w:cs="Book Antiqua"/>
          <w:b/>
          <w:color w:val="000000"/>
        </w:rPr>
        <w:t>A</w:t>
      </w:r>
      <w:r w:rsidR="005B2E3C" w:rsidRPr="00150180">
        <w:rPr>
          <w:rFonts w:ascii="Book Antiqua" w:eastAsia="Book Antiqua" w:hAnsi="Book Antiqua" w:cs="Book Antiqua"/>
          <w:b/>
          <w:color w:val="000000"/>
        </w:rPr>
        <w:t>bstrak—</w:t>
      </w:r>
      <w:r w:rsidR="00CA12B6" w:rsidRPr="00150180">
        <w:rPr>
          <w:rFonts w:ascii="Book Antiqua" w:eastAsia="Book Antiqua" w:hAnsi="Book Antiqua" w:cs="Book Antiqua"/>
          <w:color w:val="000000"/>
        </w:rPr>
        <w:t>Jahe mem</w:t>
      </w:r>
      <w:r w:rsidR="00D470CB" w:rsidRPr="00150180">
        <w:rPr>
          <w:rFonts w:ascii="Book Antiqua" w:eastAsia="Book Antiqua" w:hAnsi="Book Antiqua" w:cs="Book Antiqua"/>
          <w:color w:val="000000"/>
        </w:rPr>
        <w:t xml:space="preserve">punyai </w:t>
      </w:r>
      <w:r w:rsidR="00CA12B6" w:rsidRPr="00150180">
        <w:rPr>
          <w:rFonts w:ascii="Book Antiqua" w:eastAsia="Book Antiqua" w:hAnsi="Book Antiqua" w:cs="Book Antiqua"/>
          <w:color w:val="000000"/>
        </w:rPr>
        <w:t>kandungan gizi yang lengkap.</w:t>
      </w:r>
      <w:r w:rsidR="00E41578" w:rsidRPr="00150180">
        <w:rPr>
          <w:rFonts w:ascii="Book Antiqua" w:eastAsia="Book Antiqua" w:hAnsi="Book Antiqua" w:cs="Book Antiqua"/>
          <w:color w:val="000000"/>
        </w:rPr>
        <w:t xml:space="preserve"> Tujuan penelitian ini adalah mengetahui</w:t>
      </w:r>
      <w:r w:rsidR="00E22A18" w:rsidRPr="00150180">
        <w:rPr>
          <w:rFonts w:ascii="Book Antiqua" w:eastAsia="Book Antiqua" w:hAnsi="Book Antiqua" w:cs="Book Antiqua"/>
          <w:color w:val="000000"/>
        </w:rPr>
        <w:t xml:space="preserve"> </w:t>
      </w:r>
      <w:r w:rsidR="00640B4D" w:rsidRPr="00150180">
        <w:rPr>
          <w:rFonts w:ascii="Book Antiqua" w:eastAsia="Book Antiqua" w:hAnsi="Book Antiqua" w:cs="Book Antiqua"/>
          <w:color w:val="000000"/>
        </w:rPr>
        <w:t>pengaruh</w:t>
      </w:r>
      <w:r w:rsidR="00E41578" w:rsidRPr="00150180">
        <w:rPr>
          <w:rFonts w:ascii="Book Antiqua" w:eastAsia="Book Antiqua" w:hAnsi="Book Antiqua" w:cs="Book Antiqua"/>
          <w:color w:val="000000"/>
        </w:rPr>
        <w:t xml:space="preserve"> wedang jahe </w:t>
      </w:r>
      <w:r w:rsidR="00E22A18" w:rsidRPr="00150180">
        <w:rPr>
          <w:rFonts w:ascii="Book Antiqua" w:eastAsia="Book Antiqua" w:hAnsi="Book Antiqua" w:cs="Book Antiqua"/>
          <w:color w:val="000000"/>
        </w:rPr>
        <w:t xml:space="preserve">dalam mengatasi </w:t>
      </w:r>
      <w:r w:rsidR="00640B4D" w:rsidRPr="00150180">
        <w:rPr>
          <w:rFonts w:ascii="Book Antiqua" w:eastAsia="Book Antiqua" w:hAnsi="Book Antiqua" w:cs="Book Antiqua"/>
          <w:color w:val="000000"/>
        </w:rPr>
        <w:t>mual</w:t>
      </w:r>
      <w:r w:rsidR="00E41578" w:rsidRPr="00150180">
        <w:rPr>
          <w:rFonts w:ascii="Book Antiqua" w:eastAsia="Book Antiqua" w:hAnsi="Book Antiqua" w:cs="Book Antiqua"/>
          <w:color w:val="000000"/>
        </w:rPr>
        <w:t xml:space="preserve"> pada </w:t>
      </w:r>
      <w:r w:rsidR="00C41373" w:rsidRPr="00150180">
        <w:rPr>
          <w:rFonts w:ascii="Book Antiqua" w:eastAsia="Book Antiqua" w:hAnsi="Book Antiqua" w:cs="Book Antiqua"/>
          <w:color w:val="000000"/>
        </w:rPr>
        <w:t>kehamilan</w:t>
      </w:r>
      <w:r w:rsidR="00E41578" w:rsidRPr="00150180">
        <w:rPr>
          <w:rFonts w:ascii="Book Antiqua" w:eastAsia="Book Antiqua" w:hAnsi="Book Antiqua" w:cs="Book Antiqua"/>
          <w:color w:val="000000"/>
        </w:rPr>
        <w:t xml:space="preserve">. Metode penelitian </w:t>
      </w:r>
      <w:r w:rsidR="00E22A18" w:rsidRPr="00150180">
        <w:rPr>
          <w:rFonts w:ascii="Book Antiqua" w:eastAsia="Book Antiqua" w:hAnsi="Book Antiqua" w:cs="Book Antiqua"/>
          <w:color w:val="000000"/>
        </w:rPr>
        <w:t>ini</w:t>
      </w:r>
      <w:r w:rsidR="00E41578" w:rsidRPr="00150180">
        <w:rPr>
          <w:rFonts w:ascii="Book Antiqua" w:eastAsia="Book Antiqua" w:hAnsi="Book Antiqua" w:cs="Book Antiqua"/>
          <w:color w:val="000000"/>
        </w:rPr>
        <w:t xml:space="preserve"> adalah SLR. Data</w:t>
      </w:r>
      <w:r w:rsidR="00640B4D" w:rsidRPr="00150180">
        <w:rPr>
          <w:rFonts w:ascii="Book Antiqua" w:eastAsia="Book Antiqua" w:hAnsi="Book Antiqua" w:cs="Book Antiqua"/>
          <w:color w:val="000000"/>
        </w:rPr>
        <w:t xml:space="preserve"> ini</w:t>
      </w:r>
      <w:r w:rsidR="00E41578" w:rsidRPr="00150180">
        <w:rPr>
          <w:rFonts w:ascii="Book Antiqua" w:eastAsia="Book Antiqua" w:hAnsi="Book Antiqua" w:cs="Book Antiqua"/>
          <w:color w:val="000000"/>
        </w:rPr>
        <w:t xml:space="preserve"> dalam bentuk data seku</w:t>
      </w:r>
      <w:r>
        <w:rPr>
          <w:rFonts w:ascii="Book Antiqua" w:eastAsia="Book Antiqua" w:hAnsi="Book Antiqua" w:cs="Book Antiqua"/>
          <w:color w:val="000000"/>
        </w:rPr>
        <w:t>n</w:t>
      </w:r>
      <w:r w:rsidR="00E41578" w:rsidRPr="00150180">
        <w:rPr>
          <w:rFonts w:ascii="Book Antiqua" w:eastAsia="Book Antiqua" w:hAnsi="Book Antiqua" w:cs="Book Antiqua"/>
          <w:color w:val="000000"/>
        </w:rPr>
        <w:t xml:space="preserve">der. Prosedur pengumpulan informasi menggunakan Simak dan catat. Hasil penelitian mengetahui kandungan wedang jahe meliputi 1) </w:t>
      </w:r>
      <w:proofErr w:type="spellStart"/>
      <w:r w:rsidR="00E41578" w:rsidRPr="00150180">
        <w:rPr>
          <w:rFonts w:ascii="Book Antiqua" w:eastAsia="Book Antiqua" w:hAnsi="Book Antiqua" w:cs="Book Antiqua"/>
          <w:color w:val="000000"/>
        </w:rPr>
        <w:t>zingiberol</w:t>
      </w:r>
      <w:proofErr w:type="spellEnd"/>
      <w:r w:rsidR="00E41578" w:rsidRPr="00150180">
        <w:rPr>
          <w:rFonts w:ascii="Book Antiqua" w:eastAsia="Book Antiqua" w:hAnsi="Book Antiqua" w:cs="Book Antiqua"/>
          <w:color w:val="000000"/>
        </w:rPr>
        <w:t xml:space="preserve">, 2) </w:t>
      </w:r>
      <w:proofErr w:type="spellStart"/>
      <w:r w:rsidR="00E41578" w:rsidRPr="00150180">
        <w:rPr>
          <w:rFonts w:ascii="Book Antiqua" w:eastAsia="Book Antiqua" w:hAnsi="Book Antiqua" w:cs="Book Antiqua"/>
          <w:color w:val="000000"/>
        </w:rPr>
        <w:t>gingerol</w:t>
      </w:r>
      <w:proofErr w:type="spellEnd"/>
      <w:r>
        <w:rPr>
          <w:rFonts w:ascii="Book Antiqua" w:eastAsia="Book Antiqua" w:hAnsi="Book Antiqua" w:cs="Book Antiqua"/>
          <w:color w:val="000000"/>
        </w:rPr>
        <w:t>,</w:t>
      </w:r>
      <w:r w:rsidR="00E41578" w:rsidRPr="00150180">
        <w:rPr>
          <w:rFonts w:ascii="Book Antiqua" w:eastAsia="Book Antiqua" w:hAnsi="Book Antiqua" w:cs="Book Antiqua"/>
          <w:color w:val="000000"/>
        </w:rPr>
        <w:t xml:space="preserve"> dan 3) vitamin A. Kesimpulan dari penelitian ini adalah terdapat tiga kandungan dalam wedang jahe yang dapat mengurangi </w:t>
      </w:r>
      <w:proofErr w:type="spellStart"/>
      <w:r w:rsidR="00640B4D" w:rsidRPr="00150180">
        <w:rPr>
          <w:rFonts w:ascii="Book Antiqua" w:eastAsia="Book Antiqua" w:hAnsi="Book Antiqua" w:cs="Book Antiqua"/>
          <w:color w:val="000000"/>
        </w:rPr>
        <w:t>emesis</w:t>
      </w:r>
      <w:proofErr w:type="spellEnd"/>
      <w:r w:rsidR="00640B4D" w:rsidRPr="0015018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="00640B4D" w:rsidRPr="00150180">
        <w:rPr>
          <w:rFonts w:ascii="Book Antiqua" w:eastAsia="Book Antiqua" w:hAnsi="Book Antiqua" w:cs="Book Antiqua"/>
          <w:color w:val="000000"/>
        </w:rPr>
        <w:t>gravidarum</w:t>
      </w:r>
      <w:proofErr w:type="spellEnd"/>
      <w:r w:rsidR="00640B4D" w:rsidRPr="00150180">
        <w:rPr>
          <w:rFonts w:ascii="Book Antiqua" w:eastAsia="Book Antiqua" w:hAnsi="Book Antiqua" w:cs="Book Antiqua"/>
          <w:color w:val="000000"/>
        </w:rPr>
        <w:t>.</w:t>
      </w:r>
    </w:p>
    <w:p w14:paraId="432FF39B" w14:textId="4F3E81A3" w:rsidR="00A6163C" w:rsidRPr="00150180" w:rsidRDefault="005B2E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567" w:firstLine="0"/>
        <w:rPr>
          <w:rFonts w:ascii="Book Antiqua" w:eastAsia="Book Antiqua" w:hAnsi="Book Antiqua" w:cs="Book Antiqua"/>
          <w:color w:val="000000"/>
        </w:rPr>
      </w:pPr>
      <w:r w:rsidRPr="00150180">
        <w:rPr>
          <w:rFonts w:ascii="Book Antiqua" w:eastAsia="Book Antiqua" w:hAnsi="Book Antiqua" w:cs="Book Antiqua"/>
          <w:b/>
          <w:color w:val="000000"/>
        </w:rPr>
        <w:t>Kata kunci—</w:t>
      </w:r>
      <w:r w:rsidR="00150180">
        <w:rPr>
          <w:rFonts w:ascii="Book Antiqua" w:eastAsia="Book Antiqua" w:hAnsi="Book Antiqua" w:cs="Book Antiqua"/>
          <w:color w:val="000000"/>
        </w:rPr>
        <w:t>W</w:t>
      </w:r>
      <w:r w:rsidR="003140EF" w:rsidRPr="00150180">
        <w:rPr>
          <w:rFonts w:ascii="Book Antiqua" w:eastAsia="Book Antiqua" w:hAnsi="Book Antiqua" w:cs="Book Antiqua"/>
          <w:color w:val="000000"/>
        </w:rPr>
        <w:t xml:space="preserve">edang </w:t>
      </w:r>
      <w:r w:rsidR="00150180" w:rsidRPr="00150180">
        <w:rPr>
          <w:rFonts w:ascii="Book Antiqua" w:eastAsia="Book Antiqua" w:hAnsi="Book Antiqua" w:cs="Book Antiqua"/>
          <w:color w:val="000000"/>
        </w:rPr>
        <w:t xml:space="preserve">Jahe, </w:t>
      </w:r>
      <w:proofErr w:type="spellStart"/>
      <w:r w:rsidR="00150180" w:rsidRPr="00150180">
        <w:rPr>
          <w:rFonts w:ascii="Book Antiqua" w:eastAsia="Book Antiqua" w:hAnsi="Book Antiqua" w:cs="Book Antiqua"/>
          <w:color w:val="000000"/>
        </w:rPr>
        <w:t>Emesis</w:t>
      </w:r>
      <w:proofErr w:type="spellEnd"/>
      <w:r w:rsidR="00150180" w:rsidRPr="0015018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="00150180" w:rsidRPr="00150180">
        <w:rPr>
          <w:rFonts w:ascii="Book Antiqua" w:eastAsia="Book Antiqua" w:hAnsi="Book Antiqua" w:cs="Book Antiqua"/>
          <w:color w:val="000000"/>
        </w:rPr>
        <w:t>Gravidarum</w:t>
      </w:r>
      <w:proofErr w:type="spellEnd"/>
      <w:r w:rsidR="00150180" w:rsidRPr="00150180"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 w:rsidR="00150180" w:rsidRPr="00150180">
        <w:rPr>
          <w:rFonts w:ascii="Book Antiqua" w:eastAsia="Book Antiqua" w:hAnsi="Book Antiqua" w:cs="Book Antiqua"/>
          <w:color w:val="000000"/>
        </w:rPr>
        <w:t>Trimester</w:t>
      </w:r>
      <w:proofErr w:type="spellEnd"/>
      <w:r w:rsidR="00150180" w:rsidRPr="00150180">
        <w:rPr>
          <w:rFonts w:ascii="Book Antiqua" w:eastAsia="Book Antiqua" w:hAnsi="Book Antiqua" w:cs="Book Antiqua"/>
          <w:color w:val="000000"/>
        </w:rPr>
        <w:t xml:space="preserve"> </w:t>
      </w:r>
      <w:r w:rsidR="00D470CB" w:rsidRPr="00150180">
        <w:rPr>
          <w:rFonts w:ascii="Book Antiqua" w:eastAsia="Book Antiqua" w:hAnsi="Book Antiqua" w:cs="Book Antiqua"/>
          <w:color w:val="000000"/>
        </w:rPr>
        <w:t>1</w:t>
      </w:r>
    </w:p>
    <w:p w14:paraId="21A16258" w14:textId="77777777" w:rsidR="00A6163C" w:rsidRPr="00150180" w:rsidRDefault="00A61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567" w:hanging="340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</w:p>
    <w:p w14:paraId="47468610" w14:textId="77777777" w:rsidR="00A6163C" w:rsidRPr="00150180" w:rsidRDefault="00A61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567" w:hanging="340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</w:p>
    <w:p w14:paraId="471ECB03" w14:textId="1F9EC2E1" w:rsidR="00150180" w:rsidRDefault="005B2E3C" w:rsidP="00150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567" w:firstLine="283"/>
        <w:rPr>
          <w:rFonts w:ascii="Book Antiqua" w:eastAsia="Book Antiqua" w:hAnsi="Book Antiqua" w:cs="Book Antiqua"/>
          <w:bCs/>
          <w:color w:val="000000"/>
        </w:rPr>
      </w:pPr>
      <w:proofErr w:type="spellStart"/>
      <w:r w:rsidRPr="00150180">
        <w:rPr>
          <w:rFonts w:ascii="Book Antiqua" w:eastAsia="Book Antiqua" w:hAnsi="Book Antiqua" w:cs="Book Antiqua"/>
          <w:b/>
          <w:color w:val="000000"/>
        </w:rPr>
        <w:t>Abstract</w:t>
      </w:r>
      <w:proofErr w:type="spellEnd"/>
      <w:r w:rsidRPr="00150180">
        <w:rPr>
          <w:rFonts w:ascii="Book Antiqua" w:eastAsia="Book Antiqua" w:hAnsi="Book Antiqua" w:cs="Book Antiqua"/>
          <w:b/>
          <w:color w:val="000000"/>
        </w:rPr>
        <w:t>—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Ginger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has a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complete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nutritional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content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. The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reason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of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this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consider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was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to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decide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the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benefits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of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ginger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in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overcoming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sickness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and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spewing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in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pregnancy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.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This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research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method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is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SLR. The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investigate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information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is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within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the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shape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of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auxiliary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information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. Data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collection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strategies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utilizing</w:t>
      </w:r>
      <w:proofErr w:type="spellEnd"/>
      <w:r w:rsidR="00096432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096432" w:rsidRPr="00150180">
        <w:rPr>
          <w:rFonts w:ascii="Book Antiqua" w:eastAsia="Book Antiqua" w:hAnsi="Book Antiqua" w:cs="Book Antiqua"/>
          <w:bCs/>
          <w:color w:val="000000"/>
        </w:rPr>
        <w:t>listen</w:t>
      </w:r>
      <w:proofErr w:type="spellEnd"/>
      <w:r w:rsidR="00096432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096432" w:rsidRPr="00150180">
        <w:rPr>
          <w:rFonts w:ascii="Book Antiqua" w:eastAsia="Book Antiqua" w:hAnsi="Book Antiqua" w:cs="Book Antiqua"/>
          <w:bCs/>
          <w:color w:val="000000"/>
        </w:rPr>
        <w:t>and</w:t>
      </w:r>
      <w:proofErr w:type="spellEnd"/>
      <w:r w:rsidR="00096432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096432" w:rsidRPr="00150180">
        <w:rPr>
          <w:rFonts w:ascii="Book Antiqua" w:eastAsia="Book Antiqua" w:hAnsi="Book Antiqua" w:cs="Book Antiqua"/>
          <w:bCs/>
          <w:color w:val="000000"/>
        </w:rPr>
        <w:t>take</w:t>
      </w:r>
      <w:proofErr w:type="spellEnd"/>
      <w:r w:rsidR="00096432" w:rsidRPr="00150180">
        <w:rPr>
          <w:rFonts w:ascii="Book Antiqua" w:eastAsia="Book Antiqua" w:hAnsi="Book Antiqua" w:cs="Book Antiqua"/>
          <w:bCs/>
          <w:color w:val="000000"/>
        </w:rPr>
        <w:t xml:space="preserve"> notes</w:t>
      </w:r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. The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comes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about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appeared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that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the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substance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of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ginger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incorporates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1)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zingiberol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, 2)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gingerol</w:t>
      </w:r>
      <w:proofErr w:type="spellEnd"/>
      <w:r w:rsidR="00150180">
        <w:rPr>
          <w:rFonts w:ascii="Book Antiqua" w:eastAsia="Book Antiqua" w:hAnsi="Book Antiqua" w:cs="Book Antiqua"/>
          <w:bCs/>
          <w:color w:val="000000"/>
        </w:rPr>
        <w:t>,</w:t>
      </w:r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and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3) vitamin A. The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conclusion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of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this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ponder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is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that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there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are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three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fixings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in wedang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ginger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that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can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decrease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queasiness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and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spewing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 xml:space="preserve"> in </w:t>
      </w:r>
      <w:proofErr w:type="spellStart"/>
      <w:r w:rsidR="00E22A18" w:rsidRPr="00150180">
        <w:rPr>
          <w:rFonts w:ascii="Book Antiqua" w:eastAsia="Book Antiqua" w:hAnsi="Book Antiqua" w:cs="Book Antiqua"/>
          <w:bCs/>
          <w:color w:val="000000"/>
        </w:rPr>
        <w:t>pregnancy</w:t>
      </w:r>
      <w:proofErr w:type="spellEnd"/>
      <w:r w:rsidR="00E22A18" w:rsidRPr="00150180">
        <w:rPr>
          <w:rFonts w:ascii="Book Antiqua" w:eastAsia="Book Antiqua" w:hAnsi="Book Antiqua" w:cs="Book Antiqua"/>
          <w:bCs/>
          <w:color w:val="000000"/>
        </w:rPr>
        <w:t>.</w:t>
      </w:r>
    </w:p>
    <w:p w14:paraId="3279C6CF" w14:textId="215928B0" w:rsidR="00A6163C" w:rsidRPr="00150180" w:rsidRDefault="005B2E3C" w:rsidP="00150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567" w:hanging="27"/>
        <w:rPr>
          <w:rFonts w:ascii="Book Antiqua" w:eastAsia="Book Antiqua" w:hAnsi="Book Antiqua" w:cs="Book Antiqua"/>
          <w:bCs/>
          <w:color w:val="000000"/>
        </w:rPr>
      </w:pPr>
      <w:proofErr w:type="spellStart"/>
      <w:r w:rsidRPr="00150180">
        <w:rPr>
          <w:rFonts w:ascii="Book Antiqua" w:eastAsia="Book Antiqua" w:hAnsi="Book Antiqua" w:cs="Book Antiqua"/>
          <w:b/>
          <w:color w:val="000000"/>
        </w:rPr>
        <w:t>Keywords</w:t>
      </w:r>
      <w:proofErr w:type="spellEnd"/>
      <w:r w:rsidRPr="00150180">
        <w:rPr>
          <w:rFonts w:ascii="Book Antiqua" w:eastAsia="Book Antiqua" w:hAnsi="Book Antiqua" w:cs="Book Antiqua"/>
          <w:b/>
          <w:color w:val="000000"/>
        </w:rPr>
        <w:t>—</w:t>
      </w:r>
      <w:proofErr w:type="spellStart"/>
      <w:r w:rsidR="00150180" w:rsidRPr="00150180">
        <w:rPr>
          <w:rFonts w:ascii="Book Antiqua" w:eastAsia="Book Antiqua" w:hAnsi="Book Antiqua" w:cs="Book Antiqua"/>
          <w:bCs/>
          <w:color w:val="000000"/>
        </w:rPr>
        <w:t>Ginger</w:t>
      </w:r>
      <w:proofErr w:type="spellEnd"/>
      <w:r w:rsidR="00150180" w:rsidRPr="00150180">
        <w:rPr>
          <w:rFonts w:ascii="Book Antiqua" w:eastAsia="Book Antiqua" w:hAnsi="Book Antiqua" w:cs="Book Antiqua"/>
          <w:bCs/>
          <w:color w:val="000000"/>
        </w:rPr>
        <w:t xml:space="preserve">, </w:t>
      </w:r>
      <w:proofErr w:type="spellStart"/>
      <w:r w:rsidR="00150180" w:rsidRPr="00150180">
        <w:rPr>
          <w:rFonts w:ascii="Book Antiqua" w:eastAsia="Book Antiqua" w:hAnsi="Book Antiqua" w:cs="Book Antiqua"/>
          <w:bCs/>
          <w:color w:val="000000"/>
        </w:rPr>
        <w:t>Emesis</w:t>
      </w:r>
      <w:proofErr w:type="spellEnd"/>
      <w:r w:rsidR="00150180" w:rsidRPr="00150180">
        <w:rPr>
          <w:rFonts w:ascii="Book Antiqua" w:eastAsia="Book Antiqua" w:hAnsi="Book Antiqua" w:cs="Book Antiqua"/>
          <w:bCs/>
          <w:color w:val="000000"/>
        </w:rPr>
        <w:t xml:space="preserve"> </w:t>
      </w:r>
      <w:proofErr w:type="spellStart"/>
      <w:r w:rsidR="00150180" w:rsidRPr="00150180">
        <w:rPr>
          <w:rFonts w:ascii="Book Antiqua" w:eastAsia="Book Antiqua" w:hAnsi="Book Antiqua" w:cs="Book Antiqua"/>
          <w:bCs/>
          <w:color w:val="000000"/>
        </w:rPr>
        <w:t>Gravidarum</w:t>
      </w:r>
      <w:proofErr w:type="spellEnd"/>
      <w:r w:rsidR="00150180" w:rsidRPr="00150180">
        <w:rPr>
          <w:rFonts w:ascii="Book Antiqua" w:eastAsia="Book Antiqua" w:hAnsi="Book Antiqua" w:cs="Book Antiqua"/>
          <w:bCs/>
          <w:color w:val="000000"/>
        </w:rPr>
        <w:t xml:space="preserve">, </w:t>
      </w:r>
      <w:proofErr w:type="spellStart"/>
      <w:r w:rsidR="00150180" w:rsidRPr="00150180">
        <w:rPr>
          <w:rFonts w:ascii="Book Antiqua" w:eastAsia="Book Antiqua" w:hAnsi="Book Antiqua" w:cs="Book Antiqua"/>
          <w:bCs/>
          <w:color w:val="000000"/>
        </w:rPr>
        <w:t>Trimester</w:t>
      </w:r>
      <w:proofErr w:type="spellEnd"/>
      <w:r w:rsidR="00150180" w:rsidRPr="00150180">
        <w:rPr>
          <w:rFonts w:ascii="Book Antiqua" w:eastAsia="Book Antiqua" w:hAnsi="Book Antiqua" w:cs="Book Antiqua"/>
          <w:bCs/>
          <w:color w:val="000000"/>
        </w:rPr>
        <w:t xml:space="preserve">  </w:t>
      </w:r>
      <w:r w:rsidR="00D470CB" w:rsidRPr="00150180">
        <w:rPr>
          <w:rFonts w:ascii="Book Antiqua" w:eastAsia="Book Antiqua" w:hAnsi="Book Antiqua" w:cs="Book Antiqua"/>
          <w:bCs/>
          <w:color w:val="000000"/>
        </w:rPr>
        <w:t>1</w:t>
      </w:r>
    </w:p>
    <w:p w14:paraId="04CCC626" w14:textId="77777777" w:rsidR="00A6163C" w:rsidRPr="00150180" w:rsidRDefault="00A6163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before="360" w:after="240" w:line="240" w:lineRule="auto"/>
        <w:ind w:left="567" w:hanging="567"/>
        <w:jc w:val="left"/>
        <w:rPr>
          <w:b/>
          <w:color w:val="000000"/>
          <w:sz w:val="24"/>
          <w:szCs w:val="24"/>
        </w:rPr>
      </w:pPr>
    </w:p>
    <w:p w14:paraId="3EDA5634" w14:textId="77777777" w:rsidR="00A6163C" w:rsidRPr="00150180" w:rsidRDefault="005B2E3C">
      <w:pPr>
        <w:spacing w:line="240" w:lineRule="auto"/>
        <w:ind w:firstLine="0"/>
        <w:rPr>
          <w:rFonts w:ascii="Book Antiqua" w:eastAsia="Book Antiqua" w:hAnsi="Book Antiqua" w:cs="Book Antiqua"/>
          <w:b/>
          <w:sz w:val="24"/>
          <w:szCs w:val="24"/>
        </w:rPr>
      </w:pPr>
      <w:r w:rsidRPr="00150180">
        <w:rPr>
          <w:rFonts w:ascii="Book Antiqua" w:eastAsia="Book Antiqua" w:hAnsi="Book Antiqua" w:cs="Book Antiqua"/>
          <w:b/>
          <w:sz w:val="24"/>
          <w:szCs w:val="24"/>
        </w:rPr>
        <w:t>PENDAHULUAN</w:t>
      </w:r>
    </w:p>
    <w:p w14:paraId="5929DDC8" w14:textId="7F9BB6B4" w:rsidR="00017C2A" w:rsidRPr="00150180" w:rsidRDefault="005B2E3C" w:rsidP="00150180">
      <w:pPr>
        <w:spacing w:line="276" w:lineRule="auto"/>
        <w:ind w:firstLine="567"/>
        <w:rPr>
          <w:rFonts w:ascii="Book Antiqua" w:eastAsia="Book Antiqua" w:hAnsi="Book Antiqua" w:cs="Book Antiqua"/>
          <w:sz w:val="24"/>
          <w:szCs w:val="24"/>
        </w:rPr>
      </w:pPr>
      <w:r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017C2A" w:rsidRPr="00150180">
        <w:rPr>
          <w:rFonts w:ascii="Book Antiqua" w:eastAsia="Book Antiqua" w:hAnsi="Book Antiqua" w:cs="Book Antiqua"/>
          <w:sz w:val="24"/>
          <w:szCs w:val="24"/>
        </w:rPr>
        <w:t>Trimester</w:t>
      </w:r>
      <w:proofErr w:type="spellEnd"/>
      <w:r w:rsidR="00017C2A" w:rsidRPr="00150180">
        <w:rPr>
          <w:rFonts w:ascii="Book Antiqua" w:eastAsia="Book Antiqua" w:hAnsi="Book Antiqua" w:cs="Book Antiqua"/>
          <w:sz w:val="24"/>
          <w:szCs w:val="24"/>
        </w:rPr>
        <w:t xml:space="preserve"> pertama adalah fase penting dalam kehamilan di mana embrio mulai berkembang dan menempel pada dinding rahim. (Lestari,</w:t>
      </w:r>
      <w:r w:rsidR="004261B7"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017C2A" w:rsidRPr="00150180">
        <w:rPr>
          <w:rFonts w:ascii="Book Antiqua" w:eastAsia="Book Antiqua" w:hAnsi="Book Antiqua" w:cs="Book Antiqua"/>
          <w:sz w:val="24"/>
          <w:szCs w:val="24"/>
        </w:rPr>
        <w:t xml:space="preserve">2023). Periode ini tubuh dan sistem organ bayi mulai mengalami perkembangan. (Setyorini, 2023). </w:t>
      </w:r>
      <w:proofErr w:type="spellStart"/>
      <w:r w:rsidR="00017C2A" w:rsidRPr="00150180">
        <w:rPr>
          <w:rFonts w:ascii="Book Antiqua" w:eastAsia="Book Antiqua" w:hAnsi="Book Antiqua" w:cs="Book Antiqua"/>
          <w:sz w:val="24"/>
          <w:szCs w:val="24"/>
        </w:rPr>
        <w:t>Trimester</w:t>
      </w:r>
      <w:proofErr w:type="spellEnd"/>
      <w:r w:rsidR="00017C2A" w:rsidRPr="00150180">
        <w:rPr>
          <w:rFonts w:ascii="Book Antiqua" w:eastAsia="Book Antiqua" w:hAnsi="Book Antiqua" w:cs="Book Antiqua"/>
          <w:sz w:val="24"/>
          <w:szCs w:val="24"/>
        </w:rPr>
        <w:t xml:space="preserve"> pertama berlangsung selama 12 minggu  saat awal kehamilan. (Pratiwi</w:t>
      </w:r>
      <w:r w:rsidR="004261B7"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017C2A" w:rsidRPr="00150180">
        <w:rPr>
          <w:rFonts w:ascii="Book Antiqua" w:eastAsia="Book Antiqua" w:hAnsi="Book Antiqua" w:cs="Book Antiqua"/>
          <w:sz w:val="24"/>
          <w:szCs w:val="24"/>
        </w:rPr>
        <w:t xml:space="preserve">dkk., 2024). Jadi, </w:t>
      </w:r>
      <w:proofErr w:type="spellStart"/>
      <w:r w:rsidR="00017C2A" w:rsidRPr="00150180">
        <w:rPr>
          <w:rFonts w:ascii="Book Antiqua" w:eastAsia="Book Antiqua" w:hAnsi="Book Antiqua" w:cs="Book Antiqua"/>
          <w:sz w:val="24"/>
          <w:szCs w:val="24"/>
        </w:rPr>
        <w:t>trimester</w:t>
      </w:r>
      <w:proofErr w:type="spellEnd"/>
      <w:r w:rsidR="00017C2A" w:rsidRPr="00150180">
        <w:rPr>
          <w:rFonts w:ascii="Book Antiqua" w:eastAsia="Book Antiqua" w:hAnsi="Book Antiqua" w:cs="Book Antiqua"/>
          <w:sz w:val="24"/>
          <w:szCs w:val="24"/>
        </w:rPr>
        <w:t xml:space="preserve"> pertama adalah periode 12 minggu awal kehamilan di mana embrio berkembang, menempel pada dinding rahim, dan membentuk struktur tubuh serta sistem organ bayi.</w:t>
      </w:r>
    </w:p>
    <w:p w14:paraId="28CA9CB5" w14:textId="62038983" w:rsidR="004E2B73" w:rsidRPr="00150180" w:rsidRDefault="00017C2A" w:rsidP="00150180">
      <w:pPr>
        <w:spacing w:line="276" w:lineRule="auto"/>
        <w:ind w:firstLine="567"/>
        <w:rPr>
          <w:rFonts w:ascii="Book Antiqua" w:eastAsia="Book Antiqua" w:hAnsi="Book Antiqua" w:cs="Book Antiqua"/>
          <w:sz w:val="24"/>
          <w:szCs w:val="24"/>
        </w:rPr>
      </w:pPr>
      <w:r w:rsidRPr="00150180">
        <w:rPr>
          <w:rFonts w:ascii="Book Antiqua" w:eastAsia="Book Antiqua" w:hAnsi="Book Antiqua" w:cs="Book Antiqua"/>
          <w:sz w:val="24"/>
          <w:szCs w:val="24"/>
        </w:rPr>
        <w:t xml:space="preserve">Pada kehamilan terdapat perubahan fisiologis salah satunya gangguan pada sistem pencernaan akibat peningkatan produksi asam lambung (Atiqoh, 2020). </w:t>
      </w:r>
      <w:r w:rsidRPr="00150180">
        <w:rPr>
          <w:rFonts w:ascii="Book Antiqua" w:eastAsia="Book Antiqua" w:hAnsi="Book Antiqua" w:cs="Book Antiqua"/>
          <w:sz w:val="24"/>
          <w:szCs w:val="24"/>
        </w:rPr>
        <w:lastRenderedPageBreak/>
        <w:t>Perubahan fisiologis pada ibu hamil dapat menyebabkan gangguan pencernaan akibat peningkatan produksi asam lambung (Saputri dkk</w:t>
      </w:r>
      <w:r w:rsidR="00150180">
        <w:rPr>
          <w:rFonts w:ascii="Book Antiqua" w:eastAsia="Book Antiqua" w:hAnsi="Book Antiqua" w:cs="Book Antiqua"/>
          <w:sz w:val="24"/>
          <w:szCs w:val="24"/>
        </w:rPr>
        <w:t>.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 dalam Fajria dkk., 2024). Peningkatan asam lambung menyebabkan mual, pusing pagi , dan muntah (Daniati,</w:t>
      </w:r>
      <w:r w:rsidR="004261B7"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150180">
        <w:rPr>
          <w:rFonts w:ascii="Book Antiqua" w:eastAsia="Book Antiqua" w:hAnsi="Book Antiqua" w:cs="Book Antiqua"/>
          <w:sz w:val="24"/>
          <w:szCs w:val="24"/>
        </w:rPr>
        <w:t>2023). Jadi, perubahan fisiologis pada ibu hamil, khususnya peningkatan produksi asam lambung, dapat menyebabkan gangguan pencernaan yang ditandai dengan mual, pusing pagi, dan muntah.</w:t>
      </w:r>
    </w:p>
    <w:p w14:paraId="478C0104" w14:textId="26B5CCA1" w:rsidR="001C6281" w:rsidRPr="00150180" w:rsidRDefault="00017C2A" w:rsidP="00150180">
      <w:pPr>
        <w:spacing w:line="276" w:lineRule="auto"/>
        <w:ind w:firstLine="567"/>
        <w:rPr>
          <w:rFonts w:ascii="Book Antiqua" w:eastAsia="Book Antiqua" w:hAnsi="Book Antiqua" w:cs="Book Antiqua"/>
          <w:sz w:val="24"/>
          <w:szCs w:val="24"/>
        </w:rPr>
      </w:pP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Emesis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gravidarum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4E2B73" w:rsidRPr="00150180">
        <w:rPr>
          <w:rFonts w:ascii="Book Antiqua" w:eastAsia="Book Antiqua" w:hAnsi="Book Antiqua" w:cs="Book Antiqua"/>
          <w:sz w:val="24"/>
          <w:szCs w:val="24"/>
        </w:rPr>
        <w:t xml:space="preserve">sering 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dialami  </w:t>
      </w:r>
      <w:r w:rsidR="002F4A88" w:rsidRPr="00150180">
        <w:rPr>
          <w:rFonts w:ascii="Book Antiqua" w:eastAsia="Book Antiqua" w:hAnsi="Book Antiqua" w:cs="Book Antiqua"/>
          <w:sz w:val="24"/>
          <w:szCs w:val="24"/>
        </w:rPr>
        <w:t>selama awal kehamilan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 (0-12 minggu), berlangsung terus-menerus sampai usia kehamilan 14-16 minggu, lalu berkurang (Malia, 2018).</w:t>
      </w:r>
      <w:r w:rsidR="004E2B73" w:rsidRPr="00150180">
        <w:rPr>
          <w:rFonts w:ascii="Book Antiqua" w:eastAsia="Book Antiqua" w:hAnsi="Book Antiqua" w:cs="Book Antiqua"/>
          <w:sz w:val="24"/>
          <w:szCs w:val="24"/>
        </w:rPr>
        <w:t xml:space="preserve"> Biasanya </w:t>
      </w:r>
      <w:r w:rsidR="00493F42" w:rsidRPr="00150180">
        <w:rPr>
          <w:rFonts w:ascii="Book Antiqua" w:eastAsia="Book Antiqua" w:hAnsi="Book Antiqua" w:cs="Book Antiqua"/>
          <w:sz w:val="24"/>
          <w:szCs w:val="24"/>
        </w:rPr>
        <w:t>muncul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 pada pagi hari</w:t>
      </w:r>
      <w:r w:rsidR="004E2B73" w:rsidRPr="00150180">
        <w:rPr>
          <w:rFonts w:ascii="Book Antiqua" w:eastAsia="Book Antiqua" w:hAnsi="Book Antiqua" w:cs="Book Antiqua"/>
          <w:sz w:val="24"/>
          <w:szCs w:val="24"/>
        </w:rPr>
        <w:t xml:space="preserve"> tetapi dapat muncul malam hari</w:t>
      </w:r>
      <w:r w:rsidR="00493F42" w:rsidRPr="00150180">
        <w:rPr>
          <w:rFonts w:ascii="Book Antiqua" w:eastAsia="Book Antiqua" w:hAnsi="Book Antiqua" w:cs="Book Antiqua"/>
          <w:sz w:val="24"/>
          <w:szCs w:val="24"/>
        </w:rPr>
        <w:t xml:space="preserve">. </w:t>
      </w:r>
      <w:r w:rsidRPr="00150180">
        <w:rPr>
          <w:rFonts w:ascii="Book Antiqua" w:eastAsia="Book Antiqua" w:hAnsi="Book Antiqua" w:cs="Book Antiqua"/>
          <w:sz w:val="24"/>
          <w:szCs w:val="24"/>
        </w:rPr>
        <w:t>(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Bahrah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 dkk., 2024). </w:t>
      </w:r>
      <w:r w:rsidR="004E2B73" w:rsidRPr="00150180">
        <w:rPr>
          <w:rFonts w:ascii="Book Antiqua" w:eastAsia="Book Antiqua" w:hAnsi="Book Antiqua" w:cs="Book Antiqua"/>
          <w:sz w:val="24"/>
          <w:szCs w:val="24"/>
        </w:rPr>
        <w:t>Dan b</w:t>
      </w:r>
      <w:r w:rsidR="00493F42" w:rsidRPr="00150180">
        <w:rPr>
          <w:rFonts w:ascii="Book Antiqua" w:eastAsia="Book Antiqua" w:hAnsi="Book Antiqua" w:cs="Book Antiqua"/>
          <w:sz w:val="24"/>
          <w:szCs w:val="24"/>
        </w:rPr>
        <w:t xml:space="preserve">isa kambuh dengan 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frekwensi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 kurang dari 5 kali dalam sehari. (Sari</w:t>
      </w:r>
      <w:r w:rsidR="004261B7"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dkk., 2023). Jadi, 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Emesis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gravidarum</w:t>
      </w:r>
      <w:proofErr w:type="spellEnd"/>
      <w:r w:rsidR="001C6281" w:rsidRPr="00150180">
        <w:rPr>
          <w:rFonts w:ascii="Book Antiqua" w:eastAsia="Book Antiqua" w:hAnsi="Book Antiqua" w:cs="Book Antiqua"/>
          <w:sz w:val="24"/>
          <w:szCs w:val="24"/>
        </w:rPr>
        <w:t xml:space="preserve"> bisa muncul pagi atau malam hari dengan </w:t>
      </w:r>
      <w:proofErr w:type="spellStart"/>
      <w:r w:rsidR="001C6281" w:rsidRPr="00150180">
        <w:rPr>
          <w:rFonts w:ascii="Book Antiqua" w:eastAsia="Book Antiqua" w:hAnsi="Book Antiqua" w:cs="Book Antiqua"/>
          <w:sz w:val="24"/>
          <w:szCs w:val="24"/>
        </w:rPr>
        <w:t>frekwensi</w:t>
      </w:r>
      <w:proofErr w:type="spellEnd"/>
      <w:r w:rsidR="001C6281" w:rsidRPr="00150180">
        <w:rPr>
          <w:rFonts w:ascii="Book Antiqua" w:eastAsia="Book Antiqua" w:hAnsi="Book Antiqua" w:cs="Book Antiqua"/>
          <w:sz w:val="24"/>
          <w:szCs w:val="24"/>
        </w:rPr>
        <w:t xml:space="preserve"> 5 kali sehari. </w:t>
      </w:r>
    </w:p>
    <w:p w14:paraId="01780ABC" w14:textId="13AACEDD" w:rsidR="004E2B73" w:rsidRPr="00150180" w:rsidRDefault="00017C2A" w:rsidP="00150180">
      <w:pPr>
        <w:spacing w:line="276" w:lineRule="auto"/>
        <w:ind w:firstLine="567"/>
        <w:rPr>
          <w:rFonts w:ascii="Book Antiqua" w:eastAsia="Book Antiqua" w:hAnsi="Book Antiqua" w:cs="Book Antiqua"/>
          <w:sz w:val="24"/>
          <w:szCs w:val="24"/>
        </w:rPr>
      </w:pP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Pudiastuti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 dalam 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Munisah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 dkk</w:t>
      </w:r>
      <w:r w:rsidR="00150180">
        <w:rPr>
          <w:rFonts w:ascii="Book Antiqua" w:eastAsia="Book Antiqua" w:hAnsi="Book Antiqua" w:cs="Book Antiqua"/>
          <w:sz w:val="24"/>
          <w:szCs w:val="24"/>
        </w:rPr>
        <w:t>.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 (2022) </w:t>
      </w:r>
      <w:r w:rsidR="004E2B73" w:rsidRPr="00150180">
        <w:rPr>
          <w:rFonts w:ascii="Book Antiqua" w:eastAsia="Book Antiqua" w:hAnsi="Book Antiqua" w:cs="Book Antiqua"/>
          <w:sz w:val="24"/>
          <w:szCs w:val="24"/>
        </w:rPr>
        <w:t xml:space="preserve">Jelaskan bahwa </w:t>
      </w:r>
      <w:proofErr w:type="spellStart"/>
      <w:r w:rsidR="00640B4D" w:rsidRPr="00150180">
        <w:rPr>
          <w:rFonts w:ascii="Book Antiqua" w:eastAsia="Book Antiqua" w:hAnsi="Book Antiqua" w:cs="Book Antiqua"/>
          <w:sz w:val="24"/>
          <w:szCs w:val="24"/>
        </w:rPr>
        <w:t>emesis</w:t>
      </w:r>
      <w:proofErr w:type="spellEnd"/>
      <w:r w:rsidR="00640B4D"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640B4D" w:rsidRPr="00150180">
        <w:rPr>
          <w:rFonts w:ascii="Book Antiqua" w:eastAsia="Book Antiqua" w:hAnsi="Book Antiqua" w:cs="Book Antiqua"/>
          <w:sz w:val="24"/>
          <w:szCs w:val="24"/>
        </w:rPr>
        <w:t>gravidarum</w:t>
      </w:r>
      <w:proofErr w:type="spellEnd"/>
      <w:r w:rsidR="00640B4D"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4E2B73" w:rsidRPr="00150180">
        <w:rPr>
          <w:rFonts w:ascii="Book Antiqua" w:eastAsia="Book Antiqua" w:hAnsi="Book Antiqua" w:cs="Book Antiqua"/>
          <w:sz w:val="24"/>
          <w:szCs w:val="24"/>
        </w:rPr>
        <w:t xml:space="preserve">adalah tanda dan gejala kehamilan yang </w:t>
      </w:r>
      <w:r w:rsidR="00640B4D" w:rsidRPr="00150180">
        <w:rPr>
          <w:rFonts w:ascii="Book Antiqua" w:eastAsia="Book Antiqua" w:hAnsi="Book Antiqua" w:cs="Book Antiqua"/>
          <w:sz w:val="24"/>
          <w:szCs w:val="24"/>
        </w:rPr>
        <w:t xml:space="preserve">bisa terjadi </w:t>
      </w:r>
      <w:r w:rsidR="004E2B73" w:rsidRPr="00150180">
        <w:rPr>
          <w:rFonts w:ascii="Book Antiqua" w:eastAsia="Book Antiqua" w:hAnsi="Book Antiqua" w:cs="Book Antiqua"/>
          <w:sz w:val="24"/>
          <w:szCs w:val="24"/>
        </w:rPr>
        <w:t xml:space="preserve">selama </w:t>
      </w:r>
      <w:r w:rsidR="00640B4D" w:rsidRPr="00150180">
        <w:rPr>
          <w:rFonts w:ascii="Book Antiqua" w:eastAsia="Book Antiqua" w:hAnsi="Book Antiqua" w:cs="Book Antiqua"/>
          <w:sz w:val="24"/>
          <w:szCs w:val="24"/>
        </w:rPr>
        <w:t>hamil</w:t>
      </w:r>
      <w:r w:rsidR="004E2B73" w:rsidRPr="00150180">
        <w:rPr>
          <w:rFonts w:ascii="Book Antiqua" w:eastAsia="Book Antiqua" w:hAnsi="Book Antiqua" w:cs="Book Antiqua"/>
          <w:sz w:val="24"/>
          <w:szCs w:val="24"/>
        </w:rPr>
        <w:t xml:space="preserve">. </w:t>
      </w:r>
      <w:r w:rsidRPr="00150180">
        <w:rPr>
          <w:rFonts w:ascii="Book Antiqua" w:eastAsia="Book Antiqua" w:hAnsi="Book Antiqua" w:cs="Book Antiqua"/>
          <w:sz w:val="24"/>
          <w:szCs w:val="24"/>
        </w:rPr>
        <w:t>Penyebab</w:t>
      </w:r>
      <w:r w:rsidR="005132E0" w:rsidRPr="00150180">
        <w:rPr>
          <w:rFonts w:ascii="Book Antiqua" w:eastAsia="Book Antiqua" w:hAnsi="Book Antiqua" w:cs="Book Antiqua"/>
          <w:sz w:val="24"/>
          <w:szCs w:val="24"/>
        </w:rPr>
        <w:t>nya yaitu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 karena perubahan hormon dalam tubuh,</w:t>
      </w:r>
      <w:r w:rsidR="004E2B73" w:rsidRPr="00150180">
        <w:rPr>
          <w:rFonts w:ascii="Book Antiqua" w:eastAsia="Book Antiqua" w:hAnsi="Book Antiqua" w:cs="Book Antiqua"/>
          <w:sz w:val="24"/>
          <w:szCs w:val="24"/>
        </w:rPr>
        <w:t xml:space="preserve"> psikis,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 dan </w:t>
      </w:r>
      <w:r w:rsidR="005132E0" w:rsidRPr="00150180">
        <w:rPr>
          <w:rFonts w:ascii="Book Antiqua" w:eastAsia="Book Antiqua" w:hAnsi="Book Antiqua" w:cs="Book Antiqua"/>
          <w:sz w:val="24"/>
          <w:szCs w:val="24"/>
        </w:rPr>
        <w:t>gaya hidup</w:t>
      </w:r>
      <w:r w:rsidR="00D76133"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150180">
        <w:rPr>
          <w:rFonts w:ascii="Book Antiqua" w:eastAsia="Book Antiqua" w:hAnsi="Book Antiqua" w:cs="Book Antiqua"/>
          <w:sz w:val="24"/>
          <w:szCs w:val="24"/>
        </w:rPr>
        <w:t>(Kusmiati dalam Utaminingtyas,</w:t>
      </w:r>
      <w:r w:rsidR="00AE3CE6" w:rsidRPr="00150180">
        <w:rPr>
          <w:rFonts w:ascii="Book Antiqua" w:eastAsia="Book Antiqua" w:hAnsi="Book Antiqua" w:cs="Book Antiqua"/>
          <w:sz w:val="24"/>
          <w:szCs w:val="24"/>
        </w:rPr>
        <w:t xml:space="preserve">  </w:t>
      </w:r>
      <w:r w:rsidRPr="00150180">
        <w:rPr>
          <w:rFonts w:ascii="Book Antiqua" w:eastAsia="Book Antiqua" w:hAnsi="Book Antiqua" w:cs="Book Antiqua"/>
          <w:sz w:val="24"/>
          <w:szCs w:val="24"/>
        </w:rPr>
        <w:t>2020). Pola makan</w:t>
      </w:r>
      <w:r w:rsidR="004E2B73" w:rsidRPr="00150180">
        <w:rPr>
          <w:rFonts w:ascii="Book Antiqua" w:eastAsia="Book Antiqua" w:hAnsi="Book Antiqua" w:cs="Book Antiqua"/>
          <w:sz w:val="24"/>
          <w:szCs w:val="24"/>
        </w:rPr>
        <w:t>an yang tidak sehat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, kurang tidur, dan stres dapat memperburuk </w:t>
      </w:r>
      <w:r w:rsidR="00096432" w:rsidRPr="00150180">
        <w:rPr>
          <w:rFonts w:ascii="Book Antiqua" w:eastAsia="Book Antiqua" w:hAnsi="Book Antiqua" w:cs="Book Antiqua"/>
          <w:sz w:val="24"/>
          <w:szCs w:val="24"/>
        </w:rPr>
        <w:t>kesehatan</w:t>
      </w:r>
      <w:r w:rsidR="00D76133"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150180">
        <w:rPr>
          <w:rFonts w:ascii="Book Antiqua" w:eastAsia="Book Antiqua" w:hAnsi="Book Antiqua" w:cs="Book Antiqua"/>
          <w:sz w:val="24"/>
          <w:szCs w:val="24"/>
        </w:rPr>
        <w:t>(Wahyu, 2023). Jadi, mual dan muntah disebabkan karena perubahan hormon, faktor psikologis, dan gaya hidup, serta dapat diperburuk oleh pola makan tidak sehat, kurang tidur, dan stres.</w:t>
      </w:r>
    </w:p>
    <w:p w14:paraId="205E0529" w14:textId="1ACEAA29" w:rsidR="004E2B73" w:rsidRPr="00150180" w:rsidRDefault="00017C2A" w:rsidP="00150180">
      <w:pPr>
        <w:spacing w:line="276" w:lineRule="auto"/>
        <w:ind w:firstLine="567"/>
        <w:rPr>
          <w:rFonts w:ascii="Book Antiqua" w:eastAsia="Book Antiqua" w:hAnsi="Book Antiqua" w:cs="Book Antiqua"/>
          <w:sz w:val="24"/>
          <w:szCs w:val="24"/>
        </w:rPr>
      </w:pPr>
      <w:r w:rsidRPr="00150180">
        <w:rPr>
          <w:rFonts w:ascii="Book Antiqua" w:eastAsia="Book Antiqua" w:hAnsi="Book Antiqua" w:cs="Book Antiqua"/>
          <w:sz w:val="24"/>
          <w:szCs w:val="24"/>
        </w:rPr>
        <w:t>Jahe adalah rempah yang memiliki banyak manfaat, seperti untuk bumbu masak, minuman</w:t>
      </w:r>
      <w:r w:rsidR="004E2B73" w:rsidRPr="00150180">
        <w:rPr>
          <w:rFonts w:ascii="Book Antiqua" w:eastAsia="Book Antiqua" w:hAnsi="Book Antiqua" w:cs="Book Antiqua"/>
          <w:sz w:val="24"/>
          <w:szCs w:val="24"/>
        </w:rPr>
        <w:t>,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 dan obat tradisional. (Nurdiana, 2018). Jahe dianggap sebagai solusi alternatif yang</w:t>
      </w:r>
      <w:r w:rsidR="00D76133" w:rsidRPr="00150180">
        <w:rPr>
          <w:rFonts w:ascii="Book Antiqua" w:eastAsia="Book Antiqua" w:hAnsi="Book Antiqua" w:cs="Book Antiqua"/>
          <w:sz w:val="24"/>
          <w:szCs w:val="24"/>
        </w:rPr>
        <w:t xml:space="preserve"> terjamin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 dan ampuh untuk mengatasi mual muntah selama </w:t>
      </w:r>
      <w:r w:rsidR="00D76133" w:rsidRPr="00150180">
        <w:rPr>
          <w:rFonts w:ascii="Book Antiqua" w:eastAsia="Book Antiqua" w:hAnsi="Book Antiqua" w:cs="Book Antiqua"/>
          <w:sz w:val="24"/>
          <w:szCs w:val="24"/>
        </w:rPr>
        <w:t xml:space="preserve">hamil </w:t>
      </w:r>
      <w:r w:rsidRPr="00150180">
        <w:rPr>
          <w:rFonts w:ascii="Book Antiqua" w:eastAsia="Book Antiqua" w:hAnsi="Book Antiqua" w:cs="Book Antiqua"/>
          <w:sz w:val="24"/>
          <w:szCs w:val="24"/>
        </w:rPr>
        <w:t>(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Viljoen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 dkk</w:t>
      </w:r>
      <w:r w:rsidR="00150180">
        <w:rPr>
          <w:rFonts w:ascii="Book Antiqua" w:eastAsia="Book Antiqua" w:hAnsi="Book Antiqua" w:cs="Book Antiqua"/>
          <w:sz w:val="24"/>
          <w:szCs w:val="24"/>
        </w:rPr>
        <w:t>.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 dalam Ramadhani, 2019). Jahe mengandung 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gingerol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 serta 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shoga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 yang berfungsi  sebagai saluran penerima dalam sistem pencernaan untuk mempercepat pengosongan lambung</w:t>
      </w:r>
      <w:r w:rsidR="00D76133"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150180">
        <w:rPr>
          <w:rFonts w:ascii="Book Antiqua" w:eastAsia="Book Antiqua" w:hAnsi="Book Antiqua" w:cs="Book Antiqua"/>
          <w:sz w:val="24"/>
          <w:szCs w:val="24"/>
        </w:rPr>
        <w:t>(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Gravidarum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, 2022). Jadi, jahe merupakan rempah yang multifungsi </w:t>
      </w:r>
      <w:r w:rsidR="001C6281" w:rsidRPr="00150180">
        <w:rPr>
          <w:rFonts w:ascii="Book Antiqua" w:eastAsia="Book Antiqua" w:hAnsi="Book Antiqua" w:cs="Book Antiqua"/>
          <w:sz w:val="24"/>
          <w:szCs w:val="24"/>
        </w:rPr>
        <w:t xml:space="preserve">dan </w:t>
      </w:r>
      <w:r w:rsidRPr="00150180">
        <w:rPr>
          <w:rFonts w:ascii="Book Antiqua" w:eastAsia="Book Antiqua" w:hAnsi="Book Antiqua" w:cs="Book Antiqua"/>
          <w:sz w:val="24"/>
          <w:szCs w:val="24"/>
        </w:rPr>
        <w:t>sebagai solusi untuk mengurangi mual muntah</w:t>
      </w:r>
      <w:r w:rsidR="00D76133" w:rsidRPr="00150180">
        <w:rPr>
          <w:rFonts w:ascii="Book Antiqua" w:eastAsia="Book Antiqua" w:hAnsi="Book Antiqua" w:cs="Book Antiqua"/>
          <w:sz w:val="24"/>
          <w:szCs w:val="24"/>
        </w:rPr>
        <w:t xml:space="preserve"> selama hamil.</w:t>
      </w:r>
    </w:p>
    <w:p w14:paraId="4D282003" w14:textId="0562B161" w:rsidR="00017C2A" w:rsidRPr="00150180" w:rsidRDefault="00017C2A" w:rsidP="00150180">
      <w:pPr>
        <w:spacing w:line="276" w:lineRule="auto"/>
        <w:ind w:firstLine="567"/>
        <w:rPr>
          <w:rFonts w:ascii="Book Antiqua" w:eastAsia="Book Antiqua" w:hAnsi="Book Antiqua" w:cs="Book Antiqua"/>
          <w:sz w:val="24"/>
          <w:szCs w:val="24"/>
        </w:rPr>
      </w:pPr>
      <w:r w:rsidRPr="00150180">
        <w:rPr>
          <w:rFonts w:ascii="Book Antiqua" w:eastAsia="Book Antiqua" w:hAnsi="Book Antiqua" w:cs="Book Antiqua"/>
          <w:sz w:val="24"/>
          <w:szCs w:val="24"/>
        </w:rPr>
        <w:t xml:space="preserve">Rasa mual bisa mereda dengan terapi komplementer, seperti mengonsumsi wedang jahe hangat. (Wulandari dkk., 2019). Wedang jahe </w:t>
      </w:r>
      <w:r w:rsidR="00D76133" w:rsidRPr="00150180">
        <w:rPr>
          <w:rFonts w:ascii="Book Antiqua" w:eastAsia="Book Antiqua" w:hAnsi="Book Antiqua" w:cs="Book Antiqua"/>
          <w:sz w:val="24"/>
          <w:szCs w:val="24"/>
        </w:rPr>
        <w:t xml:space="preserve">adalah 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pilihan untuk mengurangi 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emesis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gravidarum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 yang dapat membantu mer</w:t>
      </w:r>
      <w:r w:rsidR="00D76133" w:rsidRPr="00150180">
        <w:rPr>
          <w:rFonts w:ascii="Book Antiqua" w:eastAsia="Book Antiqua" w:hAnsi="Book Antiqua" w:cs="Book Antiqua"/>
          <w:sz w:val="24"/>
          <w:szCs w:val="24"/>
        </w:rPr>
        <w:t>inganka</w:t>
      </w:r>
      <w:r w:rsidR="001C6281" w:rsidRPr="00150180">
        <w:rPr>
          <w:rFonts w:ascii="Book Antiqua" w:eastAsia="Book Antiqua" w:hAnsi="Book Antiqua" w:cs="Book Antiqua"/>
          <w:sz w:val="24"/>
          <w:szCs w:val="24"/>
        </w:rPr>
        <w:t>n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ketidaknyamanan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 s</w:t>
      </w:r>
      <w:r w:rsidR="00D76133" w:rsidRPr="00150180">
        <w:rPr>
          <w:rFonts w:ascii="Book Antiqua" w:eastAsia="Book Antiqua" w:hAnsi="Book Antiqua" w:cs="Book Antiqua"/>
          <w:sz w:val="24"/>
          <w:szCs w:val="24"/>
        </w:rPr>
        <w:t xml:space="preserve">elama </w:t>
      </w:r>
      <w:r w:rsidRPr="00150180">
        <w:rPr>
          <w:rFonts w:ascii="Book Antiqua" w:eastAsia="Book Antiqua" w:hAnsi="Book Antiqua" w:cs="Book Antiqua"/>
          <w:sz w:val="24"/>
          <w:szCs w:val="24"/>
        </w:rPr>
        <w:t>hamil (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Alyamaniyah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, 2014).  Wedang jahe hangat terbukti </w:t>
      </w:r>
      <w:r w:rsidR="00A62068" w:rsidRPr="00150180">
        <w:rPr>
          <w:rFonts w:ascii="Book Antiqua" w:eastAsia="Book Antiqua" w:hAnsi="Book Antiqua" w:cs="Book Antiqua"/>
          <w:sz w:val="24"/>
          <w:szCs w:val="24"/>
        </w:rPr>
        <w:t>aman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 untuk mengurangi mual muntah pada </w:t>
      </w:r>
      <w:r w:rsidR="00A62068" w:rsidRPr="00150180">
        <w:rPr>
          <w:rFonts w:ascii="Book Antiqua" w:eastAsia="Book Antiqua" w:hAnsi="Book Antiqua" w:cs="Book Antiqua"/>
          <w:sz w:val="24"/>
          <w:szCs w:val="24"/>
        </w:rPr>
        <w:t>kehamilan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 (Zanah, 2021). Jadi, rasa mual, </w:t>
      </w:r>
      <w:r w:rsidR="001C6281" w:rsidRPr="00150180">
        <w:rPr>
          <w:rFonts w:ascii="Book Antiqua" w:eastAsia="Book Antiqua" w:hAnsi="Book Antiqua" w:cs="Book Antiqua"/>
          <w:sz w:val="24"/>
          <w:szCs w:val="24"/>
        </w:rPr>
        <w:t xml:space="preserve">dan  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ketidaknyamanan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 selama kehamilan dapat teratasi dengan minum wedang jahe hangat.</w:t>
      </w:r>
    </w:p>
    <w:p w14:paraId="1760F04E" w14:textId="77777777" w:rsidR="00A6163C" w:rsidRPr="00150180" w:rsidRDefault="00A6163C" w:rsidP="00017C2A">
      <w:pPr>
        <w:spacing w:line="240" w:lineRule="auto"/>
        <w:ind w:firstLine="567"/>
        <w:rPr>
          <w:rFonts w:ascii="Book Antiqua" w:eastAsia="Book Antiqua" w:hAnsi="Book Antiqua" w:cs="Book Antiqua"/>
          <w:b/>
          <w:sz w:val="24"/>
          <w:szCs w:val="24"/>
        </w:rPr>
      </w:pPr>
    </w:p>
    <w:p w14:paraId="7CEF924F" w14:textId="77777777" w:rsidR="00017C2A" w:rsidRPr="00150180" w:rsidRDefault="005B2E3C" w:rsidP="00017C2A">
      <w:pPr>
        <w:spacing w:line="240" w:lineRule="auto"/>
        <w:ind w:firstLine="0"/>
        <w:rPr>
          <w:rFonts w:ascii="Book Antiqua" w:eastAsia="Book Antiqua" w:hAnsi="Book Antiqua" w:cs="Book Antiqua"/>
          <w:b/>
          <w:sz w:val="24"/>
          <w:szCs w:val="24"/>
        </w:rPr>
      </w:pPr>
      <w:r w:rsidRPr="00150180">
        <w:rPr>
          <w:rFonts w:ascii="Book Antiqua" w:eastAsia="Book Antiqua" w:hAnsi="Book Antiqua" w:cs="Book Antiqua"/>
          <w:b/>
          <w:sz w:val="24"/>
          <w:szCs w:val="24"/>
        </w:rPr>
        <w:t>METODE PENELITIAN</w:t>
      </w:r>
    </w:p>
    <w:p w14:paraId="08BFE587" w14:textId="5627BE64" w:rsidR="00017C2A" w:rsidRPr="00150180" w:rsidRDefault="00017C2A" w:rsidP="00150180">
      <w:pPr>
        <w:spacing w:line="276" w:lineRule="auto"/>
        <w:ind w:firstLine="540"/>
        <w:rPr>
          <w:rFonts w:ascii="Book Antiqua" w:eastAsia="Book Antiqua" w:hAnsi="Book Antiqua" w:cs="Book Antiqua"/>
          <w:bCs/>
          <w:sz w:val="24"/>
          <w:szCs w:val="24"/>
        </w:rPr>
      </w:pPr>
      <w:r w:rsidRPr="00150180">
        <w:rPr>
          <w:rFonts w:ascii="Book Antiqua" w:eastAsia="Book Antiqua" w:hAnsi="Book Antiqua" w:cs="Book Antiqua"/>
          <w:b/>
          <w:sz w:val="24"/>
          <w:szCs w:val="24"/>
        </w:rPr>
        <w:tab/>
      </w:r>
      <w:r w:rsidRPr="00150180">
        <w:rPr>
          <w:rFonts w:ascii="Book Antiqua" w:eastAsia="Book Antiqua" w:hAnsi="Book Antiqua" w:cs="Book Antiqua"/>
          <w:bCs/>
          <w:sz w:val="24"/>
          <w:szCs w:val="24"/>
        </w:rPr>
        <w:t xml:space="preserve">Penelitian ini adalah penelitian </w:t>
      </w:r>
      <w:proofErr w:type="spellStart"/>
      <w:r w:rsidRPr="00150180">
        <w:rPr>
          <w:rFonts w:ascii="Book Antiqua" w:eastAsia="Book Antiqua" w:hAnsi="Book Antiqua" w:cs="Book Antiqua"/>
          <w:bCs/>
          <w:i/>
          <w:iCs/>
          <w:sz w:val="24"/>
          <w:szCs w:val="24"/>
        </w:rPr>
        <w:t>Systematic</w:t>
      </w:r>
      <w:proofErr w:type="spellEnd"/>
      <w:r w:rsidRPr="00150180">
        <w:rPr>
          <w:rFonts w:ascii="Book Antiqua" w:eastAsia="Book Antiqua" w:hAnsi="Book Antiqua" w:cs="Book Antiqua"/>
          <w:bCs/>
          <w:i/>
          <w:iCs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bCs/>
          <w:i/>
          <w:iCs/>
          <w:sz w:val="24"/>
          <w:szCs w:val="24"/>
        </w:rPr>
        <w:t>Literature</w:t>
      </w:r>
      <w:proofErr w:type="spellEnd"/>
      <w:r w:rsidRPr="00150180">
        <w:rPr>
          <w:rFonts w:ascii="Book Antiqua" w:eastAsia="Book Antiqua" w:hAnsi="Book Antiqua" w:cs="Book Antiqua"/>
          <w:bCs/>
          <w:i/>
          <w:iCs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bCs/>
          <w:i/>
          <w:iCs/>
          <w:sz w:val="24"/>
          <w:szCs w:val="24"/>
        </w:rPr>
        <w:t>Review</w:t>
      </w:r>
      <w:proofErr w:type="spellEnd"/>
      <w:r w:rsidRPr="00150180">
        <w:rPr>
          <w:rFonts w:ascii="Book Antiqua" w:eastAsia="Book Antiqua" w:hAnsi="Book Antiqua" w:cs="Book Antiqua"/>
          <w:bCs/>
          <w:sz w:val="24"/>
          <w:szCs w:val="24"/>
        </w:rPr>
        <w:t xml:space="preserve"> atau sering dikenal dengan singkatan SLR. Penelitian SLR adalah metode yang digunakan </w:t>
      </w:r>
      <w:r w:rsidR="00150180">
        <w:rPr>
          <w:rFonts w:ascii="Book Antiqua" w:eastAsia="Book Antiqua" w:hAnsi="Book Antiqua" w:cs="Book Antiqua"/>
          <w:bCs/>
          <w:sz w:val="24"/>
          <w:szCs w:val="24"/>
        </w:rPr>
        <w:t>u</w:t>
      </w:r>
      <w:r w:rsidRPr="00150180">
        <w:rPr>
          <w:rFonts w:ascii="Book Antiqua" w:eastAsia="Book Antiqua" w:hAnsi="Book Antiqua" w:cs="Book Antiqua"/>
          <w:bCs/>
          <w:sz w:val="24"/>
          <w:szCs w:val="24"/>
        </w:rPr>
        <w:t>ntuk mengevaluasi, menyelidiki, dan menganalisis seluruh penelitian yang relevan dengan topik atau pertanyaan penelitian tertentu (Triandini dkk., 2019 dalam Hikmah dan Hasanudin, 2024).</w:t>
      </w:r>
    </w:p>
    <w:p w14:paraId="2064EECC" w14:textId="3542E235" w:rsidR="00C41373" w:rsidRPr="00150180" w:rsidRDefault="00017C2A" w:rsidP="00150180">
      <w:pPr>
        <w:spacing w:line="276" w:lineRule="auto"/>
        <w:ind w:firstLine="540"/>
        <w:rPr>
          <w:rFonts w:ascii="Book Antiqua" w:eastAsia="Book Antiqua" w:hAnsi="Book Antiqua" w:cs="Book Antiqua"/>
          <w:bCs/>
          <w:sz w:val="24"/>
          <w:szCs w:val="24"/>
        </w:rPr>
      </w:pPr>
      <w:r w:rsidRPr="00150180">
        <w:rPr>
          <w:rFonts w:ascii="Book Antiqua" w:eastAsia="Book Antiqua" w:hAnsi="Book Antiqua" w:cs="Book Antiqua"/>
          <w:bCs/>
          <w:sz w:val="24"/>
          <w:szCs w:val="24"/>
        </w:rPr>
        <w:lastRenderedPageBreak/>
        <w:t xml:space="preserve">Data penelitian ini </w:t>
      </w:r>
      <w:r w:rsidR="00096432" w:rsidRPr="00150180">
        <w:rPr>
          <w:rFonts w:ascii="Book Antiqua" w:eastAsia="Book Antiqua" w:hAnsi="Book Antiqua" w:cs="Book Antiqua"/>
          <w:bCs/>
          <w:sz w:val="24"/>
          <w:szCs w:val="24"/>
        </w:rPr>
        <w:t>terdiri dari</w:t>
      </w:r>
      <w:r w:rsidRPr="00150180">
        <w:rPr>
          <w:rFonts w:ascii="Book Antiqua" w:eastAsia="Book Antiqua" w:hAnsi="Book Antiqua" w:cs="Book Antiqua"/>
          <w:bCs/>
          <w:sz w:val="24"/>
          <w:szCs w:val="24"/>
        </w:rPr>
        <w:t xml:space="preserve"> data sekunder. Data sekunder </w:t>
      </w:r>
      <w:r w:rsidR="00096432" w:rsidRPr="00150180">
        <w:rPr>
          <w:rFonts w:ascii="Book Antiqua" w:eastAsia="Book Antiqua" w:hAnsi="Book Antiqua" w:cs="Book Antiqua"/>
          <w:bCs/>
          <w:sz w:val="24"/>
          <w:szCs w:val="24"/>
        </w:rPr>
        <w:t xml:space="preserve">berasal </w:t>
      </w:r>
      <w:r w:rsidR="00A62068" w:rsidRPr="00150180">
        <w:rPr>
          <w:rFonts w:ascii="Book Antiqua" w:eastAsia="Book Antiqua" w:hAnsi="Book Antiqua" w:cs="Book Antiqua"/>
          <w:bCs/>
          <w:sz w:val="24"/>
          <w:szCs w:val="24"/>
        </w:rPr>
        <w:t>dari artikel jurnal nasional, buku, makalah, dan dokumen lainnya</w:t>
      </w:r>
      <w:r w:rsidRPr="00150180">
        <w:rPr>
          <w:rFonts w:ascii="Book Antiqua" w:eastAsia="Book Antiqua" w:hAnsi="Book Antiqua" w:cs="Book Antiqua"/>
          <w:bCs/>
          <w:sz w:val="24"/>
          <w:szCs w:val="24"/>
        </w:rPr>
        <w:t>.</w:t>
      </w:r>
      <w:r w:rsidR="004261B7" w:rsidRPr="00150180">
        <w:rPr>
          <w:rFonts w:ascii="Book Antiqua" w:eastAsia="Book Antiqua" w:hAnsi="Book Antiqua" w:cs="Book Antiqua"/>
          <w:bCs/>
          <w:sz w:val="24"/>
          <w:szCs w:val="24"/>
        </w:rPr>
        <w:t xml:space="preserve"> </w:t>
      </w:r>
      <w:r w:rsidRPr="00150180">
        <w:rPr>
          <w:rFonts w:ascii="Book Antiqua" w:eastAsia="Book Antiqua" w:hAnsi="Book Antiqua" w:cs="Book Antiqua"/>
          <w:bCs/>
          <w:sz w:val="24"/>
          <w:szCs w:val="24"/>
        </w:rPr>
        <w:t>Dat</w:t>
      </w:r>
      <w:r w:rsidR="00640B26" w:rsidRPr="00150180">
        <w:rPr>
          <w:rFonts w:ascii="Book Antiqua" w:eastAsia="Book Antiqua" w:hAnsi="Book Antiqua" w:cs="Book Antiqua"/>
          <w:bCs/>
          <w:sz w:val="24"/>
          <w:szCs w:val="24"/>
        </w:rPr>
        <w:t xml:space="preserve">a </w:t>
      </w:r>
      <w:r w:rsidRPr="00150180">
        <w:rPr>
          <w:rFonts w:ascii="Book Antiqua" w:eastAsia="Book Antiqua" w:hAnsi="Book Antiqua" w:cs="Book Antiqua"/>
          <w:bCs/>
          <w:sz w:val="24"/>
          <w:szCs w:val="24"/>
        </w:rPr>
        <w:t>ini berupa kata, frasa, klausa, atau kalimat yang diambil dari buku dan artikel jurnal nasional</w:t>
      </w:r>
      <w:r w:rsidR="00640B26" w:rsidRPr="00150180">
        <w:rPr>
          <w:rFonts w:ascii="Book Antiqua" w:eastAsia="Book Antiqua" w:hAnsi="Book Antiqua" w:cs="Book Antiqua"/>
          <w:bCs/>
          <w:sz w:val="24"/>
          <w:szCs w:val="24"/>
        </w:rPr>
        <w:t xml:space="preserve"> (Umaroh dan Hasanudin, 2024). </w:t>
      </w:r>
    </w:p>
    <w:p w14:paraId="5D28B77E" w14:textId="35C46A3A" w:rsidR="00C41373" w:rsidRPr="00150180" w:rsidRDefault="004907D7" w:rsidP="00150180">
      <w:pPr>
        <w:spacing w:line="276" w:lineRule="auto"/>
        <w:ind w:firstLine="540"/>
        <w:rPr>
          <w:rFonts w:ascii="Book Antiqua" w:eastAsia="Book Antiqua" w:hAnsi="Book Antiqua" w:cs="Book Antiqua"/>
          <w:bCs/>
          <w:sz w:val="24"/>
          <w:szCs w:val="24"/>
        </w:rPr>
      </w:pPr>
      <w:r w:rsidRPr="00150180">
        <w:rPr>
          <w:rFonts w:ascii="Book Antiqua" w:eastAsia="Book Antiqua" w:hAnsi="Book Antiqua" w:cs="Book Antiqua"/>
          <w:bCs/>
          <w:sz w:val="24"/>
          <w:szCs w:val="24"/>
        </w:rPr>
        <w:t xml:space="preserve">Pengumpulan data dilakukan dengan cara mengamati dan mencatat. </w:t>
      </w:r>
      <w:r w:rsidR="00C41373" w:rsidRPr="00150180">
        <w:rPr>
          <w:rFonts w:ascii="Book Antiqua" w:eastAsia="Book Antiqua" w:hAnsi="Book Antiqua" w:cs="Book Antiqua"/>
          <w:bCs/>
          <w:sz w:val="24"/>
          <w:szCs w:val="24"/>
        </w:rPr>
        <w:t>Metode ini, menurut Sudaryanto (dalam Faruk, DAU REPUBL 2012:24),</w:t>
      </w:r>
      <w:r w:rsidR="00936A55" w:rsidRPr="00150180">
        <w:rPr>
          <w:rFonts w:ascii="Book Antiqua" w:eastAsia="Book Antiqua" w:hAnsi="Book Antiqua" w:cs="Book Antiqua"/>
          <w:bCs/>
          <w:sz w:val="24"/>
          <w:szCs w:val="24"/>
        </w:rPr>
        <w:t xml:space="preserve"> adalah metode untuk mengumpulkan dan mencatat informasi yang relevan terkait masalah penelitian</w:t>
      </w:r>
      <w:r w:rsidR="00C41373" w:rsidRPr="00150180">
        <w:rPr>
          <w:rFonts w:ascii="Book Antiqua" w:eastAsia="Book Antiqua" w:hAnsi="Book Antiqua" w:cs="Book Antiqua"/>
          <w:bCs/>
          <w:sz w:val="24"/>
          <w:szCs w:val="24"/>
        </w:rPr>
        <w:t>. Dalam penelitian ini, metode simak dilakukan melalui studi literatur terkait interferensi, dilanjutkan dengan pengolahan data. Metode catat dilakukan dengan mengidentifikasi data yang relevan dengan permasalahan penelitian.</w:t>
      </w:r>
    </w:p>
    <w:p w14:paraId="68187B5C" w14:textId="739EFC53" w:rsidR="00C41373" w:rsidRPr="00150180" w:rsidRDefault="00C41373" w:rsidP="00150180">
      <w:pPr>
        <w:spacing w:line="276" w:lineRule="auto"/>
        <w:ind w:firstLine="540"/>
        <w:rPr>
          <w:rFonts w:ascii="Book Antiqua" w:eastAsia="Book Antiqua" w:hAnsi="Book Antiqua" w:cs="Book Antiqua"/>
          <w:bCs/>
          <w:sz w:val="24"/>
          <w:szCs w:val="24"/>
        </w:rPr>
      </w:pPr>
      <w:r w:rsidRPr="00150180">
        <w:rPr>
          <w:rFonts w:ascii="Book Antiqua" w:eastAsia="Book Antiqua" w:hAnsi="Book Antiqua" w:cs="Book Antiqua"/>
          <w:bCs/>
          <w:sz w:val="24"/>
          <w:szCs w:val="24"/>
        </w:rPr>
        <w:t xml:space="preserve">Validasi data menggunakan triangulasi teori (Puspita &amp; Hasanudin, 2024). </w:t>
      </w:r>
      <w:r w:rsidR="00936A55" w:rsidRPr="00150180">
        <w:rPr>
          <w:rFonts w:ascii="Book Antiqua" w:eastAsia="Book Antiqua" w:hAnsi="Book Antiqua" w:cs="Book Antiqua"/>
          <w:bCs/>
          <w:sz w:val="24"/>
          <w:szCs w:val="24"/>
        </w:rPr>
        <w:t xml:space="preserve">Ini dilakukan dengan membandingkan hasil penelitian dengan teori dan konsep-konsep yang sudah ada </w:t>
      </w:r>
      <w:r w:rsidRPr="00150180">
        <w:rPr>
          <w:rFonts w:ascii="Book Antiqua" w:eastAsia="Book Antiqua" w:hAnsi="Book Antiqua" w:cs="Book Antiqua"/>
          <w:bCs/>
          <w:sz w:val="24"/>
          <w:szCs w:val="24"/>
        </w:rPr>
        <w:t>dalam riset sebelumnya, guna memastikan keakuratan dan kredibilitas temuan. Teori-teori tersebut digunakan sebagai acuan untuk memvalidasi pe</w:t>
      </w:r>
      <w:r w:rsidR="00150180">
        <w:rPr>
          <w:rFonts w:ascii="Book Antiqua" w:eastAsia="Book Antiqua" w:hAnsi="Book Antiqua" w:cs="Book Antiqua"/>
          <w:bCs/>
          <w:sz w:val="24"/>
          <w:szCs w:val="24"/>
        </w:rPr>
        <w:t>n</w:t>
      </w:r>
      <w:r w:rsidR="00936A55" w:rsidRPr="00150180">
        <w:rPr>
          <w:rFonts w:ascii="Book Antiqua" w:eastAsia="Book Antiqua" w:hAnsi="Book Antiqua" w:cs="Book Antiqua"/>
          <w:bCs/>
          <w:sz w:val="24"/>
          <w:szCs w:val="24"/>
        </w:rPr>
        <w:t xml:space="preserve">jelasan </w:t>
      </w:r>
      <w:r w:rsidRPr="00150180">
        <w:rPr>
          <w:rFonts w:ascii="Book Antiqua" w:eastAsia="Book Antiqua" w:hAnsi="Book Antiqua" w:cs="Book Antiqua"/>
          <w:bCs/>
          <w:sz w:val="24"/>
          <w:szCs w:val="24"/>
        </w:rPr>
        <w:t xml:space="preserve">atau </w:t>
      </w:r>
      <w:r w:rsidR="00936A55" w:rsidRPr="00150180">
        <w:rPr>
          <w:rFonts w:ascii="Book Antiqua" w:eastAsia="Book Antiqua" w:hAnsi="Book Antiqua" w:cs="Book Antiqua"/>
          <w:bCs/>
          <w:sz w:val="24"/>
          <w:szCs w:val="24"/>
        </w:rPr>
        <w:t>gagasan</w:t>
      </w:r>
      <w:r w:rsidRPr="00150180">
        <w:rPr>
          <w:rFonts w:ascii="Book Antiqua" w:eastAsia="Book Antiqua" w:hAnsi="Book Antiqua" w:cs="Book Antiqua"/>
          <w:bCs/>
          <w:sz w:val="24"/>
          <w:szCs w:val="24"/>
        </w:rPr>
        <w:t xml:space="preserve"> yang diangkat dalam penelitian.</w:t>
      </w:r>
    </w:p>
    <w:p w14:paraId="3E60ABEA" w14:textId="77777777" w:rsidR="00017C2A" w:rsidRPr="00150180" w:rsidRDefault="00017C2A" w:rsidP="00017C2A">
      <w:pPr>
        <w:spacing w:line="240" w:lineRule="auto"/>
        <w:ind w:firstLine="0"/>
        <w:rPr>
          <w:rFonts w:ascii="Book Antiqua" w:eastAsia="Book Antiqua" w:hAnsi="Book Antiqua" w:cs="Book Antiqua"/>
          <w:bCs/>
          <w:sz w:val="24"/>
          <w:szCs w:val="24"/>
        </w:rPr>
      </w:pPr>
    </w:p>
    <w:p w14:paraId="47A5C697" w14:textId="77777777" w:rsidR="00A6163C" w:rsidRPr="00150180" w:rsidRDefault="005B2E3C">
      <w:pPr>
        <w:spacing w:line="240" w:lineRule="auto"/>
        <w:ind w:firstLine="0"/>
        <w:rPr>
          <w:rFonts w:ascii="Book Antiqua" w:eastAsia="Book Antiqua" w:hAnsi="Book Antiqua" w:cs="Book Antiqua"/>
          <w:b/>
          <w:sz w:val="24"/>
          <w:szCs w:val="24"/>
        </w:rPr>
      </w:pPr>
      <w:r w:rsidRPr="00150180">
        <w:rPr>
          <w:rFonts w:ascii="Book Antiqua" w:eastAsia="Book Antiqua" w:hAnsi="Book Antiqua" w:cs="Book Antiqua"/>
          <w:b/>
          <w:sz w:val="24"/>
          <w:szCs w:val="24"/>
        </w:rPr>
        <w:t>HASIL DAN PEMBAHASAN</w:t>
      </w:r>
    </w:p>
    <w:p w14:paraId="3DC07894" w14:textId="4DFB1CDB" w:rsidR="00017C2A" w:rsidRPr="00150180" w:rsidRDefault="005B2E3C" w:rsidP="00150180">
      <w:pPr>
        <w:spacing w:line="276" w:lineRule="auto"/>
        <w:ind w:firstLine="567"/>
        <w:rPr>
          <w:rFonts w:ascii="Book Antiqua" w:eastAsia="Book Antiqua" w:hAnsi="Book Antiqua" w:cs="Book Antiqua"/>
          <w:sz w:val="24"/>
          <w:szCs w:val="24"/>
        </w:rPr>
      </w:pPr>
      <w:r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017C2A" w:rsidRPr="00150180">
        <w:rPr>
          <w:rFonts w:ascii="Book Antiqua" w:eastAsia="Book Antiqua" w:hAnsi="Book Antiqua" w:cs="Book Antiqua"/>
          <w:sz w:val="24"/>
          <w:szCs w:val="24"/>
        </w:rPr>
        <w:t xml:space="preserve">Manfaat wedang jahe </w:t>
      </w:r>
      <w:r w:rsidR="00CD6E36" w:rsidRPr="00150180">
        <w:rPr>
          <w:rFonts w:ascii="Book Antiqua" w:eastAsia="Book Antiqua" w:hAnsi="Book Antiqua" w:cs="Book Antiqua"/>
          <w:sz w:val="24"/>
          <w:szCs w:val="24"/>
        </w:rPr>
        <w:t>untuk</w:t>
      </w:r>
      <w:r w:rsidR="00017C2A" w:rsidRPr="00150180">
        <w:rPr>
          <w:rFonts w:ascii="Book Antiqua" w:eastAsia="Book Antiqua" w:hAnsi="Book Antiqua" w:cs="Book Antiqua"/>
          <w:sz w:val="24"/>
          <w:szCs w:val="24"/>
        </w:rPr>
        <w:t xml:space="preserve"> mengurangi </w:t>
      </w:r>
      <w:proofErr w:type="spellStart"/>
      <w:r w:rsidR="00017C2A" w:rsidRPr="00150180">
        <w:rPr>
          <w:rFonts w:ascii="Book Antiqua" w:eastAsia="Book Antiqua" w:hAnsi="Book Antiqua" w:cs="Book Antiqua"/>
          <w:sz w:val="24"/>
          <w:szCs w:val="24"/>
        </w:rPr>
        <w:t>emesis</w:t>
      </w:r>
      <w:proofErr w:type="spellEnd"/>
      <w:r w:rsidR="00017C2A"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017C2A" w:rsidRPr="00150180">
        <w:rPr>
          <w:rFonts w:ascii="Book Antiqua" w:eastAsia="Book Antiqua" w:hAnsi="Book Antiqua" w:cs="Book Antiqua"/>
          <w:sz w:val="24"/>
          <w:szCs w:val="24"/>
        </w:rPr>
        <w:t>gravidarum</w:t>
      </w:r>
      <w:proofErr w:type="spellEnd"/>
      <w:r w:rsidR="00017C2A"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017C2A" w:rsidRPr="00150180">
        <w:rPr>
          <w:rFonts w:ascii="Book Antiqua" w:eastAsia="Book Antiqua" w:hAnsi="Book Antiqua" w:cs="Book Antiqua"/>
          <w:sz w:val="24"/>
          <w:szCs w:val="24"/>
        </w:rPr>
        <w:t>trimester</w:t>
      </w:r>
      <w:proofErr w:type="spellEnd"/>
      <w:r w:rsidR="00017C2A" w:rsidRPr="00150180">
        <w:rPr>
          <w:rFonts w:ascii="Book Antiqua" w:eastAsia="Book Antiqua" w:hAnsi="Book Antiqua" w:cs="Book Antiqua"/>
          <w:sz w:val="24"/>
          <w:szCs w:val="24"/>
        </w:rPr>
        <w:t xml:space="preserve"> I dapat berbentuk.</w:t>
      </w:r>
    </w:p>
    <w:p w14:paraId="25C8BEC3" w14:textId="77777777" w:rsidR="00150180" w:rsidRDefault="00017C2A" w:rsidP="00150180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Book Antiqua" w:eastAsia="Book Antiqua" w:hAnsi="Book Antiqua" w:cs="Book Antiqua"/>
          <w:sz w:val="24"/>
          <w:szCs w:val="24"/>
        </w:rPr>
      </w:pPr>
      <w:r w:rsidRPr="00150180">
        <w:rPr>
          <w:rFonts w:ascii="Book Antiqua" w:eastAsia="Book Antiqua" w:hAnsi="Book Antiqua" w:cs="Book Antiqua"/>
          <w:sz w:val="24"/>
          <w:szCs w:val="24"/>
        </w:rPr>
        <w:t>Meredakan Mual dan Muntah</w:t>
      </w:r>
    </w:p>
    <w:p w14:paraId="61666D39" w14:textId="545A5F7D" w:rsidR="006A2989" w:rsidRPr="00150180" w:rsidRDefault="006A2989" w:rsidP="00150180">
      <w:pPr>
        <w:pStyle w:val="ListParagraph"/>
        <w:spacing w:line="276" w:lineRule="auto"/>
        <w:ind w:left="360" w:firstLine="0"/>
        <w:rPr>
          <w:rFonts w:ascii="Book Antiqua" w:eastAsia="Book Antiqua" w:hAnsi="Book Antiqua" w:cs="Book Antiqua"/>
          <w:sz w:val="24"/>
          <w:szCs w:val="24"/>
        </w:rPr>
      </w:pPr>
      <w:r w:rsidRPr="00150180">
        <w:rPr>
          <w:rFonts w:ascii="Book Antiqua" w:eastAsia="Book Antiqua" w:hAnsi="Book Antiqua" w:cs="Book Antiqua"/>
          <w:sz w:val="24"/>
          <w:szCs w:val="24"/>
        </w:rPr>
        <w:t xml:space="preserve">Jahe dapat mengurangi frekuensi dan peningkatan rasa </w:t>
      </w:r>
      <w:proofErr w:type="spellStart"/>
      <w:r w:rsidR="00F747EA" w:rsidRPr="00150180">
        <w:rPr>
          <w:rFonts w:ascii="Book Antiqua" w:eastAsia="Book Antiqua" w:hAnsi="Book Antiqua" w:cs="Book Antiqua"/>
          <w:sz w:val="24"/>
          <w:szCs w:val="24"/>
        </w:rPr>
        <w:t>ketidaknyamanan</w:t>
      </w:r>
      <w:proofErr w:type="spellEnd"/>
      <w:r w:rsidR="00F747EA"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yang sering terjadi pada 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trimester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F747EA" w:rsidRPr="00150180">
        <w:rPr>
          <w:rFonts w:ascii="Book Antiqua" w:eastAsia="Book Antiqua" w:hAnsi="Book Antiqua" w:cs="Book Antiqua"/>
          <w:sz w:val="24"/>
          <w:szCs w:val="24"/>
        </w:rPr>
        <w:t>pertama</w:t>
      </w:r>
      <w:r w:rsidRPr="00150180">
        <w:rPr>
          <w:rFonts w:ascii="Book Antiqua" w:eastAsia="Book Antiqua" w:hAnsi="Book Antiqua" w:cs="Book Antiqua"/>
          <w:sz w:val="24"/>
          <w:szCs w:val="24"/>
        </w:rPr>
        <w:t>. Jahe bisa me</w:t>
      </w:r>
      <w:r w:rsidR="00F747EA" w:rsidRPr="00150180">
        <w:rPr>
          <w:rFonts w:ascii="Book Antiqua" w:eastAsia="Book Antiqua" w:hAnsi="Book Antiqua" w:cs="Book Antiqua"/>
          <w:sz w:val="24"/>
          <w:szCs w:val="24"/>
        </w:rPr>
        <w:t>relaksasikan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 otot </w:t>
      </w:r>
      <w:r w:rsidR="00C41373" w:rsidRPr="00150180">
        <w:rPr>
          <w:rFonts w:ascii="Book Antiqua" w:eastAsia="Book Antiqua" w:hAnsi="Book Antiqua" w:cs="Book Antiqua"/>
          <w:sz w:val="24"/>
          <w:szCs w:val="24"/>
        </w:rPr>
        <w:t>yang berada di saluran pencernaan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, dengan cara ini </w:t>
      </w:r>
      <w:r w:rsidR="00F747EA" w:rsidRPr="00150180">
        <w:rPr>
          <w:rFonts w:ascii="Book Antiqua" w:eastAsia="Book Antiqua" w:hAnsi="Book Antiqua" w:cs="Book Antiqua"/>
          <w:sz w:val="24"/>
          <w:szCs w:val="24"/>
        </w:rPr>
        <w:t>bisa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 mengurangi rasa mual dan </w:t>
      </w:r>
      <w:r w:rsidR="00F747EA" w:rsidRPr="00150180">
        <w:rPr>
          <w:rFonts w:ascii="Book Antiqua" w:eastAsia="Book Antiqua" w:hAnsi="Book Antiqua" w:cs="Book Antiqua"/>
          <w:sz w:val="24"/>
          <w:szCs w:val="24"/>
        </w:rPr>
        <w:t>me</w:t>
      </w:r>
      <w:r w:rsidRPr="00150180">
        <w:rPr>
          <w:rFonts w:ascii="Book Antiqua" w:eastAsia="Book Antiqua" w:hAnsi="Book Antiqua" w:cs="Book Antiqua"/>
          <w:sz w:val="24"/>
          <w:szCs w:val="24"/>
        </w:rPr>
        <w:t>muntah</w:t>
      </w:r>
      <w:r w:rsidR="00F747EA" w:rsidRPr="00150180">
        <w:rPr>
          <w:rFonts w:ascii="Book Antiqua" w:eastAsia="Book Antiqua" w:hAnsi="Book Antiqua" w:cs="Book Antiqua"/>
          <w:sz w:val="24"/>
          <w:szCs w:val="24"/>
        </w:rPr>
        <w:t>kan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 (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Glare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 dalam Indrayani, 2018).</w:t>
      </w:r>
    </w:p>
    <w:p w14:paraId="10FBC040" w14:textId="77777777" w:rsidR="00017C2A" w:rsidRPr="00150180" w:rsidRDefault="00017C2A" w:rsidP="00150180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Book Antiqua" w:eastAsia="Book Antiqua" w:hAnsi="Book Antiqua" w:cs="Book Antiqua"/>
          <w:sz w:val="24"/>
          <w:szCs w:val="24"/>
        </w:rPr>
      </w:pPr>
      <w:r w:rsidRPr="00150180">
        <w:rPr>
          <w:rFonts w:ascii="Book Antiqua" w:eastAsia="Book Antiqua" w:hAnsi="Book Antiqua" w:cs="Book Antiqua"/>
          <w:sz w:val="24"/>
          <w:szCs w:val="24"/>
        </w:rPr>
        <w:t xml:space="preserve">Mengurangi 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Ketidaknyamanan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 Pencernaan</w:t>
      </w:r>
    </w:p>
    <w:p w14:paraId="32570260" w14:textId="2A0E1CBF" w:rsidR="00017C2A" w:rsidRPr="00150180" w:rsidRDefault="00017C2A" w:rsidP="00150180">
      <w:pPr>
        <w:pStyle w:val="ListParagraph"/>
        <w:spacing w:line="276" w:lineRule="auto"/>
        <w:ind w:left="360" w:firstLine="0"/>
        <w:rPr>
          <w:rFonts w:ascii="Book Antiqua" w:eastAsia="Book Antiqua" w:hAnsi="Book Antiqua" w:cs="Book Antiqua"/>
          <w:sz w:val="24"/>
          <w:szCs w:val="24"/>
        </w:rPr>
      </w:pPr>
      <w:r w:rsidRPr="00150180">
        <w:rPr>
          <w:rFonts w:ascii="Book Antiqua" w:eastAsia="Book Antiqua" w:hAnsi="Book Antiqua" w:cs="Book Antiqua"/>
          <w:sz w:val="24"/>
          <w:szCs w:val="24"/>
        </w:rPr>
        <w:t xml:space="preserve">Kandungan jahe seperti 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zingiberol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, 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gingerol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, dan vitamin A dapat menghambat serotonin, 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neurotransmitter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 pada neuron 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serotonergik</w:t>
      </w:r>
      <w:proofErr w:type="spellEnd"/>
      <w:r w:rsidRPr="00150180">
        <w:rPr>
          <w:rFonts w:ascii="Book Antiqua" w:eastAsia="Book Antiqua" w:hAnsi="Book Antiqua" w:cs="Book Antiqua"/>
          <w:sz w:val="24"/>
          <w:szCs w:val="24"/>
        </w:rPr>
        <w:t xml:space="preserve"> yang disintesis oleh sel </w:t>
      </w:r>
      <w:proofErr w:type="spellStart"/>
      <w:r w:rsidRPr="00150180">
        <w:rPr>
          <w:rFonts w:ascii="Book Antiqua" w:eastAsia="Book Antiqua" w:hAnsi="Book Antiqua" w:cs="Book Antiqua"/>
          <w:sz w:val="24"/>
          <w:szCs w:val="24"/>
        </w:rPr>
        <w:t>enterokromafin</w:t>
      </w:r>
      <w:proofErr w:type="spellEnd"/>
      <w:r w:rsidR="00F747EA"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yang diyakini membantu mengatasi </w:t>
      </w:r>
      <w:r w:rsidR="00F747EA" w:rsidRPr="00150180">
        <w:rPr>
          <w:rFonts w:ascii="Book Antiqua" w:eastAsia="Book Antiqua" w:hAnsi="Book Antiqua" w:cs="Book Antiqua"/>
          <w:sz w:val="24"/>
          <w:szCs w:val="24"/>
        </w:rPr>
        <w:t xml:space="preserve">rasa </w:t>
      </w:r>
      <w:r w:rsidRPr="00150180">
        <w:rPr>
          <w:rFonts w:ascii="Book Antiqua" w:eastAsia="Book Antiqua" w:hAnsi="Book Antiqua" w:cs="Book Antiqua"/>
          <w:sz w:val="24"/>
          <w:szCs w:val="24"/>
        </w:rPr>
        <w:t xml:space="preserve">mual dan muntah dengan memberikan rasa nyaman pada perut. (Ahmad dalam Harahap, 2020). </w:t>
      </w:r>
    </w:p>
    <w:p w14:paraId="4F02E5B4" w14:textId="77777777" w:rsidR="00017C2A" w:rsidRPr="00150180" w:rsidRDefault="00017C2A" w:rsidP="00150180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Book Antiqua" w:eastAsia="Book Antiqua" w:hAnsi="Book Antiqua" w:cs="Book Antiqua"/>
          <w:sz w:val="24"/>
          <w:szCs w:val="24"/>
        </w:rPr>
      </w:pPr>
      <w:r w:rsidRPr="00150180">
        <w:rPr>
          <w:rFonts w:ascii="Book Antiqua" w:eastAsia="Book Antiqua" w:hAnsi="Book Antiqua" w:cs="Book Antiqua"/>
          <w:sz w:val="24"/>
          <w:szCs w:val="24"/>
        </w:rPr>
        <w:t>Meningkatkan Sirkulasi Darah</w:t>
      </w:r>
    </w:p>
    <w:p w14:paraId="3D331983" w14:textId="2191DCF8" w:rsidR="00A6163C" w:rsidRPr="00150180" w:rsidRDefault="006A2989" w:rsidP="00150180">
      <w:pPr>
        <w:pStyle w:val="ListParagraph"/>
        <w:spacing w:line="276" w:lineRule="auto"/>
        <w:ind w:left="360" w:firstLine="0"/>
        <w:rPr>
          <w:rFonts w:ascii="Book Antiqua" w:eastAsia="Book Antiqua" w:hAnsi="Book Antiqua" w:cs="Book Antiqua"/>
          <w:sz w:val="24"/>
          <w:szCs w:val="24"/>
        </w:rPr>
      </w:pPr>
      <w:r w:rsidRPr="00150180">
        <w:rPr>
          <w:rFonts w:ascii="Book Antiqua" w:eastAsia="Book Antiqua" w:hAnsi="Book Antiqua" w:cs="Book Antiqua"/>
          <w:sz w:val="24"/>
          <w:szCs w:val="24"/>
        </w:rPr>
        <w:t xml:space="preserve">Jahe dapat membantu melancarkan peredaran darah yang sangat penting agar </w:t>
      </w:r>
      <w:r w:rsidR="00017C2A" w:rsidRPr="00150180">
        <w:rPr>
          <w:rFonts w:ascii="Book Antiqua" w:eastAsia="Book Antiqua" w:hAnsi="Book Antiqua" w:cs="Book Antiqua"/>
          <w:sz w:val="24"/>
          <w:szCs w:val="24"/>
        </w:rPr>
        <w:t xml:space="preserve">memastikan tubuh ibu dan janin mendapatkan oksigen dan nutrisi yang cukup. Jahe mengandung minyak </w:t>
      </w:r>
      <w:proofErr w:type="spellStart"/>
      <w:r w:rsidR="00017C2A" w:rsidRPr="00150180">
        <w:rPr>
          <w:rFonts w:ascii="Book Antiqua" w:eastAsia="Book Antiqua" w:hAnsi="Book Antiqua" w:cs="Book Antiqua"/>
          <w:sz w:val="24"/>
          <w:szCs w:val="24"/>
        </w:rPr>
        <w:t>atsiri</w:t>
      </w:r>
      <w:proofErr w:type="spellEnd"/>
      <w:r w:rsidR="00017C2A" w:rsidRPr="00150180">
        <w:rPr>
          <w:rFonts w:ascii="Book Antiqua" w:eastAsia="Book Antiqua" w:hAnsi="Book Antiqua" w:cs="Book Antiqua"/>
          <w:sz w:val="24"/>
          <w:szCs w:val="24"/>
        </w:rPr>
        <w:t xml:space="preserve"> yang dapat mengurangi mual dan muntah, sementara </w:t>
      </w:r>
      <w:proofErr w:type="spellStart"/>
      <w:r w:rsidR="00017C2A" w:rsidRPr="00150180">
        <w:rPr>
          <w:rFonts w:ascii="Book Antiqua" w:eastAsia="Book Antiqua" w:hAnsi="Book Antiqua" w:cs="Book Antiqua"/>
          <w:sz w:val="24"/>
          <w:szCs w:val="24"/>
        </w:rPr>
        <w:t>gingerol</w:t>
      </w:r>
      <w:proofErr w:type="spellEnd"/>
      <w:r w:rsidR="00017C2A" w:rsidRPr="00150180">
        <w:rPr>
          <w:rFonts w:ascii="Book Antiqua" w:eastAsia="Book Antiqua" w:hAnsi="Book Antiqua" w:cs="Book Antiqua"/>
          <w:sz w:val="24"/>
          <w:szCs w:val="24"/>
        </w:rPr>
        <w:t xml:space="preserve"> membantu melancarkan peredaran darah dan memperlancar fungsi saraf. Hal ini membuat tubuh lebih rileks, kepala terasa segar, dan mual berkurang (Ferina dkk., 2024).</w:t>
      </w:r>
    </w:p>
    <w:p w14:paraId="6C667860" w14:textId="77777777" w:rsidR="00A6163C" w:rsidRPr="00150180" w:rsidRDefault="00A6163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line="240" w:lineRule="auto"/>
        <w:ind w:firstLine="0"/>
        <w:jc w:val="left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</w:p>
    <w:p w14:paraId="3224E726" w14:textId="77777777" w:rsidR="00A6163C" w:rsidRPr="00150180" w:rsidRDefault="005B2E3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line="240" w:lineRule="auto"/>
        <w:ind w:left="567" w:hanging="567"/>
        <w:jc w:val="left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b/>
          <w:color w:val="000000"/>
          <w:sz w:val="24"/>
          <w:szCs w:val="24"/>
        </w:rPr>
        <w:t>SIMPULAN</w:t>
      </w:r>
    </w:p>
    <w:p w14:paraId="25004C88" w14:textId="1361C7BE" w:rsidR="00017C2A" w:rsidRPr="00150180" w:rsidRDefault="005B2E3C" w:rsidP="00150180">
      <w:pPr>
        <w:spacing w:line="276" w:lineRule="auto"/>
        <w:ind w:firstLine="567"/>
        <w:rPr>
          <w:rFonts w:ascii="Book Antiqua" w:eastAsia="Book Antiqua" w:hAnsi="Book Antiqua" w:cs="Book Antiqua"/>
          <w:sz w:val="24"/>
          <w:szCs w:val="24"/>
        </w:rPr>
      </w:pPr>
      <w:r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017C2A" w:rsidRPr="00150180">
        <w:rPr>
          <w:rFonts w:ascii="Book Antiqua" w:eastAsia="Book Antiqua" w:hAnsi="Book Antiqua" w:cs="Book Antiqua"/>
          <w:sz w:val="24"/>
          <w:szCs w:val="24"/>
        </w:rPr>
        <w:t xml:space="preserve">Simpulan </w:t>
      </w:r>
      <w:r w:rsidR="00C41373" w:rsidRPr="00150180">
        <w:rPr>
          <w:rFonts w:ascii="Book Antiqua" w:eastAsia="Book Antiqua" w:hAnsi="Book Antiqua" w:cs="Book Antiqua"/>
          <w:sz w:val="24"/>
          <w:szCs w:val="24"/>
        </w:rPr>
        <w:t>d</w:t>
      </w:r>
      <w:r w:rsidR="00017C2A" w:rsidRPr="00150180">
        <w:rPr>
          <w:rFonts w:ascii="Book Antiqua" w:eastAsia="Book Antiqua" w:hAnsi="Book Antiqua" w:cs="Book Antiqua"/>
          <w:sz w:val="24"/>
          <w:szCs w:val="24"/>
        </w:rPr>
        <w:t>alam penelitian ini adalah</w:t>
      </w:r>
      <w:r w:rsidR="00C41373" w:rsidRPr="00150180">
        <w:rPr>
          <w:rFonts w:ascii="Book Antiqua" w:eastAsia="Book Antiqua" w:hAnsi="Book Antiqua" w:cs="Book Antiqua"/>
          <w:sz w:val="24"/>
          <w:szCs w:val="24"/>
        </w:rPr>
        <w:t xml:space="preserve"> adany</w:t>
      </w:r>
      <w:r w:rsidR="00150180">
        <w:rPr>
          <w:rFonts w:ascii="Book Antiqua" w:eastAsia="Book Antiqua" w:hAnsi="Book Antiqua" w:cs="Book Antiqua"/>
          <w:sz w:val="24"/>
          <w:szCs w:val="24"/>
        </w:rPr>
        <w:t>a</w:t>
      </w:r>
      <w:r w:rsidR="00017C2A" w:rsidRPr="00150180">
        <w:rPr>
          <w:rFonts w:ascii="Book Antiqua" w:eastAsia="Book Antiqua" w:hAnsi="Book Antiqua" w:cs="Book Antiqua"/>
          <w:sz w:val="24"/>
          <w:szCs w:val="24"/>
        </w:rPr>
        <w:t xml:space="preserve"> 3 manfaat wedang jahe</w:t>
      </w:r>
      <w:r w:rsidR="00F747EA" w:rsidRPr="00150180">
        <w:rPr>
          <w:rFonts w:ascii="Book Antiqua" w:eastAsia="Book Antiqua" w:hAnsi="Book Antiqua" w:cs="Book Antiqua"/>
          <w:sz w:val="24"/>
          <w:szCs w:val="24"/>
        </w:rPr>
        <w:t xml:space="preserve"> untuk </w:t>
      </w:r>
      <w:r w:rsidR="00017C2A" w:rsidRPr="00150180">
        <w:rPr>
          <w:rFonts w:ascii="Book Antiqua" w:eastAsia="Book Antiqua" w:hAnsi="Book Antiqua" w:cs="Book Antiqua"/>
          <w:sz w:val="24"/>
          <w:szCs w:val="24"/>
        </w:rPr>
        <w:t xml:space="preserve"> mengurangi </w:t>
      </w:r>
      <w:proofErr w:type="spellStart"/>
      <w:r w:rsidR="00017C2A" w:rsidRPr="00150180">
        <w:rPr>
          <w:rFonts w:ascii="Book Antiqua" w:eastAsia="Book Antiqua" w:hAnsi="Book Antiqua" w:cs="Book Antiqua"/>
          <w:sz w:val="24"/>
          <w:szCs w:val="24"/>
        </w:rPr>
        <w:t>Emesis</w:t>
      </w:r>
      <w:proofErr w:type="spellEnd"/>
      <w:r w:rsidR="00017C2A"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017C2A" w:rsidRPr="00150180">
        <w:rPr>
          <w:rFonts w:ascii="Book Antiqua" w:eastAsia="Book Antiqua" w:hAnsi="Book Antiqua" w:cs="Book Antiqua"/>
          <w:sz w:val="24"/>
          <w:szCs w:val="24"/>
        </w:rPr>
        <w:t>Gravidarum</w:t>
      </w:r>
      <w:proofErr w:type="spellEnd"/>
      <w:r w:rsidR="00017C2A" w:rsidRPr="00150180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017C2A" w:rsidRPr="00150180">
        <w:rPr>
          <w:rFonts w:ascii="Book Antiqua" w:eastAsia="Book Antiqua" w:hAnsi="Book Antiqua" w:cs="Book Antiqua"/>
          <w:sz w:val="24"/>
          <w:szCs w:val="24"/>
        </w:rPr>
        <w:t>Trimester</w:t>
      </w:r>
      <w:proofErr w:type="spellEnd"/>
      <w:r w:rsidR="00017C2A" w:rsidRPr="00150180">
        <w:rPr>
          <w:rFonts w:ascii="Book Antiqua" w:eastAsia="Book Antiqua" w:hAnsi="Book Antiqua" w:cs="Book Antiqua"/>
          <w:sz w:val="24"/>
          <w:szCs w:val="24"/>
        </w:rPr>
        <w:t xml:space="preserve"> 1, yaitu 1) Meredakan Mual dan Muntah, 2) Mengurangi </w:t>
      </w:r>
      <w:proofErr w:type="spellStart"/>
      <w:r w:rsidR="00017C2A" w:rsidRPr="00150180">
        <w:rPr>
          <w:rFonts w:ascii="Book Antiqua" w:eastAsia="Book Antiqua" w:hAnsi="Book Antiqua" w:cs="Book Antiqua"/>
          <w:sz w:val="24"/>
          <w:szCs w:val="24"/>
        </w:rPr>
        <w:t>Ketidaknyamanan</w:t>
      </w:r>
      <w:proofErr w:type="spellEnd"/>
      <w:r w:rsidR="00017C2A" w:rsidRPr="00150180">
        <w:rPr>
          <w:rFonts w:ascii="Book Antiqua" w:eastAsia="Book Antiqua" w:hAnsi="Book Antiqua" w:cs="Book Antiqua"/>
          <w:sz w:val="24"/>
          <w:szCs w:val="24"/>
        </w:rPr>
        <w:t xml:space="preserve"> Pencernaan dan 3) Meningkatkan Sirkulasi Darah</w:t>
      </w:r>
      <w:r w:rsidR="00150180">
        <w:rPr>
          <w:rFonts w:ascii="Book Antiqua" w:eastAsia="Book Antiqua" w:hAnsi="Book Antiqua" w:cs="Book Antiqua"/>
          <w:sz w:val="24"/>
          <w:szCs w:val="24"/>
        </w:rPr>
        <w:t>.</w:t>
      </w:r>
    </w:p>
    <w:p w14:paraId="02173CC9" w14:textId="29388B35" w:rsidR="00915DB1" w:rsidRPr="00150180" w:rsidRDefault="005B2E3C" w:rsidP="0015018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line="240" w:lineRule="auto"/>
        <w:ind w:left="567" w:hanging="567"/>
        <w:jc w:val="left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b/>
          <w:color w:val="000000"/>
          <w:sz w:val="24"/>
          <w:szCs w:val="24"/>
        </w:rPr>
        <w:lastRenderedPageBreak/>
        <w:t>REFERENSI</w:t>
      </w:r>
    </w:p>
    <w:p w14:paraId="508392E1" w14:textId="6D86D30D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Alyamaniyah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, U. H. (2014). Efektivitas Pemberian Wedang Jahe (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Zingiber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Officinale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Var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Rubrum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) Terhadap Penurunan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Emesis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Gravidarum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Pada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Trimester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Pertama. 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Jurnal Biometrika Dan Kependudukan, 3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(1), 81-87.   </w:t>
      </w:r>
      <w:hyperlink r:id="rId13" w:history="1">
        <w:r w:rsidR="00277F17" w:rsidRPr="009D3798">
          <w:rPr>
            <w:rStyle w:val="Hyperlink"/>
            <w:rFonts w:ascii="Book Antiqua" w:eastAsia="Book Antiqua" w:hAnsi="Book Antiqua" w:cs="Book Antiqua"/>
            <w:sz w:val="24"/>
            <w:szCs w:val="24"/>
          </w:rPr>
          <w:t>https://journal.unair.ac.id/download-fullpapers-biometrik10a64e0be22full.pdf</w:t>
        </w:r>
      </w:hyperlink>
      <w:r w:rsidR="00277F17">
        <w:t xml:space="preserve"> .</w:t>
      </w:r>
    </w:p>
    <w:p w14:paraId="62A6B3DB" w14:textId="77777777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Atiqoh, R., N., (2020). 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Kupas tuntas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hyperemesis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gravidarum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(Mual muntah berlebihan  dalam kehamilan)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Jakarta Barat: Penerbit One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Peach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Media. </w:t>
      </w:r>
    </w:p>
    <w:p w14:paraId="304EBB8A" w14:textId="0E9339DC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Azwardi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(2018). 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Metode penelitian: </w:t>
      </w:r>
      <w:r w:rsid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P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endidikan bahasa dan sastra Indonesia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Banda Aceh: Syiah Kuala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Univerity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Press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14:paraId="577D74F3" w14:textId="28BEB8BC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Bahrah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, K</w:t>
      </w:r>
      <w:r w:rsidR="00277F17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Melicha</w:t>
      </w:r>
      <w:proofErr w:type="spellEnd"/>
      <w:r w:rsidR="00277F17">
        <w:rPr>
          <w:rFonts w:ascii="Book Antiqua" w:eastAsia="Book Antiqua" w:hAnsi="Book Antiqua" w:cs="Book Antiqua"/>
          <w:color w:val="000000"/>
          <w:sz w:val="24"/>
          <w:szCs w:val="24"/>
        </w:rPr>
        <w:t>, M.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Simanjutak</w:t>
      </w:r>
      <w:proofErr w:type="spellEnd"/>
      <w:r w:rsidR="00277F17">
        <w:rPr>
          <w:rFonts w:ascii="Book Antiqua" w:eastAsia="Book Antiqua" w:hAnsi="Book Antiqua" w:cs="Book Antiqua"/>
          <w:color w:val="000000"/>
          <w:sz w:val="24"/>
          <w:szCs w:val="24"/>
        </w:rPr>
        <w:t>, S.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 w:rsidR="00277F17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&amp; 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Isnaini, Y. S., (2024). 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Kandungan senyawa aktif jahe merah (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Zingeber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officinalr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Rosc.Var.Rubrum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) sebagai terapi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emesis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gravidarum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Penerbit NEM. </w:t>
      </w:r>
    </w:p>
    <w:p w14:paraId="02FC63A0" w14:textId="6A3B5C7E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Daniati, D., Teja, N. M. A. R. T., Dewi, K. A. P.,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Hotijah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S., </w:t>
      </w:r>
      <w:r w:rsidR="00277F17">
        <w:rPr>
          <w:rFonts w:ascii="Book Antiqua" w:eastAsia="Book Antiqua" w:hAnsi="Book Antiqua" w:cs="Book Antiqua"/>
          <w:color w:val="000000"/>
          <w:sz w:val="24"/>
          <w:szCs w:val="24"/>
        </w:rPr>
        <w:t>&amp;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Juaeriah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R. (2023). 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Asuhan kebidanan kehamilan: Panduan praktis untuk bidan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Jambi: PT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Sonpedia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Publishing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Indonesia.</w:t>
      </w:r>
    </w:p>
    <w:p w14:paraId="2786A055" w14:textId="559DF966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Fajria, L.,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Biomed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M., Amelia, N., </w:t>
      </w:r>
      <w:r w:rsidR="00277F17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&amp;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Oktafah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N. A. (2024). 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Terapi </w:t>
      </w:r>
      <w:proofErr w:type="spellStart"/>
      <w:r w:rsidR="00277F17"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k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omplometer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mual mutah dalam kehamilan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Indramayu: CV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Adanu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Abimata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</w:t>
      </w:r>
    </w:p>
    <w:p w14:paraId="72C1A0FD" w14:textId="55A9C8BA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Ferina, O., &amp; Faulina, R. (2024).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Efektifitas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Pemberian Seduhan Jahe Terhadap Mual Muntah pada Ibu Hamil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Trimester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I di UPTD Puskesmas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Krui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Malahayati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Nursing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Journal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, 6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(4), 1428-1442. </w:t>
      </w:r>
      <w:hyperlink r:id="rId14" w:history="1">
        <w:r w:rsidR="00277F17" w:rsidRPr="009D3798">
          <w:rPr>
            <w:rStyle w:val="Hyperlink"/>
            <w:rFonts w:ascii="Book Antiqua" w:eastAsia="Book Antiqua" w:hAnsi="Book Antiqua" w:cs="Book Antiqua"/>
            <w:sz w:val="24"/>
            <w:szCs w:val="24"/>
          </w:rPr>
          <w:t>file:///C:/Users/ardif/Downloads/11154-66326-1-PB%20(1).pd</w:t>
        </w:r>
        <w:r w:rsidR="00277F17" w:rsidRPr="009D3798">
          <w:rPr>
            <w:rStyle w:val="Hyperlink"/>
          </w:rPr>
          <w:t>f</w:t>
        </w:r>
      </w:hyperlink>
      <w:r w:rsidR="00277F17">
        <w:t>.</w:t>
      </w:r>
    </w:p>
    <w:p w14:paraId="0949FF07" w14:textId="38FADC93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Gravidarum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P. E. (2022). Pengabdian Masyarakat “Manfaat Jahe Untuk Terapi Mual Muntah” </w:t>
      </w:r>
      <w:r w:rsidR="00277F17">
        <w:rPr>
          <w:rFonts w:ascii="Book Antiqua" w:eastAsia="Book Antiqua" w:hAnsi="Book Antiqua" w:cs="Book Antiqua"/>
          <w:color w:val="000000"/>
          <w:sz w:val="24"/>
          <w:szCs w:val="24"/>
        </w:rPr>
        <w:t>d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 Balai Desa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Rulungsari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Kecamatan Natar Tahun 2022. 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Jurnal Perak Malahayati: Pengabdian Kepada Masyarakat, 4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(1) </w:t>
      </w:r>
      <w:hyperlink r:id="rId15" w:history="1">
        <w:r w:rsidRPr="00150180">
          <w:rPr>
            <w:rStyle w:val="Hyperlink"/>
            <w:rFonts w:ascii="Book Antiqua" w:eastAsia="Book Antiqua" w:hAnsi="Book Antiqua" w:cs="Book Antiqua"/>
            <w:sz w:val="24"/>
            <w:szCs w:val="24"/>
          </w:rPr>
          <w:t>file:///C:/Users/ardif/Downloads/6794-28072-2-PB%20(8).pdf</w:t>
        </w:r>
      </w:hyperlink>
      <w:r w:rsidR="00277F17">
        <w:t>.</w:t>
      </w:r>
    </w:p>
    <w:p w14:paraId="76C95F6B" w14:textId="51CF3F90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Harahap, R. F., Alamanda, L. D. R., &amp; Harefa, I. L. (2020). Pengaruh pemberian air rebusan jahe terhadap penurunan mual dan muntah pada ibu hamil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trimester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I. Jurnal Ilmu Keperawatan, 8(1), 84-95. </w:t>
      </w:r>
      <w:hyperlink r:id="rId16" w:history="1">
        <w:r w:rsidRPr="00150180">
          <w:rPr>
            <w:rStyle w:val="Hyperlink"/>
            <w:rFonts w:ascii="Book Antiqua" w:eastAsia="Book Antiqua" w:hAnsi="Book Antiqua" w:cs="Book Antiqua"/>
            <w:sz w:val="24"/>
            <w:szCs w:val="24"/>
          </w:rPr>
          <w:t>https://jurnal.usk.ac.id/JIK/article/view/18089</w:t>
        </w:r>
      </w:hyperlink>
      <w:r w:rsidR="00277F17">
        <w:t>.</w:t>
      </w:r>
    </w:p>
    <w:p w14:paraId="265E8EB3" w14:textId="77EA6589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Indrayani, I. M., Burhan, R., &amp; Widiyanti, D. (2018).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Efektifitas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Pemberian Wedang Jahe Terhadap Frekuensi Mual Dan Muntah Pada Ibu Hamil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Trimester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I Di Kabupaten Bengkulu Utara Tahun 2017. Jurnal Ilmu Dan Teknologi Kesehatan, 5(2), 201-211. </w:t>
      </w:r>
      <w:hyperlink r:id="rId17" w:history="1">
        <w:r w:rsidRPr="00150180">
          <w:rPr>
            <w:rStyle w:val="Hyperlink"/>
            <w:rFonts w:ascii="Book Antiqua" w:eastAsia="Book Antiqua" w:hAnsi="Book Antiqua" w:cs="Book Antiqua"/>
            <w:sz w:val="24"/>
            <w:szCs w:val="24"/>
          </w:rPr>
          <w:t>https://doi.org/10.32668/jitek.v5i2.29</w:t>
        </w:r>
      </w:hyperlink>
      <w:r w:rsidR="00277F17">
        <w:t>.</w:t>
      </w:r>
    </w:p>
    <w:p w14:paraId="14952233" w14:textId="0968DDB5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Lestari, W., Muflihah, I. S.,  Amalia, P., Fitri, S. R., </w:t>
      </w:r>
      <w:r w:rsidR="00277F17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&amp; 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Rahel, L. (2023). 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Asuhan kebidanan kehamilan: Panduan lengkap asuhan selama kehamilan bagi praktisi kebidanan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Jambi: PT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Sonpedia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Publishing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Indonesia.</w:t>
      </w:r>
    </w:p>
    <w:p w14:paraId="384DC8B5" w14:textId="3EF1D253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lastRenderedPageBreak/>
        <w:t xml:space="preserve">Malia, A. (2018). Pengetahuan Ibu Hamil Tentang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Emesis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Gravidarum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277F17">
        <w:rPr>
          <w:rFonts w:ascii="Book Antiqua" w:eastAsia="Book Antiqua" w:hAnsi="Book Antiqua" w:cs="Book Antiqua"/>
          <w:color w:val="000000"/>
          <w:sz w:val="24"/>
          <w:szCs w:val="24"/>
        </w:rPr>
        <w:t>d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 BPM Rozanna Kabupaten Bireuen. 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Jurnal Kesehatan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Almuslim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, 3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(6), 23-25. </w:t>
      </w:r>
      <w:hyperlink r:id="rId18" w:history="1">
        <w:r w:rsidRPr="00150180">
          <w:rPr>
            <w:rStyle w:val="Hyperlink"/>
            <w:rFonts w:ascii="Book Antiqua" w:eastAsia="Book Antiqua" w:hAnsi="Book Antiqua" w:cs="Book Antiqua"/>
            <w:sz w:val="24"/>
            <w:szCs w:val="24"/>
          </w:rPr>
          <w:t>http://www.journal.umuslim.ac.id/index.php/jka/article/view/31</w:t>
        </w:r>
      </w:hyperlink>
      <w:r w:rsidR="00277F17">
        <w:t>.</w:t>
      </w:r>
    </w:p>
    <w:p w14:paraId="1B199ADA" w14:textId="1014FE53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Munisah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M.,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Sukarsih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R. I., Rachmawati, A., &amp;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Mudlikah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S. (2022). Faktor Tingkat Pendidikan, Usia, Paritas, Status Pekerjaan dan Riwayat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Emesis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Gravidarum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Mempengaruhi Terjadinya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Emesis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Gravidarum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Pada Ibu Hamil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Trimester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I. 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IJMT: Indonesian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Journal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of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Midwifery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Today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, 1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(2), 45 53 </w:t>
      </w:r>
      <w:hyperlink r:id="rId19" w:history="1">
        <w:r w:rsidRPr="00150180">
          <w:rPr>
            <w:rStyle w:val="Hyperlink"/>
            <w:rFonts w:ascii="Book Antiqua" w:eastAsia="Book Antiqua" w:hAnsi="Book Antiqua" w:cs="Book Antiqua"/>
            <w:sz w:val="24"/>
            <w:szCs w:val="24"/>
          </w:rPr>
          <w:t>http://dx.doi.org/10.30587/ijmt.v2i1.4006</w:t>
        </w:r>
      </w:hyperlink>
      <w:r w:rsidR="00277F17">
        <w:t>.</w:t>
      </w:r>
    </w:p>
    <w:p w14:paraId="40566188" w14:textId="1495D950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Nurdiana, A. (2018).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Efektifitas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Pemberian Permen Jahe Terhadap Mual Muntah Pada Ibu Hamil Di Klinik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Khairunida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Sunggal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Tahun 2018. 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Jurnal Ilmiah PANNMED (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Pharmacist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,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Analyst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,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Nurse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,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Nutrition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,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Midwivery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,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Environment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,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Dentist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), 13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(1), 12-16. </w:t>
      </w:r>
      <w:hyperlink r:id="rId20" w:history="1">
        <w:r w:rsidRPr="00150180">
          <w:rPr>
            <w:rStyle w:val="Hyperlink"/>
            <w:rFonts w:ascii="Book Antiqua" w:eastAsia="Book Antiqua" w:hAnsi="Book Antiqua" w:cs="Book Antiqua"/>
            <w:sz w:val="24"/>
            <w:szCs w:val="24"/>
          </w:rPr>
          <w:t>file:///C:/Users/ardif/Downloads/pengelola-3.vol.13-no.1-mei-agus-2018-final%20(3).pdf</w:t>
        </w:r>
      </w:hyperlink>
      <w:r w:rsidR="00277F17">
        <w:t>.</w:t>
      </w:r>
    </w:p>
    <w:p w14:paraId="4CE86B0F" w14:textId="1AF0FA76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Pratiwi, L., Nawangsari, H.,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Dianna</w:t>
      </w:r>
      <w:proofErr w:type="spellEnd"/>
      <w:r w:rsidR="00277F17">
        <w:rPr>
          <w:rFonts w:ascii="Book Antiqua" w:eastAsia="Book Antiqua" w:hAnsi="Book Antiqua" w:cs="Book Antiqua"/>
          <w:color w:val="000000"/>
          <w:sz w:val="24"/>
          <w:szCs w:val="24"/>
        </w:rPr>
        <w:t>, D.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 w:rsidR="00277F17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&amp; 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Fitriani, D. (2024). 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Kehamila</w:t>
      </w:r>
      <w:r w:rsidR="00277F17"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n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masa remaja dan mengenal abortus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Sukabumi: CV Jejak. </w:t>
      </w:r>
    </w:p>
    <w:p w14:paraId="0B5FF153" w14:textId="6A801BF4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Ramadhani, I. P., &amp; Ayudia, F. (2019). Pengaruh Pemberian Minuman Jahe (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Zingiber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Officinale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Var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Rubrum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) Terhadap Penurunan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Emesis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Gravidarum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Trimester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Pertama. 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J</w:t>
      </w:r>
      <w:r w:rsid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IK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-Jurnal Ilmu Kesehatan, 3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(2), 97. </w:t>
      </w:r>
      <w:hyperlink r:id="rId21" w:history="1">
        <w:r w:rsidRPr="00150180">
          <w:rPr>
            <w:rStyle w:val="Hyperlink"/>
            <w:rFonts w:ascii="Book Antiqua" w:eastAsia="Book Antiqua" w:hAnsi="Book Antiqua" w:cs="Book Antiqua"/>
            <w:sz w:val="24"/>
            <w:szCs w:val="24"/>
          </w:rPr>
          <w:t>https://pdfs.semanticscholar.org/6c24/f08f23cf6506a1dd00b8f3bbf352f1085182.pdf</w:t>
        </w:r>
      </w:hyperlink>
      <w:r w:rsidR="00277F17">
        <w:t>.</w:t>
      </w:r>
    </w:p>
    <w:p w14:paraId="7AB9AC94" w14:textId="29D44F8A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Sari, W. I. P. E., Kurniyati., </w:t>
      </w:r>
      <w:r w:rsidR="00277F17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&amp;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Esmianti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F. (2023). 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Penerapan asuhan kebidanan tradisional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komplemeter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untuk mengurangi keluhan mual muntah pada ibu hamil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. Penerbit NEM.</w:t>
      </w:r>
    </w:p>
    <w:p w14:paraId="401EA925" w14:textId="7B1694B8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Setyorini, D., Putri, K. M., Danti, R. R., Putri, R, B., </w:t>
      </w:r>
      <w:r w:rsidR="00277F17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&amp;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Fadmiyanor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I. (2023). 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Bunga rampai keperawatan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maternitas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dan keluarga berencana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Bekasi: PT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Kimshafi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Alung Cipta. </w:t>
      </w:r>
    </w:p>
    <w:p w14:paraId="734BC22F" w14:textId="6B771EE7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Utaminingtyas, F., &amp;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Pebrianthy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L. (2020). Gambaran Pengetahuan Ibu Hamil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Trimester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I Tentang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Emesis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Gravidarum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Jurnal Kesehatan Ilmiah Indonesia (Indonesian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Health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Scientific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Journal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), 5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(1), 15-19. </w:t>
      </w:r>
      <w:hyperlink r:id="rId22" w:history="1">
        <w:r w:rsidRPr="00150180">
          <w:rPr>
            <w:rStyle w:val="Hyperlink"/>
            <w:rFonts w:ascii="Book Antiqua" w:eastAsia="Book Antiqua" w:hAnsi="Book Antiqua" w:cs="Book Antiqua"/>
            <w:sz w:val="24"/>
            <w:szCs w:val="24"/>
          </w:rPr>
          <w:t>https://doi.org/10.51933/health.v5i1.226</w:t>
        </w:r>
      </w:hyperlink>
      <w:r w:rsidR="00277F17">
        <w:t>.</w:t>
      </w:r>
    </w:p>
    <w:p w14:paraId="3C658BCC" w14:textId="53E98192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Wahyu, A. (2023).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Knowledge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Of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Trimester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I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Pregnant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Women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About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Emesis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Gravidarum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Jurnal Mahasiswa Ilmu Kesehatan, 1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(1), 44-49</w:t>
      </w:r>
      <w:r w:rsidR="00277F17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14:paraId="1EB0DB5E" w14:textId="1EAFFE42" w:rsidR="00915DB1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Wulandari, D. A.,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Kustriyanti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D., &amp; Aisyah, R. (2019). Minuman jahe hangat untuk mengurangi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emesis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gravidarum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pada ibu hamil di </w:t>
      </w:r>
      <w:r w:rsidR="00277F17"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Puskesmas </w:t>
      </w:r>
      <w:proofErr w:type="spellStart"/>
      <w:r w:rsidR="00277F17" w:rsidRPr="00150180">
        <w:rPr>
          <w:rFonts w:ascii="Book Antiqua" w:eastAsia="Book Antiqua" w:hAnsi="Book Antiqua" w:cs="Book Antiqua"/>
          <w:color w:val="000000"/>
          <w:sz w:val="24"/>
          <w:szCs w:val="24"/>
        </w:rPr>
        <w:t>Nalumsari</w:t>
      </w:r>
      <w:proofErr w:type="spellEnd"/>
      <w:r w:rsidR="00277F17"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Jepara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Jurnal SMART Kebidanan, 6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(1), 42-47.  </w:t>
      </w:r>
      <w:hyperlink r:id="rId23" w:history="1">
        <w:r w:rsidRPr="00150180">
          <w:rPr>
            <w:rStyle w:val="Hyperlink"/>
            <w:rFonts w:ascii="Book Antiqua" w:eastAsia="Book Antiqua" w:hAnsi="Book Antiqua" w:cs="Book Antiqua"/>
            <w:sz w:val="24"/>
            <w:szCs w:val="24"/>
          </w:rPr>
          <w:t>http://dx.doi.org/10.34310/sjkb.v6i1.246</w:t>
        </w:r>
      </w:hyperlink>
      <w:r w:rsidR="00277F17">
        <w:t>.</w:t>
      </w:r>
    </w:p>
    <w:p w14:paraId="0377802D" w14:textId="2FE11162" w:rsidR="00A6163C" w:rsidRPr="00150180" w:rsidRDefault="00915DB1" w:rsidP="0015018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Zanah, M. (2021). Efekti</w:t>
      </w:r>
      <w:r w:rsidR="00277F17">
        <w:rPr>
          <w:rFonts w:ascii="Book Antiqua" w:eastAsia="Book Antiqua" w:hAnsi="Book Antiqua" w:cs="Book Antiqua"/>
          <w:color w:val="000000"/>
          <w:sz w:val="24"/>
          <w:szCs w:val="24"/>
        </w:rPr>
        <w:t>v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itas Jahe Hangat Terhadap Mual Muntah Pada Ibu Hamil </w:t>
      </w:r>
      <w:proofErr w:type="spellStart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>Trimester</w:t>
      </w:r>
      <w:proofErr w:type="spellEnd"/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1 Di BPM Yenita Kota Pariaman. </w:t>
      </w:r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As-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Shiha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: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Journal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of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Medical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</w:t>
      </w:r>
      <w:proofErr w:type="spellStart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Researsh</w:t>
      </w:r>
      <w:proofErr w:type="spellEnd"/>
      <w:r w:rsidRPr="00277F17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, 2</w:t>
      </w:r>
      <w:r w:rsidRPr="001501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(2).  </w:t>
      </w:r>
      <w:hyperlink r:id="rId24" w:history="1">
        <w:r w:rsidRPr="00150180">
          <w:rPr>
            <w:rStyle w:val="Hyperlink"/>
            <w:rFonts w:ascii="Book Antiqua" w:eastAsia="Book Antiqua" w:hAnsi="Book Antiqua" w:cs="Book Antiqua"/>
            <w:sz w:val="24"/>
            <w:szCs w:val="24"/>
          </w:rPr>
          <w:t>https://doi.org/10.69922/asshiha.v1i2.51</w:t>
        </w:r>
      </w:hyperlink>
      <w:r w:rsidR="00277F17">
        <w:t>.</w:t>
      </w:r>
    </w:p>
    <w:sectPr w:rsidR="00A6163C" w:rsidRPr="0015018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440" w:bottom="1440" w:left="1440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E0DA0" w14:textId="77777777" w:rsidR="008C1968" w:rsidRPr="00150180" w:rsidRDefault="008C1968">
      <w:pPr>
        <w:spacing w:line="240" w:lineRule="auto"/>
      </w:pPr>
      <w:r w:rsidRPr="00150180">
        <w:separator/>
      </w:r>
    </w:p>
  </w:endnote>
  <w:endnote w:type="continuationSeparator" w:id="0">
    <w:p w14:paraId="686F7FAF" w14:textId="77777777" w:rsidR="008C1968" w:rsidRPr="00150180" w:rsidRDefault="008C1968">
      <w:pPr>
        <w:spacing w:line="240" w:lineRule="auto"/>
      </w:pPr>
      <w:r w:rsidRPr="001501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ncing Script"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8A676" w14:textId="77777777" w:rsidR="009460A8" w:rsidRDefault="00946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E0424" w14:textId="3DD470CA" w:rsidR="00A6163C" w:rsidRPr="00150180" w:rsidRDefault="001501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firstLine="0"/>
      <w:rPr>
        <w:rFonts w:ascii="Book Antiqua" w:eastAsia="Book Antiqua" w:hAnsi="Book Antiqua" w:cs="Book Antiqua"/>
        <w:color w:val="000000"/>
      </w:rPr>
    </w:pPr>
    <w:r>
      <w:rPr>
        <w:rFonts w:ascii="Book Antiqua" w:eastAsia="Book Antiqua" w:hAnsi="Book Antiqua" w:cs="Book Antiqua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74C30" wp14:editId="09064C10">
              <wp:simplePos x="0" y="0"/>
              <wp:positionH relativeFrom="column">
                <wp:posOffset>0</wp:posOffset>
              </wp:positionH>
              <wp:positionV relativeFrom="paragraph">
                <wp:posOffset>-3517</wp:posOffset>
              </wp:positionV>
              <wp:extent cx="5734050" cy="0"/>
              <wp:effectExtent l="0" t="19050" r="19050" b="19050"/>
              <wp:wrapNone/>
              <wp:docPr id="95358387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A8E77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3pt" to="451.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" strokecolor="black [3200]" strokeweight="2.25pt">
              <v:stroke joinstyle="miter"/>
            </v:line>
          </w:pict>
        </mc:Fallback>
      </mc:AlternateContent>
    </w:r>
    <w:r w:rsidR="005B2E3C" w:rsidRPr="00150180">
      <w:rPr>
        <w:rFonts w:ascii="Book Antiqua" w:eastAsia="Book Antiqua" w:hAnsi="Book Antiqua" w:cs="Book Antiqua"/>
        <w:color w:val="000000"/>
        <w:sz w:val="18"/>
        <w:szCs w:val="18"/>
      </w:rPr>
      <w:t>Bojonegoro, 15 Mei 2025</w:t>
    </w:r>
    <w:r w:rsidR="005B2E3C" w:rsidRPr="00150180">
      <w:rPr>
        <w:rFonts w:ascii="Book Antiqua" w:eastAsia="Book Antiqua" w:hAnsi="Book Antiqua" w:cs="Book Antiqua"/>
        <w:color w:val="000000"/>
      </w:rPr>
      <w:tab/>
    </w:r>
    <w:r w:rsidR="005B2E3C" w:rsidRPr="00150180">
      <w:rPr>
        <w:rFonts w:ascii="Book Antiqua" w:eastAsia="Book Antiqua" w:hAnsi="Book Antiqua" w:cs="Book Antiqua"/>
        <w:color w:val="000000"/>
        <w:sz w:val="18"/>
        <w:szCs w:val="18"/>
      </w:rPr>
      <w:fldChar w:fldCharType="begin"/>
    </w:r>
    <w:r w:rsidR="005B2E3C" w:rsidRPr="00150180">
      <w:rPr>
        <w:rFonts w:ascii="Book Antiqua" w:eastAsia="Book Antiqua" w:hAnsi="Book Antiqua" w:cs="Book Antiqua"/>
        <w:color w:val="000000"/>
        <w:sz w:val="18"/>
        <w:szCs w:val="18"/>
      </w:rPr>
      <w:instrText>PAGE</w:instrText>
    </w:r>
    <w:r w:rsidR="005B2E3C" w:rsidRPr="00150180">
      <w:rPr>
        <w:rFonts w:ascii="Book Antiqua" w:eastAsia="Book Antiqua" w:hAnsi="Book Antiqua" w:cs="Book Antiqua"/>
        <w:color w:val="000000"/>
        <w:sz w:val="18"/>
        <w:szCs w:val="18"/>
      </w:rPr>
      <w:fldChar w:fldCharType="separate"/>
    </w:r>
    <w:r w:rsidR="00017C2A" w:rsidRPr="00150180">
      <w:rPr>
        <w:rFonts w:ascii="Book Antiqua" w:eastAsia="Book Antiqua" w:hAnsi="Book Antiqua" w:cs="Book Antiqua"/>
        <w:color w:val="000000"/>
        <w:sz w:val="18"/>
        <w:szCs w:val="18"/>
      </w:rPr>
      <w:t>1</w:t>
    </w:r>
    <w:r w:rsidR="005B2E3C" w:rsidRPr="00150180">
      <w:rPr>
        <w:rFonts w:ascii="Book Antiqua" w:eastAsia="Book Antiqua" w:hAnsi="Book Antiqua" w:cs="Book Antiqua"/>
        <w:color w:val="000000"/>
        <w:sz w:val="18"/>
        <w:szCs w:val="18"/>
      </w:rPr>
      <w:fldChar w:fldCharType="end"/>
    </w:r>
    <w:r w:rsidR="005B2E3C" w:rsidRPr="00150180">
      <w:rPr>
        <w:rFonts w:ascii="Book Antiqua" w:eastAsia="Book Antiqua" w:hAnsi="Book Antiqua" w:cs="Book Antiqua"/>
        <w:color w:val="000000"/>
      </w:rPr>
      <w:tab/>
    </w:r>
    <w:r w:rsidR="005B2E3C" w:rsidRPr="00150180">
      <w:rPr>
        <w:rFonts w:ascii="Book Antiqua" w:eastAsia="Book Antiqua" w:hAnsi="Book Antiqua" w:cs="Book Antiqua"/>
        <w:color w:val="000000"/>
        <w:sz w:val="18"/>
        <w:szCs w:val="18"/>
      </w:rPr>
      <w:t xml:space="preserve">                                                         </w:t>
    </w:r>
    <w:proofErr w:type="spellStart"/>
    <w:r w:rsidR="005B2E3C" w:rsidRPr="00150180">
      <w:rPr>
        <w:rFonts w:ascii="Book Antiqua" w:eastAsia="Book Antiqua" w:hAnsi="Book Antiqua" w:cs="Book Antiqua"/>
        <w:color w:val="000000"/>
        <w:sz w:val="18"/>
        <w:szCs w:val="18"/>
      </w:rPr>
      <w:t>Prosiding</w:t>
    </w:r>
    <w:proofErr w:type="spellEnd"/>
    <w:r w:rsidR="005B2E3C" w:rsidRPr="00150180">
      <w:rPr>
        <w:rFonts w:ascii="Book Antiqua" w:eastAsia="Book Antiqua" w:hAnsi="Book Antiqua" w:cs="Book Antiqua"/>
        <w:color w:val="000000"/>
        <w:sz w:val="18"/>
        <w:szCs w:val="18"/>
      </w:rPr>
      <w:t xml:space="preserve"> Seminar Nasional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C2A51" w14:textId="77777777" w:rsidR="00A6163C" w:rsidRPr="00150180" w:rsidRDefault="005B2E3C">
    <w:pPr>
      <w:pBdr>
        <w:top w:val="nil"/>
        <w:left w:val="nil"/>
        <w:bottom w:val="nil"/>
        <w:right w:val="nil"/>
        <w:between w:val="nil"/>
      </w:pBdr>
      <w:spacing w:line="200" w:lineRule="auto"/>
      <w:ind w:firstLine="0"/>
      <w:rPr>
        <w:color w:val="000000"/>
        <w:sz w:val="16"/>
        <w:szCs w:val="16"/>
      </w:rPr>
    </w:pPr>
    <w:proofErr w:type="spellStart"/>
    <w:r w:rsidRPr="00150180">
      <w:rPr>
        <w:color w:val="000000"/>
        <w:sz w:val="16"/>
        <w:szCs w:val="16"/>
      </w:rPr>
      <w:t>Please</w:t>
    </w:r>
    <w:proofErr w:type="spellEnd"/>
    <w:r w:rsidRPr="00150180">
      <w:rPr>
        <w:color w:val="000000"/>
        <w:sz w:val="16"/>
        <w:szCs w:val="16"/>
      </w:rPr>
      <w:t xml:space="preserve"> </w:t>
    </w:r>
    <w:proofErr w:type="spellStart"/>
    <w:r w:rsidRPr="00150180">
      <w:rPr>
        <w:color w:val="000000"/>
        <w:sz w:val="16"/>
        <w:szCs w:val="16"/>
      </w:rPr>
      <w:t>leave</w:t>
    </w:r>
    <w:proofErr w:type="spellEnd"/>
    <w:r w:rsidRPr="00150180">
      <w:rPr>
        <w:color w:val="000000"/>
        <w:sz w:val="16"/>
        <w:szCs w:val="16"/>
      </w:rPr>
      <w:t xml:space="preserve"> </w:t>
    </w:r>
    <w:proofErr w:type="spellStart"/>
    <w:r w:rsidRPr="00150180">
      <w:rPr>
        <w:color w:val="000000"/>
        <w:sz w:val="16"/>
        <w:szCs w:val="16"/>
      </w:rPr>
      <w:t>the</w:t>
    </w:r>
    <w:proofErr w:type="spellEnd"/>
    <w:r w:rsidRPr="00150180">
      <w:rPr>
        <w:color w:val="000000"/>
        <w:sz w:val="16"/>
        <w:szCs w:val="16"/>
      </w:rPr>
      <w:t xml:space="preserve"> </w:t>
    </w:r>
    <w:proofErr w:type="spellStart"/>
    <w:r w:rsidRPr="00150180">
      <w:rPr>
        <w:color w:val="000000"/>
        <w:sz w:val="16"/>
        <w:szCs w:val="16"/>
      </w:rPr>
      <w:t>footer</w:t>
    </w:r>
    <w:proofErr w:type="spellEnd"/>
    <w:r w:rsidRPr="00150180">
      <w:rPr>
        <w:color w:val="000000"/>
        <w:sz w:val="16"/>
        <w:szCs w:val="16"/>
      </w:rPr>
      <w:t xml:space="preserve"> </w:t>
    </w:r>
    <w:proofErr w:type="spellStart"/>
    <w:r w:rsidRPr="00150180">
      <w:rPr>
        <w:color w:val="000000"/>
        <w:sz w:val="16"/>
        <w:szCs w:val="16"/>
      </w:rPr>
      <w:t>empty</w:t>
    </w:r>
    <w:proofErr w:type="spellEnd"/>
    <w:r w:rsidRPr="00150180">
      <w:rPr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CBC8E" w14:textId="77777777" w:rsidR="008C1968" w:rsidRPr="00150180" w:rsidRDefault="008C1968">
      <w:pPr>
        <w:spacing w:line="240" w:lineRule="auto"/>
      </w:pPr>
      <w:r w:rsidRPr="00150180">
        <w:separator/>
      </w:r>
    </w:p>
  </w:footnote>
  <w:footnote w:type="continuationSeparator" w:id="0">
    <w:p w14:paraId="494C359D" w14:textId="77777777" w:rsidR="008C1968" w:rsidRPr="00150180" w:rsidRDefault="008C1968">
      <w:pPr>
        <w:spacing w:line="240" w:lineRule="auto"/>
      </w:pPr>
      <w:r w:rsidRPr="0015018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29D25" w14:textId="77777777" w:rsidR="009460A8" w:rsidRDefault="00946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D981B" w14:textId="2E1E50C4" w:rsidR="00A6163C" w:rsidRPr="00150180" w:rsidRDefault="00946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firstLine="0"/>
      <w:jc w:val="left"/>
      <w:rPr>
        <w:rFonts w:ascii="Book Antiqua" w:eastAsia="Book Antiqua" w:hAnsi="Book Antiqua" w:cs="Book Antiqua"/>
        <w:color w:val="000000"/>
        <w:sz w:val="16"/>
        <w:szCs w:val="16"/>
      </w:rPr>
    </w:pPr>
    <w:proofErr w:type="spellStart"/>
    <w:r>
      <w:rPr>
        <w:rFonts w:ascii="Book Antiqua" w:eastAsia="Book Antiqua" w:hAnsi="Book Antiqua" w:cs="Book Antiqua"/>
        <w:color w:val="000000"/>
        <w:sz w:val="16"/>
        <w:szCs w:val="16"/>
      </w:rPr>
      <w:t>Ardifa</w:t>
    </w:r>
    <w:proofErr w:type="spellEnd"/>
    <w:r>
      <w:rPr>
        <w:rFonts w:ascii="Book Antiqua" w:eastAsia="Book Antiqua" w:hAnsi="Book Antiqua" w:cs="Book Antiqua"/>
        <w:color w:val="000000"/>
        <w:sz w:val="16"/>
        <w:szCs w:val="16"/>
      </w:rPr>
      <w:t xml:space="preserve"> Ajeng </w:t>
    </w:r>
    <w:r w:rsidR="00374FFC">
      <w:rPr>
        <w:rFonts w:ascii="Book Antiqua" w:eastAsia="Book Antiqua" w:hAnsi="Book Antiqua" w:cs="Book Antiqua"/>
        <w:color w:val="000000"/>
        <w:sz w:val="16"/>
        <w:szCs w:val="16"/>
      </w:rPr>
      <w:t>N</w:t>
    </w:r>
    <w:r w:rsidR="00143E24" w:rsidRPr="00150180">
      <w:rPr>
        <w:rFonts w:ascii="Book Antiqua" w:eastAsia="Book Antiqua" w:hAnsi="Book Antiqua" w:cs="Book Antiqua"/>
        <w:color w:val="000000"/>
        <w:sz w:val="16"/>
        <w:szCs w:val="16"/>
      </w:rPr>
      <w:t>urcahyani</w:t>
    </w:r>
    <w:r>
      <w:rPr>
        <w:rFonts w:ascii="Book Antiqua" w:eastAsia="Book Antiqua" w:hAnsi="Book Antiqua" w:cs="Book Antiqua"/>
        <w:color w:val="000000"/>
        <w:sz w:val="16"/>
        <w:szCs w:val="16"/>
      </w:rPr>
      <w:t>,</w:t>
    </w:r>
    <w:r w:rsidR="00374FFC">
      <w:rPr>
        <w:rFonts w:ascii="Book Antiqua" w:eastAsia="Book Antiqua" w:hAnsi="Book Antiqua" w:cs="Book Antiqua"/>
        <w:color w:val="000000"/>
        <w:sz w:val="16"/>
        <w:szCs w:val="16"/>
      </w:rPr>
      <w:t xml:space="preserve"> </w:t>
    </w:r>
    <w:r w:rsidR="005B2E3C" w:rsidRPr="00150180">
      <w:rPr>
        <w:rFonts w:ascii="Book Antiqua" w:eastAsia="Book Antiqua" w:hAnsi="Book Antiqua" w:cs="Book Antiqua"/>
        <w:color w:val="000000"/>
        <w:sz w:val="16"/>
        <w:szCs w:val="16"/>
      </w:rPr>
      <w:t xml:space="preserve">dkk. </w:t>
    </w:r>
    <w:r w:rsidR="005B2E3C" w:rsidRPr="00150180">
      <w:rPr>
        <w:rFonts w:ascii="Book Antiqua" w:eastAsia="Book Antiqua" w:hAnsi="Book Antiqua" w:cs="Book Antiqua"/>
        <w:color w:val="000000"/>
        <w:sz w:val="16"/>
        <w:szCs w:val="16"/>
      </w:rPr>
      <w:tab/>
    </w:r>
    <w:r w:rsidR="005B2E3C" w:rsidRPr="00150180">
      <w:rPr>
        <w:rFonts w:ascii="Book Antiqua" w:eastAsia="Book Antiqua" w:hAnsi="Book Antiqua" w:cs="Book Antiqua"/>
        <w:color w:val="000000"/>
        <w:sz w:val="16"/>
        <w:szCs w:val="16"/>
      </w:rPr>
      <w:tab/>
    </w:r>
    <w:r w:rsidR="00143E24" w:rsidRPr="00150180">
      <w:rPr>
        <w:rFonts w:ascii="Book Antiqua" w:eastAsia="Book Antiqua" w:hAnsi="Book Antiqua" w:cs="Book Antiqua"/>
        <w:color w:val="000000"/>
        <w:sz w:val="16"/>
        <w:szCs w:val="16"/>
      </w:rPr>
      <w:t xml:space="preserve">Manfaat </w:t>
    </w:r>
    <w:r w:rsidR="00374FFC">
      <w:rPr>
        <w:rFonts w:ascii="Book Antiqua" w:eastAsia="Book Antiqua" w:hAnsi="Book Antiqua" w:cs="Book Antiqua"/>
        <w:color w:val="000000"/>
        <w:sz w:val="16"/>
        <w:szCs w:val="16"/>
      </w:rPr>
      <w:t>W</w:t>
    </w:r>
    <w:r w:rsidR="00143E24" w:rsidRPr="00150180">
      <w:rPr>
        <w:rFonts w:ascii="Book Antiqua" w:eastAsia="Book Antiqua" w:hAnsi="Book Antiqua" w:cs="Book Antiqua"/>
        <w:color w:val="000000"/>
        <w:sz w:val="16"/>
        <w:szCs w:val="16"/>
      </w:rPr>
      <w:t xml:space="preserve">edang </w:t>
    </w:r>
    <w:r w:rsidR="00374FFC">
      <w:rPr>
        <w:rFonts w:ascii="Book Antiqua" w:eastAsia="Book Antiqua" w:hAnsi="Book Antiqua" w:cs="Book Antiqua"/>
        <w:color w:val="000000"/>
        <w:sz w:val="16"/>
        <w:szCs w:val="16"/>
      </w:rPr>
      <w:t>J</w:t>
    </w:r>
    <w:r w:rsidR="00143E24" w:rsidRPr="00150180">
      <w:rPr>
        <w:rFonts w:ascii="Book Antiqua" w:eastAsia="Book Antiqua" w:hAnsi="Book Antiqua" w:cs="Book Antiqua"/>
        <w:color w:val="000000"/>
        <w:sz w:val="16"/>
        <w:szCs w:val="16"/>
      </w:rPr>
      <w:t>ahe</w:t>
    </w:r>
    <w:r w:rsidR="00374FFC">
      <w:rPr>
        <w:rFonts w:ascii="Book Antiqua" w:eastAsia="Book Antiqua" w:hAnsi="Book Antiqua" w:cs="Book Antiqua"/>
        <w:color w:val="000000"/>
        <w:sz w:val="16"/>
        <w:szCs w:val="16"/>
      </w:rPr>
      <w:t>..</w:t>
    </w:r>
    <w:r w:rsidR="00143E24" w:rsidRPr="00150180">
      <w:rPr>
        <w:rFonts w:ascii="Book Antiqua" w:eastAsia="Book Antiqua" w:hAnsi="Book Antiqua" w:cs="Book Antiqua"/>
        <w:color w:val="000000"/>
        <w:sz w:val="16"/>
        <w:szCs w:val="16"/>
      </w:rPr>
      <w:t>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15A2" w14:textId="77777777" w:rsidR="00A6163C" w:rsidRPr="00150180" w:rsidRDefault="005B2E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firstLine="0"/>
      <w:jc w:val="left"/>
      <w:rPr>
        <w:b/>
        <w:color w:val="808080"/>
        <w:sz w:val="16"/>
        <w:szCs w:val="16"/>
      </w:rPr>
    </w:pPr>
    <w:proofErr w:type="spellStart"/>
    <w:r w:rsidRPr="00150180">
      <w:rPr>
        <w:b/>
        <w:i/>
        <w:color w:val="808080"/>
        <w:sz w:val="16"/>
        <w:szCs w:val="16"/>
      </w:rPr>
      <w:t>Short</w:t>
    </w:r>
    <w:proofErr w:type="spellEnd"/>
    <w:r w:rsidRPr="00150180">
      <w:rPr>
        <w:b/>
        <w:i/>
        <w:color w:val="808080"/>
        <w:sz w:val="16"/>
        <w:szCs w:val="16"/>
      </w:rPr>
      <w:t xml:space="preserve"> Paper</w:t>
    </w:r>
    <w:r w:rsidRPr="00150180">
      <w:rPr>
        <w:b/>
        <w:color w:val="808080"/>
        <w:sz w:val="16"/>
        <w:szCs w:val="16"/>
      </w:rPr>
      <w:t xml:space="preserve">—Paper </w:t>
    </w:r>
    <w:proofErr w:type="spellStart"/>
    <w:r w:rsidRPr="00150180">
      <w:rPr>
        <w:b/>
        <w:color w:val="808080"/>
        <w:sz w:val="16"/>
        <w:szCs w:val="16"/>
      </w:rPr>
      <w:t>Formatting</w:t>
    </w:r>
    <w:proofErr w:type="spellEnd"/>
    <w:r w:rsidRPr="00150180">
      <w:rPr>
        <w:b/>
        <w:color w:val="808080"/>
        <w:sz w:val="16"/>
        <w:szCs w:val="16"/>
      </w:rPr>
      <w:t xml:space="preserve"> </w:t>
    </w:r>
    <w:proofErr w:type="spellStart"/>
    <w:r w:rsidRPr="00150180">
      <w:rPr>
        <w:b/>
        <w:color w:val="808080"/>
        <w:sz w:val="16"/>
        <w:szCs w:val="16"/>
      </w:rPr>
      <w:t>for</w:t>
    </w:r>
    <w:proofErr w:type="spellEnd"/>
    <w:r w:rsidRPr="00150180">
      <w:rPr>
        <w:b/>
        <w:color w:val="808080"/>
        <w:sz w:val="16"/>
        <w:szCs w:val="16"/>
      </w:rPr>
      <w:t xml:space="preserve"> online-journals.org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32540"/>
    <w:multiLevelType w:val="hybridMultilevel"/>
    <w:tmpl w:val="7CA0A9A4"/>
    <w:lvl w:ilvl="0" w:tplc="29CAB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4C62AE"/>
    <w:multiLevelType w:val="multilevel"/>
    <w:tmpl w:val="CC183376"/>
    <w:lvl w:ilvl="0">
      <w:start w:val="40"/>
      <w:numFmt w:val="lowerRoman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96C6A5F"/>
    <w:multiLevelType w:val="multilevel"/>
    <w:tmpl w:val="006A4090"/>
    <w:lvl w:ilvl="0">
      <w:start w:val="1"/>
      <w:numFmt w:val="decimal"/>
      <w:lvlText w:val="%1."/>
      <w:lvlJc w:val="left"/>
      <w:pPr>
        <w:ind w:left="587" w:hanging="360"/>
      </w:pPr>
    </w:lvl>
    <w:lvl w:ilvl="1">
      <w:start w:val="1"/>
      <w:numFmt w:val="lowerLetter"/>
      <w:lvlText w:val="%2."/>
      <w:lvlJc w:val="left"/>
      <w:pPr>
        <w:ind w:left="1307" w:hanging="360"/>
      </w:pPr>
    </w:lvl>
    <w:lvl w:ilvl="2">
      <w:start w:val="1"/>
      <w:numFmt w:val="lowerRoman"/>
      <w:lvlText w:val="%3."/>
      <w:lvlJc w:val="right"/>
      <w:pPr>
        <w:ind w:left="2027" w:hanging="180"/>
      </w:pPr>
    </w:lvl>
    <w:lvl w:ilvl="3">
      <w:start w:val="1"/>
      <w:numFmt w:val="decimal"/>
      <w:lvlText w:val="%4."/>
      <w:lvlJc w:val="left"/>
      <w:pPr>
        <w:ind w:left="2747" w:hanging="360"/>
      </w:pPr>
    </w:lvl>
    <w:lvl w:ilvl="4">
      <w:start w:val="1"/>
      <w:numFmt w:val="lowerLetter"/>
      <w:lvlText w:val="%5."/>
      <w:lvlJc w:val="left"/>
      <w:pPr>
        <w:ind w:left="3467" w:hanging="360"/>
      </w:pPr>
    </w:lvl>
    <w:lvl w:ilvl="5">
      <w:start w:val="1"/>
      <w:numFmt w:val="lowerRoman"/>
      <w:lvlText w:val="%6."/>
      <w:lvlJc w:val="right"/>
      <w:pPr>
        <w:ind w:left="4187" w:hanging="180"/>
      </w:pPr>
    </w:lvl>
    <w:lvl w:ilvl="6">
      <w:start w:val="1"/>
      <w:numFmt w:val="decimal"/>
      <w:lvlText w:val="%7."/>
      <w:lvlJc w:val="left"/>
      <w:pPr>
        <w:ind w:left="4907" w:hanging="360"/>
      </w:pPr>
    </w:lvl>
    <w:lvl w:ilvl="7">
      <w:start w:val="1"/>
      <w:numFmt w:val="lowerLetter"/>
      <w:lvlText w:val="%8."/>
      <w:lvlJc w:val="left"/>
      <w:pPr>
        <w:ind w:left="5627" w:hanging="360"/>
      </w:pPr>
    </w:lvl>
    <w:lvl w:ilvl="8">
      <w:start w:val="1"/>
      <w:numFmt w:val="lowerRoman"/>
      <w:lvlText w:val="%9."/>
      <w:lvlJc w:val="right"/>
      <w:pPr>
        <w:ind w:left="6347" w:hanging="180"/>
      </w:pPr>
    </w:lvl>
  </w:abstractNum>
  <w:num w:numId="1" w16cid:durableId="134226915">
    <w:abstractNumId w:val="2"/>
  </w:num>
  <w:num w:numId="2" w16cid:durableId="278679754">
    <w:abstractNumId w:val="1"/>
  </w:num>
  <w:num w:numId="3" w16cid:durableId="185040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3C"/>
    <w:rsid w:val="00017C2A"/>
    <w:rsid w:val="00096432"/>
    <w:rsid w:val="00143E24"/>
    <w:rsid w:val="00150180"/>
    <w:rsid w:val="001556F2"/>
    <w:rsid w:val="001A0736"/>
    <w:rsid w:val="001C6281"/>
    <w:rsid w:val="001E793F"/>
    <w:rsid w:val="00251D16"/>
    <w:rsid w:val="00277F17"/>
    <w:rsid w:val="002C15EB"/>
    <w:rsid w:val="002F4A88"/>
    <w:rsid w:val="003140EF"/>
    <w:rsid w:val="00314F26"/>
    <w:rsid w:val="00374FFC"/>
    <w:rsid w:val="004261B7"/>
    <w:rsid w:val="004907D7"/>
    <w:rsid w:val="00493F42"/>
    <w:rsid w:val="004E2B73"/>
    <w:rsid w:val="005132E0"/>
    <w:rsid w:val="00564DCC"/>
    <w:rsid w:val="00595141"/>
    <w:rsid w:val="00596C36"/>
    <w:rsid w:val="005B2E3C"/>
    <w:rsid w:val="005C693A"/>
    <w:rsid w:val="005F2CAB"/>
    <w:rsid w:val="00632500"/>
    <w:rsid w:val="00640B26"/>
    <w:rsid w:val="00640B4D"/>
    <w:rsid w:val="006A2989"/>
    <w:rsid w:val="006B6F53"/>
    <w:rsid w:val="006F43E0"/>
    <w:rsid w:val="00727147"/>
    <w:rsid w:val="00744F76"/>
    <w:rsid w:val="008701F8"/>
    <w:rsid w:val="008C1968"/>
    <w:rsid w:val="00915DB1"/>
    <w:rsid w:val="00936A55"/>
    <w:rsid w:val="009460A8"/>
    <w:rsid w:val="00970985"/>
    <w:rsid w:val="00A262C6"/>
    <w:rsid w:val="00A6163C"/>
    <w:rsid w:val="00A62068"/>
    <w:rsid w:val="00A975ED"/>
    <w:rsid w:val="00AE3CE6"/>
    <w:rsid w:val="00B054AD"/>
    <w:rsid w:val="00B935A1"/>
    <w:rsid w:val="00C41373"/>
    <w:rsid w:val="00CA12B6"/>
    <w:rsid w:val="00CD6E36"/>
    <w:rsid w:val="00D470CB"/>
    <w:rsid w:val="00D76133"/>
    <w:rsid w:val="00DA1966"/>
    <w:rsid w:val="00DD5CAE"/>
    <w:rsid w:val="00E22A18"/>
    <w:rsid w:val="00E41578"/>
    <w:rsid w:val="00F44D5C"/>
    <w:rsid w:val="00F747EA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976C"/>
  <w14:defaultImageDpi w14:val="96"/>
  <w15:docId w15:val="{A91A7DD8-F0CE-C240-8075-975104F7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59" w:lineRule="auto"/>
        <w:ind w:firstLine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_Normal"/>
    <w:qFormat/>
    <w:rsid w:val="002A5BC8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lang w:val="id-ID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B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B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B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B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B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B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5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A5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B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B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B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B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B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B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BC8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2A5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B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B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B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B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BC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5B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BC8"/>
    <w:rPr>
      <w:rFonts w:ascii="Times New Roman" w:eastAsia="Times New Roman" w:hAnsi="Times New Roman" w:cs="Times New Roman"/>
      <w:kern w:val="0"/>
      <w:sz w:val="20"/>
      <w:szCs w:val="2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2A5B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BC8"/>
    <w:rPr>
      <w:rFonts w:ascii="Times New Roman" w:eastAsia="Times New Roman" w:hAnsi="Times New Roman" w:cs="Times New Roman"/>
      <w:kern w:val="0"/>
      <w:sz w:val="20"/>
      <w:szCs w:val="20"/>
      <w:lang w:eastAsia="de-DE"/>
    </w:rPr>
  </w:style>
  <w:style w:type="character" w:styleId="Hyperlink">
    <w:name w:val="Hyperlink"/>
    <w:basedOn w:val="DefaultParagraphFont"/>
    <w:uiPriority w:val="99"/>
    <w:unhideWhenUsed/>
    <w:rsid w:val="00366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4FF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15D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ournal.unair.ac.id/download-fullpapers-biometrik10a64e0be22full.pdf" TargetMode="External"/><Relationship Id="rId18" Type="http://schemas.openxmlformats.org/officeDocument/2006/relationships/hyperlink" Target="http://www.journal.umuslim.ac.id/index.php/jka/article/view/31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pdfs.semanticscholar.org/6c24/f08f23cf6506a1dd00b8f3bbf352f1085182.pd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lfah053@gmail.com" TargetMode="External"/><Relationship Id="rId17" Type="http://schemas.openxmlformats.org/officeDocument/2006/relationships/hyperlink" Target="https://doi.org/10.32668/jitek.v5i2.2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urnal.usk.ac.id/JIK/article/view/18089" TargetMode="External"/><Relationship Id="rId20" Type="http://schemas.openxmlformats.org/officeDocument/2006/relationships/hyperlink" Target="file:///C:/Users/ardif/Downloads/pengelola-3.vol.13-no.1-mei-agus-2018-final%20(3).pd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hyo.hasanudin@ikippgribojonegoro.ac.id" TargetMode="External"/><Relationship Id="rId24" Type="http://schemas.openxmlformats.org/officeDocument/2006/relationships/hyperlink" Target="https://doi.org/10.69922/asshiha.v1i2.5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/Users/ardif/Downloads/6794-28072-2-PB%20(8).pdf" TargetMode="External"/><Relationship Id="rId23" Type="http://schemas.openxmlformats.org/officeDocument/2006/relationships/hyperlink" Target="http://dx.doi.org/10.34310/sjkb.v6i1.246" TargetMode="External"/><Relationship Id="rId28" Type="http://schemas.openxmlformats.org/officeDocument/2006/relationships/footer" Target="footer2.xml"/><Relationship Id="rId10" Type="http://schemas.openxmlformats.org/officeDocument/2006/relationships/hyperlink" Target="mailto:ajengcahyani@gmail.com" TargetMode="External"/><Relationship Id="rId19" Type="http://schemas.openxmlformats.org/officeDocument/2006/relationships/hyperlink" Target="http://dx.doi.org/10.30587/ijmt.v2i1.400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file:///C:/Users/ardif/Downloads/11154-66326-1-PB%20(1).pdf" TargetMode="External"/><Relationship Id="rId22" Type="http://schemas.openxmlformats.org/officeDocument/2006/relationships/hyperlink" Target="https://doi.org/10.51933/health.v5i1.226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qNbia/hZI1oq18AtioceojCsw==">CgMxLjA4AHIhMWFkd1Y0eGphWnJ4UUtMMDRwQ3pQMXcyU1NmQU45bTFQ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bagas romadhoni</dc:creator>
  <cp:lastModifiedBy>Dwi Setyawan</cp:lastModifiedBy>
  <cp:revision>16</cp:revision>
  <dcterms:created xsi:type="dcterms:W3CDTF">2025-03-19T13:25:00Z</dcterms:created>
  <dcterms:modified xsi:type="dcterms:W3CDTF">2025-05-19T13:20:00Z</dcterms:modified>
</cp:coreProperties>
</file>