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D1CC" w14:textId="7CEF05CE" w:rsidR="00122215" w:rsidRPr="00122215" w:rsidRDefault="00122215" w:rsidP="00C02BB5">
      <w:pPr>
        <w:keepNext/>
        <w:keepLines/>
        <w:pBdr>
          <w:top w:val="nil"/>
          <w:left w:val="nil"/>
          <w:bottom w:val="nil"/>
          <w:right w:val="nil"/>
          <w:between w:val="nil"/>
        </w:pBdr>
        <w:spacing w:after="0" w:line="240" w:lineRule="auto"/>
        <w:ind w:left="1440"/>
        <w:rPr>
          <w:rFonts w:ascii="Times New Roman" w:eastAsia="Dancing Script" w:hAnsi="Times New Roman" w:cs="Times New Roman"/>
          <w:b/>
          <w:color w:val="000000"/>
          <w:sz w:val="24"/>
          <w:szCs w:val="24"/>
        </w:rPr>
      </w:pPr>
      <w:r w:rsidRPr="00122215">
        <w:rPr>
          <w:rFonts w:ascii="Times New Roman" w:eastAsia="Dancing Script" w:hAnsi="Times New Roman" w:cs="Times New Roman"/>
          <w:b/>
          <w:color w:val="000000"/>
          <w:sz w:val="24"/>
          <w:szCs w:val="24"/>
        </w:rPr>
        <w:t xml:space="preserve">Prosiding </w:t>
      </w:r>
      <w:r w:rsidRPr="00122215">
        <w:rPr>
          <w:rFonts w:ascii="Times New Roman" w:hAnsi="Times New Roman" w:cs="Times New Roman"/>
          <w:noProof/>
        </w:rPr>
        <w:drawing>
          <wp:anchor distT="0" distB="0" distL="114300" distR="114300" simplePos="0" relativeHeight="251659264" behindDoc="0" locked="0" layoutInCell="1" hidden="0" allowOverlap="1" wp14:anchorId="238F956D" wp14:editId="5664475F">
            <wp:simplePos x="0" y="0"/>
            <wp:positionH relativeFrom="column">
              <wp:posOffset>-12062</wp:posOffset>
            </wp:positionH>
            <wp:positionV relativeFrom="paragraph">
              <wp:posOffset>-25339</wp:posOffset>
            </wp:positionV>
            <wp:extent cx="941238" cy="931652"/>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941238" cy="931652"/>
                    </a:xfrm>
                    <a:prstGeom prst="rect">
                      <a:avLst/>
                    </a:prstGeom>
                    <a:ln/>
                  </pic:spPr>
                </pic:pic>
              </a:graphicData>
            </a:graphic>
          </wp:anchor>
        </w:drawing>
      </w:r>
      <w:r w:rsidRPr="00122215">
        <w:rPr>
          <w:rFonts w:ascii="Times New Roman" w:hAnsi="Times New Roman" w:cs="Times New Roman"/>
          <w:noProof/>
        </w:rPr>
        <w:drawing>
          <wp:anchor distT="0" distB="0" distL="114300" distR="114300" simplePos="0" relativeHeight="251660288" behindDoc="0" locked="0" layoutInCell="1" hidden="0" allowOverlap="1" wp14:anchorId="6012DA02" wp14:editId="4E42580A">
            <wp:simplePos x="0" y="0"/>
            <wp:positionH relativeFrom="column">
              <wp:posOffset>4850612</wp:posOffset>
            </wp:positionH>
            <wp:positionV relativeFrom="paragraph">
              <wp:posOffset>14604</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63600" cy="863600"/>
                    </a:xfrm>
                    <a:prstGeom prst="rect">
                      <a:avLst/>
                    </a:prstGeom>
                    <a:ln/>
                  </pic:spPr>
                </pic:pic>
              </a:graphicData>
            </a:graphic>
          </wp:anchor>
        </w:drawing>
      </w:r>
    </w:p>
    <w:p w14:paraId="4B9D4145" w14:textId="77777777" w:rsidR="00122215" w:rsidRDefault="00122215" w:rsidP="00C02BB5">
      <w:pPr>
        <w:keepNext/>
        <w:keepLines/>
        <w:pBdr>
          <w:top w:val="nil"/>
          <w:left w:val="nil"/>
          <w:bottom w:val="nil"/>
          <w:right w:val="nil"/>
          <w:between w:val="nil"/>
        </w:pBdr>
        <w:spacing w:after="0" w:line="240" w:lineRule="auto"/>
        <w:ind w:left="1440"/>
        <w:rPr>
          <w:rFonts w:ascii="Book Antiqua" w:eastAsia="Book Antiqua" w:hAnsi="Book Antiqua" w:cs="Book Antiqua"/>
          <w:b/>
          <w:color w:val="000000"/>
        </w:rPr>
      </w:pPr>
      <w:r>
        <w:rPr>
          <w:rFonts w:ascii="Book Antiqua" w:eastAsia="Book Antiqua" w:hAnsi="Book Antiqua" w:cs="Book Antiqua"/>
          <w:b/>
          <w:color w:val="000000"/>
        </w:rPr>
        <w:t xml:space="preserve">Seminar Nasional </w:t>
      </w:r>
    </w:p>
    <w:p w14:paraId="6ADDDCD0" w14:textId="77777777" w:rsidR="00122215" w:rsidRPr="00122215" w:rsidRDefault="00122215" w:rsidP="00C02BB5">
      <w:pPr>
        <w:pBdr>
          <w:top w:val="nil"/>
          <w:left w:val="nil"/>
          <w:bottom w:val="nil"/>
          <w:right w:val="nil"/>
          <w:between w:val="nil"/>
        </w:pBdr>
        <w:spacing w:after="0" w:line="240" w:lineRule="auto"/>
        <w:ind w:left="1440"/>
        <w:rPr>
          <w:rFonts w:ascii="Times New Roman" w:eastAsia="Book Antiqua" w:hAnsi="Times New Roman" w:cs="Times New Roman"/>
          <w:b/>
          <w:color w:val="000000"/>
        </w:rPr>
      </w:pPr>
      <w:r w:rsidRPr="00122215">
        <w:rPr>
          <w:rFonts w:ascii="Times New Roman" w:hAnsi="Times New Roman" w:cs="Times New Roman"/>
          <w:b/>
          <w:color w:val="000000"/>
          <w:sz w:val="18"/>
          <w:szCs w:val="18"/>
        </w:rPr>
        <w:t>Unit Kegiatan Mahasiswa Penalaran dan Riset</w:t>
      </w:r>
    </w:p>
    <w:p w14:paraId="5C6D1537" w14:textId="77777777" w:rsidR="00122215" w:rsidRPr="00122215" w:rsidRDefault="00122215" w:rsidP="00C02BB5">
      <w:pPr>
        <w:pBdr>
          <w:top w:val="nil"/>
          <w:left w:val="nil"/>
          <w:bottom w:val="nil"/>
          <w:right w:val="nil"/>
          <w:between w:val="nil"/>
        </w:pBdr>
        <w:spacing w:after="0" w:line="240" w:lineRule="auto"/>
        <w:rPr>
          <w:rFonts w:ascii="Times New Roman" w:hAnsi="Times New Roman" w:cs="Times New Roman"/>
          <w:b/>
          <w:color w:val="000000"/>
          <w:sz w:val="18"/>
          <w:szCs w:val="18"/>
        </w:rPr>
      </w:pPr>
      <w:r w:rsidRPr="00122215">
        <w:rPr>
          <w:rFonts w:ascii="Times New Roman" w:hAnsi="Times New Roman" w:cs="Times New Roman"/>
          <w:color w:val="000000"/>
          <w:sz w:val="18"/>
          <w:szCs w:val="18"/>
        </w:rPr>
        <w:tab/>
      </w:r>
      <w:r w:rsidRPr="00122215">
        <w:rPr>
          <w:rFonts w:ascii="Times New Roman" w:hAnsi="Times New Roman" w:cs="Times New Roman"/>
          <w:color w:val="000000"/>
          <w:sz w:val="18"/>
          <w:szCs w:val="18"/>
        </w:rPr>
        <w:tab/>
      </w:r>
      <w:r w:rsidRPr="00122215">
        <w:rPr>
          <w:rFonts w:ascii="Times New Roman" w:hAnsi="Times New Roman" w:cs="Times New Roman"/>
          <w:b/>
          <w:color w:val="000000"/>
          <w:sz w:val="18"/>
          <w:szCs w:val="18"/>
        </w:rPr>
        <w:t>IKIP PGRI Bojonegoro</w:t>
      </w:r>
    </w:p>
    <w:p w14:paraId="5FD3D058" w14:textId="77777777" w:rsidR="00122215" w:rsidRPr="00122215" w:rsidRDefault="00122215" w:rsidP="00C02BB5">
      <w:pPr>
        <w:pBdr>
          <w:top w:val="nil"/>
          <w:left w:val="nil"/>
          <w:bottom w:val="nil"/>
          <w:right w:val="nil"/>
          <w:between w:val="nil"/>
        </w:pBdr>
        <w:spacing w:after="0" w:line="240" w:lineRule="auto"/>
        <w:ind w:left="1418" w:right="1371"/>
        <w:rPr>
          <w:rFonts w:ascii="Times New Roman" w:hAnsi="Times New Roman" w:cs="Times New Roman"/>
          <w:i/>
          <w:color w:val="000000"/>
          <w:sz w:val="18"/>
          <w:szCs w:val="18"/>
        </w:rPr>
      </w:pPr>
      <w:r w:rsidRPr="00122215">
        <w:rPr>
          <w:rFonts w:ascii="Times New Roman" w:hAnsi="Times New Roman" w:cs="Times New Roman"/>
          <w:i/>
          <w:color w:val="000000"/>
          <w:sz w:val="18"/>
          <w:szCs w:val="18"/>
        </w:rPr>
        <w:t>Tema “Eksplorasi Penalaran dalam Riset untuk Meningkatkan Kualitas Publikasi Ilmiah”</w:t>
      </w:r>
    </w:p>
    <w:p w14:paraId="0224E783" w14:textId="49E55560" w:rsidR="00122215" w:rsidRPr="00122215" w:rsidRDefault="00122215" w:rsidP="000B2D54">
      <w:pPr>
        <w:keepNext/>
        <w:keepLines/>
        <w:pBdr>
          <w:top w:val="nil"/>
          <w:left w:val="nil"/>
          <w:bottom w:val="nil"/>
          <w:right w:val="nil"/>
          <w:between w:val="nil"/>
        </w:pBdr>
        <w:spacing w:after="0" w:line="240" w:lineRule="auto"/>
        <w:ind w:right="27"/>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62386540" wp14:editId="28913E7D">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88900"/>
                    </a:xfrm>
                    <a:prstGeom prst="rect">
                      <a:avLst/>
                    </a:prstGeom>
                    <a:ln/>
                  </pic:spPr>
                </pic:pic>
              </a:graphicData>
            </a:graphic>
          </wp:inline>
        </w:drawing>
      </w:r>
    </w:p>
    <w:p w14:paraId="5D228BB4" w14:textId="6F68DAF8" w:rsidR="00583165" w:rsidRDefault="00394310" w:rsidP="000B2D54">
      <w:pPr>
        <w:tabs>
          <w:tab w:val="left" w:pos="1276"/>
          <w:tab w:val="left" w:pos="141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p>
    <w:p w14:paraId="25767CB8" w14:textId="2CDE738C" w:rsidR="00544E09" w:rsidRPr="00952ED4" w:rsidRDefault="00544E09" w:rsidP="002F585F">
      <w:pPr>
        <w:spacing w:after="0" w:line="240" w:lineRule="auto"/>
        <w:jc w:val="center"/>
        <w:rPr>
          <w:rFonts w:ascii="Book Antiqua" w:hAnsi="Book Antiqua" w:cs="Times New Roman"/>
          <w:b/>
          <w:bCs/>
          <w:sz w:val="28"/>
          <w:szCs w:val="28"/>
        </w:rPr>
      </w:pPr>
      <w:r w:rsidRPr="00952ED4">
        <w:rPr>
          <w:rFonts w:ascii="Book Antiqua" w:hAnsi="Book Antiqua" w:cs="Times New Roman"/>
          <w:b/>
          <w:bCs/>
          <w:sz w:val="28"/>
          <w:szCs w:val="28"/>
        </w:rPr>
        <w:t xml:space="preserve">Manfaat Penggunaan </w:t>
      </w:r>
      <w:r w:rsidR="00952ED4" w:rsidRPr="00952ED4">
        <w:rPr>
          <w:rFonts w:ascii="Book Antiqua" w:hAnsi="Book Antiqua" w:cs="Times New Roman"/>
          <w:b/>
          <w:bCs/>
          <w:sz w:val="28"/>
          <w:szCs w:val="28"/>
        </w:rPr>
        <w:t>A</w:t>
      </w:r>
      <w:r w:rsidRPr="00952ED4">
        <w:rPr>
          <w:rFonts w:ascii="Book Antiqua" w:hAnsi="Book Antiqua" w:cs="Times New Roman"/>
          <w:b/>
          <w:bCs/>
          <w:sz w:val="28"/>
          <w:szCs w:val="28"/>
        </w:rPr>
        <w:t xml:space="preserve">plikasi Quizizz dalam </w:t>
      </w:r>
      <w:r w:rsidR="00AD49D7" w:rsidRPr="00952ED4">
        <w:rPr>
          <w:rFonts w:ascii="Book Antiqua" w:hAnsi="Book Antiqua" w:cs="Times New Roman"/>
          <w:b/>
          <w:bCs/>
          <w:sz w:val="28"/>
          <w:szCs w:val="28"/>
        </w:rPr>
        <w:t>M</w:t>
      </w:r>
      <w:r w:rsidRPr="00952ED4">
        <w:rPr>
          <w:rFonts w:ascii="Book Antiqua" w:hAnsi="Book Antiqua" w:cs="Times New Roman"/>
          <w:b/>
          <w:bCs/>
          <w:sz w:val="28"/>
          <w:szCs w:val="28"/>
        </w:rPr>
        <w:t xml:space="preserve">eningkatkan </w:t>
      </w:r>
      <w:r w:rsidR="00AD49D7" w:rsidRPr="00952ED4">
        <w:rPr>
          <w:rFonts w:ascii="Book Antiqua" w:hAnsi="Book Antiqua" w:cs="Times New Roman"/>
          <w:b/>
          <w:bCs/>
          <w:sz w:val="28"/>
          <w:szCs w:val="28"/>
        </w:rPr>
        <w:t>M</w:t>
      </w:r>
      <w:r w:rsidRPr="00952ED4">
        <w:rPr>
          <w:rFonts w:ascii="Book Antiqua" w:hAnsi="Book Antiqua" w:cs="Times New Roman"/>
          <w:b/>
          <w:bCs/>
          <w:sz w:val="28"/>
          <w:szCs w:val="28"/>
        </w:rPr>
        <w:t xml:space="preserve">otivasi </w:t>
      </w:r>
      <w:r w:rsidR="00AD49D7" w:rsidRPr="00952ED4">
        <w:rPr>
          <w:rFonts w:ascii="Book Antiqua" w:hAnsi="Book Antiqua" w:cs="Times New Roman"/>
          <w:b/>
          <w:bCs/>
          <w:sz w:val="28"/>
          <w:szCs w:val="28"/>
        </w:rPr>
        <w:t>B</w:t>
      </w:r>
      <w:r w:rsidRPr="00952ED4">
        <w:rPr>
          <w:rFonts w:ascii="Book Antiqua" w:hAnsi="Book Antiqua" w:cs="Times New Roman"/>
          <w:b/>
          <w:bCs/>
          <w:sz w:val="28"/>
          <w:szCs w:val="28"/>
        </w:rPr>
        <w:t xml:space="preserve">elajar </w:t>
      </w:r>
      <w:r w:rsidR="00AD49D7" w:rsidRPr="00952ED4">
        <w:rPr>
          <w:rFonts w:ascii="Book Antiqua" w:hAnsi="Book Antiqua" w:cs="Times New Roman"/>
          <w:b/>
          <w:bCs/>
          <w:sz w:val="28"/>
          <w:szCs w:val="28"/>
        </w:rPr>
        <w:t>S</w:t>
      </w:r>
      <w:r w:rsidRPr="00952ED4">
        <w:rPr>
          <w:rFonts w:ascii="Book Antiqua" w:hAnsi="Book Antiqua" w:cs="Times New Roman"/>
          <w:b/>
          <w:bCs/>
          <w:sz w:val="28"/>
          <w:szCs w:val="28"/>
        </w:rPr>
        <w:t xml:space="preserve">iswa </w:t>
      </w:r>
      <w:r w:rsidR="00AD49D7" w:rsidRPr="00952ED4">
        <w:rPr>
          <w:rFonts w:ascii="Book Antiqua" w:hAnsi="Book Antiqua" w:cs="Times New Roman"/>
          <w:b/>
          <w:bCs/>
          <w:sz w:val="28"/>
          <w:szCs w:val="28"/>
        </w:rPr>
        <w:t>S</w:t>
      </w:r>
      <w:r w:rsidRPr="00952ED4">
        <w:rPr>
          <w:rFonts w:ascii="Book Antiqua" w:hAnsi="Book Antiqua" w:cs="Times New Roman"/>
          <w:b/>
          <w:bCs/>
          <w:sz w:val="28"/>
          <w:szCs w:val="28"/>
        </w:rPr>
        <w:t xml:space="preserve">ekolah </w:t>
      </w:r>
      <w:r w:rsidR="00AD49D7" w:rsidRPr="00952ED4">
        <w:rPr>
          <w:rFonts w:ascii="Book Antiqua" w:hAnsi="Book Antiqua" w:cs="Times New Roman"/>
          <w:b/>
          <w:bCs/>
          <w:sz w:val="28"/>
          <w:szCs w:val="28"/>
        </w:rPr>
        <w:t>D</w:t>
      </w:r>
      <w:r w:rsidRPr="00952ED4">
        <w:rPr>
          <w:rFonts w:ascii="Book Antiqua" w:hAnsi="Book Antiqua" w:cs="Times New Roman"/>
          <w:b/>
          <w:bCs/>
          <w:sz w:val="28"/>
          <w:szCs w:val="28"/>
        </w:rPr>
        <w:t>asar</w:t>
      </w:r>
    </w:p>
    <w:p w14:paraId="026B0757" w14:textId="77777777" w:rsidR="00735138" w:rsidRDefault="00735138" w:rsidP="002F585F">
      <w:pPr>
        <w:spacing w:after="0" w:line="240" w:lineRule="auto"/>
        <w:jc w:val="center"/>
        <w:rPr>
          <w:rFonts w:ascii="Times New Roman" w:hAnsi="Times New Roman" w:cs="Times New Roman"/>
          <w:b/>
          <w:bCs/>
          <w:sz w:val="28"/>
          <w:szCs w:val="28"/>
        </w:rPr>
      </w:pPr>
    </w:p>
    <w:p w14:paraId="120A1542" w14:textId="07CC77A4" w:rsidR="006320A7" w:rsidRPr="00B465C7" w:rsidRDefault="006320A7" w:rsidP="00583165">
      <w:pPr>
        <w:spacing w:after="0" w:line="240" w:lineRule="auto"/>
        <w:ind w:left="567" w:right="567"/>
        <w:jc w:val="center"/>
        <w:rPr>
          <w:rFonts w:ascii="Book Antiqua" w:hAnsi="Book Antiqua" w:cs="Times New Roman"/>
          <w:sz w:val="24"/>
          <w:szCs w:val="24"/>
        </w:rPr>
      </w:pPr>
      <w:r w:rsidRPr="00B465C7">
        <w:rPr>
          <w:rFonts w:ascii="Book Antiqua" w:hAnsi="Book Antiqua" w:cs="Times New Roman"/>
          <w:sz w:val="24"/>
          <w:szCs w:val="24"/>
        </w:rPr>
        <w:t>Alifiyul Nur Kolifah</w:t>
      </w:r>
      <w:r w:rsidR="00AD49D7">
        <w:rPr>
          <w:rFonts w:ascii="Book Antiqua" w:hAnsi="Book Antiqua" w:cs="Times New Roman"/>
          <w:sz w:val="24"/>
          <w:szCs w:val="24"/>
          <w:vertAlign w:val="superscript"/>
        </w:rPr>
        <w:t>1</w:t>
      </w:r>
      <w:r w:rsidRPr="00B465C7">
        <w:rPr>
          <w:rFonts w:ascii="Book Antiqua" w:hAnsi="Book Antiqua" w:cs="Times New Roman"/>
          <w:sz w:val="24"/>
          <w:szCs w:val="24"/>
          <w:vertAlign w:val="superscript"/>
        </w:rPr>
        <w:t>(</w:t>
      </w:r>
      <w:r w:rsidRPr="00B465C7">
        <w:rPr>
          <w:rFonts w:ascii="Segoe UI Symbol" w:hAnsi="Segoe UI Symbol" w:cs="Segoe UI Symbol"/>
          <w:sz w:val="24"/>
          <w:szCs w:val="24"/>
          <w:vertAlign w:val="superscript"/>
        </w:rPr>
        <w:t>🖂</w:t>
      </w:r>
      <w:r w:rsidRPr="00B465C7">
        <w:rPr>
          <w:rFonts w:ascii="Book Antiqua" w:hAnsi="Book Antiqua" w:cs="Times New Roman"/>
          <w:sz w:val="24"/>
          <w:szCs w:val="24"/>
          <w:vertAlign w:val="superscript"/>
        </w:rPr>
        <w:t>)</w:t>
      </w:r>
      <w:r w:rsidRPr="00B465C7">
        <w:rPr>
          <w:rFonts w:ascii="Book Antiqua" w:hAnsi="Book Antiqua" w:cs="Times New Roman"/>
          <w:sz w:val="24"/>
          <w:szCs w:val="24"/>
        </w:rPr>
        <w:t>, Cahyo Hasanudin</w:t>
      </w:r>
      <w:r w:rsidRPr="00B465C7">
        <w:rPr>
          <w:rFonts w:ascii="Book Antiqua" w:hAnsi="Book Antiqua" w:cs="Times New Roman"/>
          <w:sz w:val="24"/>
          <w:szCs w:val="24"/>
          <w:vertAlign w:val="superscript"/>
        </w:rPr>
        <w:t>2</w:t>
      </w:r>
    </w:p>
    <w:p w14:paraId="43310381" w14:textId="379AA65E" w:rsidR="00C463DB" w:rsidRDefault="006320A7" w:rsidP="00583165">
      <w:pPr>
        <w:spacing w:after="0" w:line="240" w:lineRule="auto"/>
        <w:ind w:left="567" w:right="567"/>
        <w:jc w:val="center"/>
        <w:rPr>
          <w:rFonts w:ascii="Book Antiqua" w:hAnsi="Book Antiqua" w:cs="Times New Roman"/>
          <w:sz w:val="24"/>
          <w:szCs w:val="24"/>
          <w:lang w:val="it-IT"/>
        </w:rPr>
      </w:pPr>
      <w:r w:rsidRPr="00B465C7">
        <w:rPr>
          <w:rFonts w:ascii="Book Antiqua" w:hAnsi="Book Antiqua" w:cs="Times New Roman"/>
          <w:sz w:val="24"/>
          <w:szCs w:val="24"/>
          <w:vertAlign w:val="superscript"/>
          <w:lang w:val="it-IT"/>
        </w:rPr>
        <w:t>1</w:t>
      </w:r>
      <w:r w:rsidRPr="00B465C7">
        <w:rPr>
          <w:rFonts w:ascii="Book Antiqua" w:hAnsi="Book Antiqua" w:cs="Times New Roman"/>
          <w:sz w:val="24"/>
          <w:szCs w:val="24"/>
          <w:lang w:val="it-IT"/>
        </w:rPr>
        <w:t>Pendidikan Matematika</w:t>
      </w:r>
      <w:r w:rsidR="00456B81">
        <w:rPr>
          <w:rFonts w:ascii="Book Antiqua" w:hAnsi="Book Antiqua" w:cs="Times New Roman"/>
          <w:sz w:val="24"/>
          <w:szCs w:val="24"/>
          <w:lang w:val="it-IT"/>
        </w:rPr>
        <w:t xml:space="preserve">, IKIP PGRI Bojonegoro, Indonesia </w:t>
      </w:r>
    </w:p>
    <w:p w14:paraId="27DE30A9" w14:textId="5B5E2151" w:rsidR="006320A7" w:rsidRPr="00B465C7" w:rsidRDefault="00E70874" w:rsidP="00952ED4">
      <w:pPr>
        <w:spacing w:after="0" w:line="240" w:lineRule="auto"/>
        <w:ind w:left="567" w:right="27" w:hanging="567"/>
        <w:jc w:val="center"/>
        <w:rPr>
          <w:rFonts w:ascii="Book Antiqua" w:hAnsi="Book Antiqua" w:cs="Times New Roman"/>
          <w:sz w:val="24"/>
          <w:szCs w:val="24"/>
          <w:lang w:val="it-IT"/>
        </w:rPr>
      </w:pPr>
      <w:r>
        <w:rPr>
          <w:rFonts w:ascii="Book Antiqua" w:hAnsi="Book Antiqua" w:cs="Times New Roman"/>
          <w:sz w:val="24"/>
          <w:szCs w:val="24"/>
          <w:vertAlign w:val="superscript"/>
          <w:lang w:val="it-IT"/>
        </w:rPr>
        <w:t>2</w:t>
      </w:r>
      <w:r w:rsidR="00C463DB">
        <w:rPr>
          <w:rFonts w:ascii="Book Antiqua" w:hAnsi="Book Antiqua" w:cs="Times New Roman"/>
          <w:sz w:val="24"/>
          <w:szCs w:val="24"/>
          <w:lang w:val="it-IT"/>
        </w:rPr>
        <w:t>P</w:t>
      </w:r>
      <w:r w:rsidR="00C02BB5">
        <w:rPr>
          <w:rFonts w:ascii="Book Antiqua" w:hAnsi="Book Antiqua" w:cs="Times New Roman"/>
          <w:sz w:val="24"/>
          <w:szCs w:val="24"/>
          <w:lang w:val="it-IT"/>
        </w:rPr>
        <w:t>endidikan Bahasa dan Sastra Indonesia</w:t>
      </w:r>
      <w:r w:rsidR="00C463DB">
        <w:rPr>
          <w:rFonts w:ascii="Book Antiqua" w:hAnsi="Book Antiqua" w:cs="Times New Roman"/>
          <w:sz w:val="24"/>
          <w:szCs w:val="24"/>
          <w:lang w:val="it-IT"/>
        </w:rPr>
        <w:t>,</w:t>
      </w:r>
      <w:r w:rsidR="006320A7" w:rsidRPr="00B465C7">
        <w:rPr>
          <w:rFonts w:ascii="Book Antiqua" w:hAnsi="Book Antiqua" w:cs="Times New Roman"/>
          <w:sz w:val="24"/>
          <w:szCs w:val="24"/>
          <w:lang w:val="it-IT"/>
        </w:rPr>
        <w:t xml:space="preserve"> IKIP PGRI</w:t>
      </w:r>
      <w:r w:rsidR="00C463DB">
        <w:rPr>
          <w:rFonts w:ascii="Book Antiqua" w:hAnsi="Book Antiqua" w:cs="Times New Roman"/>
          <w:sz w:val="24"/>
          <w:szCs w:val="24"/>
          <w:lang w:val="it-IT"/>
        </w:rPr>
        <w:t xml:space="preserve"> </w:t>
      </w:r>
      <w:r w:rsidR="006320A7" w:rsidRPr="00B465C7">
        <w:rPr>
          <w:rFonts w:ascii="Book Antiqua" w:hAnsi="Book Antiqua" w:cs="Times New Roman"/>
          <w:sz w:val="24"/>
          <w:szCs w:val="24"/>
          <w:lang w:val="it-IT"/>
        </w:rPr>
        <w:t xml:space="preserve">Bojonegoro, </w:t>
      </w:r>
      <w:r w:rsidR="00952ED4">
        <w:rPr>
          <w:rFonts w:ascii="Book Antiqua" w:hAnsi="Book Antiqua" w:cs="Times New Roman"/>
          <w:sz w:val="24"/>
          <w:szCs w:val="24"/>
          <w:lang w:val="it-IT"/>
        </w:rPr>
        <w:t>I</w:t>
      </w:r>
      <w:r w:rsidR="006320A7" w:rsidRPr="00B465C7">
        <w:rPr>
          <w:rFonts w:ascii="Book Antiqua" w:hAnsi="Book Antiqua" w:cs="Times New Roman"/>
          <w:sz w:val="24"/>
          <w:szCs w:val="24"/>
          <w:lang w:val="it-IT"/>
        </w:rPr>
        <w:t>ndonesia</w:t>
      </w:r>
    </w:p>
    <w:p w14:paraId="359F9264" w14:textId="45BFC950" w:rsidR="00735138" w:rsidRPr="004638F2" w:rsidRDefault="00A53B0B" w:rsidP="00583165">
      <w:pPr>
        <w:spacing w:after="0" w:line="240" w:lineRule="auto"/>
        <w:ind w:left="567" w:right="567"/>
        <w:jc w:val="center"/>
        <w:rPr>
          <w:lang w:val="it-IT"/>
        </w:rPr>
      </w:pPr>
      <w:hyperlink r:id="rId11" w:history="1">
        <w:r w:rsidR="00AD49D7" w:rsidRPr="00C273BA">
          <w:rPr>
            <w:rStyle w:val="Hyperlink"/>
            <w:rFonts w:ascii="Book Antiqua" w:hAnsi="Book Antiqua" w:cs="Times New Roman"/>
            <w:sz w:val="24"/>
            <w:szCs w:val="24"/>
            <w:lang w:val="it-IT"/>
          </w:rPr>
          <w:t>nuralifiyul@gmail.com</w:t>
        </w:r>
      </w:hyperlink>
    </w:p>
    <w:p w14:paraId="772C24FB" w14:textId="77777777" w:rsidR="00735138" w:rsidRPr="004638F2" w:rsidRDefault="00735138" w:rsidP="00583165">
      <w:pPr>
        <w:spacing w:after="0" w:line="240" w:lineRule="auto"/>
        <w:ind w:left="567"/>
        <w:jc w:val="center"/>
        <w:rPr>
          <w:lang w:val="it-IT"/>
        </w:rPr>
      </w:pPr>
    </w:p>
    <w:p w14:paraId="549F46CE" w14:textId="4A168EDE" w:rsidR="00DA2D49" w:rsidRPr="00E748A4" w:rsidRDefault="00725CF1" w:rsidP="00952ED4">
      <w:pPr>
        <w:spacing w:after="0" w:line="240" w:lineRule="auto"/>
        <w:ind w:left="567" w:right="567" w:firstLine="284"/>
        <w:jc w:val="both"/>
        <w:rPr>
          <w:rFonts w:ascii="Book Antiqua" w:hAnsi="Book Antiqua" w:cs="Times New Roman"/>
          <w:sz w:val="20"/>
          <w:szCs w:val="20"/>
        </w:rPr>
      </w:pPr>
      <w:r w:rsidRPr="00C463DB">
        <w:rPr>
          <w:rFonts w:ascii="Book Antiqua" w:hAnsi="Book Antiqua" w:cs="Times New Roman"/>
          <w:b/>
          <w:bCs/>
          <w:sz w:val="20"/>
          <w:szCs w:val="20"/>
          <w:lang w:val="it-IT"/>
        </w:rPr>
        <w:t>Abstr</w:t>
      </w:r>
      <w:r w:rsidR="003D302F" w:rsidRPr="00C463DB">
        <w:rPr>
          <w:rFonts w:ascii="Book Antiqua" w:hAnsi="Book Antiqua" w:cs="Times New Roman"/>
          <w:b/>
          <w:bCs/>
          <w:sz w:val="20"/>
          <w:szCs w:val="20"/>
          <w:lang w:val="it-IT"/>
        </w:rPr>
        <w:t>ak</w:t>
      </w:r>
      <w:r w:rsidRPr="00C463DB">
        <w:rPr>
          <w:rFonts w:ascii="Book Antiqua" w:hAnsi="Book Antiqua" w:cs="Times New Roman"/>
          <w:b/>
          <w:bCs/>
          <w:sz w:val="20"/>
          <w:szCs w:val="20"/>
          <w:lang w:val="it-IT"/>
        </w:rPr>
        <w:t>—</w:t>
      </w:r>
      <w:r w:rsidR="0091118B" w:rsidRPr="004638F2">
        <w:rPr>
          <w:rFonts w:ascii="Book Antiqua" w:hAnsi="Book Antiqua" w:cs="Times New Roman"/>
          <w:sz w:val="20"/>
          <w:szCs w:val="20"/>
          <w:lang w:val="it-IT"/>
        </w:rPr>
        <w:t xml:space="preserve">Quizizz </w:t>
      </w:r>
      <w:r w:rsidR="00016AE2" w:rsidRPr="004638F2">
        <w:rPr>
          <w:rFonts w:ascii="Book Antiqua" w:hAnsi="Book Antiqua" w:cs="Times New Roman"/>
          <w:sz w:val="20"/>
          <w:szCs w:val="20"/>
          <w:lang w:val="it-IT"/>
        </w:rPr>
        <w:t>adalah</w:t>
      </w:r>
      <w:r w:rsidR="0091118B" w:rsidRPr="004638F2">
        <w:rPr>
          <w:rFonts w:ascii="Book Antiqua" w:hAnsi="Book Antiqua" w:cs="Times New Roman"/>
          <w:sz w:val="20"/>
          <w:szCs w:val="20"/>
          <w:lang w:val="it-IT"/>
        </w:rPr>
        <w:t xml:space="preserve"> platform pembelajaran</w:t>
      </w:r>
      <w:r w:rsidR="00016AE2" w:rsidRPr="004638F2">
        <w:rPr>
          <w:rFonts w:ascii="Book Antiqua" w:hAnsi="Book Antiqua" w:cs="Times New Roman"/>
          <w:sz w:val="20"/>
          <w:szCs w:val="20"/>
          <w:lang w:val="it-IT"/>
        </w:rPr>
        <w:t xml:space="preserve"> </w:t>
      </w:r>
      <w:r w:rsidR="0091118B" w:rsidRPr="004638F2">
        <w:rPr>
          <w:rFonts w:ascii="Book Antiqua" w:hAnsi="Book Antiqua" w:cs="Times New Roman"/>
          <w:sz w:val="20"/>
          <w:szCs w:val="20"/>
          <w:lang w:val="it-IT"/>
        </w:rPr>
        <w:t>digital berbasis kuis yang dirancang secara interaktif dan menarik.</w:t>
      </w:r>
      <w:r w:rsidR="00CE25E9">
        <w:rPr>
          <w:rFonts w:ascii="Book Antiqua" w:hAnsi="Book Antiqua" w:cs="Times New Roman"/>
          <w:sz w:val="20"/>
          <w:szCs w:val="20"/>
          <w:lang w:val="it-IT"/>
        </w:rPr>
        <w:t xml:space="preserve"> </w:t>
      </w:r>
      <w:r w:rsidR="0063688C">
        <w:rPr>
          <w:rFonts w:ascii="Book Antiqua" w:hAnsi="Book Antiqua" w:cs="Times New Roman"/>
          <w:sz w:val="20"/>
          <w:szCs w:val="20"/>
          <w:lang w:val="it-IT"/>
        </w:rPr>
        <w:t xml:space="preserve">Tujuan penelitian ini </w:t>
      </w:r>
      <w:r w:rsidR="00CE25E9">
        <w:rPr>
          <w:rFonts w:ascii="Book Antiqua" w:hAnsi="Book Antiqua" w:cs="Times New Roman"/>
          <w:sz w:val="20"/>
          <w:szCs w:val="20"/>
          <w:lang w:val="it-IT"/>
        </w:rPr>
        <w:t xml:space="preserve">untuk </w:t>
      </w:r>
      <w:r w:rsidR="00E069C0" w:rsidRPr="00BE615D">
        <w:rPr>
          <w:rFonts w:ascii="Book Antiqua" w:hAnsi="Book Antiqua" w:cs="Times New Roman"/>
          <w:sz w:val="20"/>
          <w:szCs w:val="20"/>
          <w:lang w:val="it-IT"/>
        </w:rPr>
        <w:t xml:space="preserve">mengetahui manfaat dari penggunaan aplikasi Quizizz dalam meningkatkan motivasi belajar siswa sekolah dasar. </w:t>
      </w:r>
      <w:r w:rsidR="00E069C0" w:rsidRPr="00B72B43">
        <w:rPr>
          <w:rFonts w:ascii="Book Antiqua" w:hAnsi="Book Antiqua" w:cs="Times New Roman"/>
          <w:sz w:val="20"/>
          <w:szCs w:val="20"/>
        </w:rPr>
        <w:t>Metode</w:t>
      </w:r>
      <w:r w:rsidR="00CE25E9" w:rsidRPr="00B72B43">
        <w:rPr>
          <w:rFonts w:ascii="Book Antiqua" w:hAnsi="Book Antiqua" w:cs="Times New Roman"/>
          <w:sz w:val="20"/>
          <w:szCs w:val="20"/>
        </w:rPr>
        <w:t xml:space="preserve"> yang digunakan</w:t>
      </w:r>
      <w:r w:rsidR="00B127E4" w:rsidRPr="00B72B43">
        <w:rPr>
          <w:rFonts w:ascii="Book Antiqua" w:hAnsi="Book Antiqua" w:cs="Times New Roman"/>
          <w:sz w:val="20"/>
          <w:szCs w:val="20"/>
        </w:rPr>
        <w:t xml:space="preserve"> adalah </w:t>
      </w:r>
      <w:r w:rsidR="00E069C0" w:rsidRPr="00B72B43">
        <w:rPr>
          <w:rFonts w:ascii="Book Antiqua" w:hAnsi="Book Antiqua" w:cs="Times New Roman"/>
          <w:sz w:val="20"/>
          <w:szCs w:val="20"/>
        </w:rPr>
        <w:t>metode</w:t>
      </w:r>
      <w:r w:rsidR="00CE25E9" w:rsidRPr="00B72B43">
        <w:rPr>
          <w:rFonts w:ascii="Book Antiqua" w:hAnsi="Book Antiqua" w:cs="Times New Roman"/>
          <w:sz w:val="20"/>
          <w:szCs w:val="20"/>
        </w:rPr>
        <w:t xml:space="preserve"> </w:t>
      </w:r>
      <w:r w:rsidR="00CE25E9" w:rsidRPr="007811BC">
        <w:rPr>
          <w:rFonts w:ascii="Book Antiqua" w:hAnsi="Book Antiqua" w:cs="Times New Roman"/>
          <w:sz w:val="20"/>
          <w:szCs w:val="20"/>
        </w:rPr>
        <w:t>Systematic Literature Review</w:t>
      </w:r>
      <w:r w:rsidR="00CE25E9" w:rsidRPr="00B72B43">
        <w:rPr>
          <w:rFonts w:ascii="Book Antiqua" w:hAnsi="Book Antiqua" w:cs="Times New Roman"/>
          <w:sz w:val="20"/>
          <w:szCs w:val="20"/>
        </w:rPr>
        <w:t xml:space="preserve"> (</w:t>
      </w:r>
      <w:r w:rsidR="00E069C0" w:rsidRPr="00B72B43">
        <w:rPr>
          <w:rFonts w:ascii="Book Antiqua" w:hAnsi="Book Antiqua" w:cs="Times New Roman"/>
          <w:sz w:val="20"/>
          <w:szCs w:val="20"/>
        </w:rPr>
        <w:t>SLR</w:t>
      </w:r>
      <w:r w:rsidR="00CE25E9" w:rsidRPr="00B72B43">
        <w:rPr>
          <w:rFonts w:ascii="Book Antiqua" w:hAnsi="Book Antiqua" w:cs="Times New Roman"/>
          <w:sz w:val="20"/>
          <w:szCs w:val="20"/>
        </w:rPr>
        <w:t>)</w:t>
      </w:r>
      <w:r w:rsidR="00E069C0" w:rsidRPr="00B72B43">
        <w:rPr>
          <w:rFonts w:ascii="Book Antiqua" w:hAnsi="Book Antiqua" w:cs="Times New Roman"/>
          <w:sz w:val="20"/>
          <w:szCs w:val="20"/>
        </w:rPr>
        <w:t xml:space="preserve">. </w:t>
      </w:r>
      <w:r w:rsidR="00B127E4" w:rsidRPr="00B72B43">
        <w:rPr>
          <w:rFonts w:ascii="Book Antiqua" w:hAnsi="Book Antiqua" w:cs="Times New Roman"/>
          <w:sz w:val="20"/>
          <w:szCs w:val="20"/>
        </w:rPr>
        <w:t>Sumber d</w:t>
      </w:r>
      <w:r w:rsidR="00E069C0" w:rsidRPr="00B72B43">
        <w:rPr>
          <w:rFonts w:ascii="Book Antiqua" w:hAnsi="Book Antiqua" w:cs="Times New Roman"/>
          <w:sz w:val="20"/>
          <w:szCs w:val="20"/>
        </w:rPr>
        <w:t>ata</w:t>
      </w:r>
      <w:r w:rsidR="00B72B43" w:rsidRPr="00B72B43">
        <w:rPr>
          <w:rFonts w:ascii="Book Antiqua" w:hAnsi="Book Antiqua" w:cs="Times New Roman"/>
          <w:sz w:val="20"/>
          <w:szCs w:val="20"/>
        </w:rPr>
        <w:t xml:space="preserve"> dalam penelitian</w:t>
      </w:r>
      <w:r w:rsidR="00E069C0" w:rsidRPr="00B72B43">
        <w:rPr>
          <w:rFonts w:ascii="Book Antiqua" w:hAnsi="Book Antiqua" w:cs="Times New Roman"/>
          <w:sz w:val="20"/>
          <w:szCs w:val="20"/>
        </w:rPr>
        <w:t xml:space="preserve"> menggunakan data sekunder, </w:t>
      </w:r>
      <w:r w:rsidR="00E748A4" w:rsidRPr="00B72B43">
        <w:rPr>
          <w:rFonts w:ascii="Book Antiqua" w:hAnsi="Book Antiqua" w:cs="Times New Roman"/>
          <w:sz w:val="20"/>
          <w:szCs w:val="20"/>
        </w:rPr>
        <w:t xml:space="preserve">seperti kutipan </w:t>
      </w:r>
      <w:r w:rsidR="00E069C0" w:rsidRPr="00B72B43">
        <w:rPr>
          <w:rFonts w:ascii="Book Antiqua" w:hAnsi="Book Antiqua" w:cs="Times New Roman"/>
          <w:sz w:val="20"/>
          <w:szCs w:val="20"/>
        </w:rPr>
        <w:t xml:space="preserve">dari </w:t>
      </w:r>
      <w:r w:rsidR="00E748A4" w:rsidRPr="00B72B43">
        <w:rPr>
          <w:rFonts w:ascii="Book Antiqua" w:hAnsi="Book Antiqua" w:cs="Times New Roman"/>
          <w:sz w:val="20"/>
          <w:szCs w:val="20"/>
        </w:rPr>
        <w:t>b</w:t>
      </w:r>
      <w:r w:rsidR="00E069C0" w:rsidRPr="00B72B43">
        <w:rPr>
          <w:rFonts w:ascii="Book Antiqua" w:hAnsi="Book Antiqua" w:cs="Times New Roman"/>
          <w:sz w:val="20"/>
          <w:szCs w:val="20"/>
        </w:rPr>
        <w:t>uku dan artikel jurnal</w:t>
      </w:r>
      <w:r w:rsidR="00E748A4" w:rsidRPr="00B72B43">
        <w:rPr>
          <w:rFonts w:ascii="Book Antiqua" w:hAnsi="Book Antiqua" w:cs="Times New Roman"/>
          <w:sz w:val="20"/>
          <w:szCs w:val="20"/>
        </w:rPr>
        <w:t xml:space="preserve"> </w:t>
      </w:r>
      <w:r w:rsidR="00E069C0" w:rsidRPr="00B72B43">
        <w:rPr>
          <w:rFonts w:ascii="Book Antiqua" w:hAnsi="Book Antiqua" w:cs="Times New Roman"/>
          <w:sz w:val="20"/>
          <w:szCs w:val="20"/>
        </w:rPr>
        <w:t>nasional.</w:t>
      </w:r>
      <w:r w:rsidR="00B127E4" w:rsidRPr="00B72B43">
        <w:rPr>
          <w:rFonts w:ascii="Book Antiqua" w:hAnsi="Book Antiqua" w:cs="Times New Roman"/>
          <w:sz w:val="20"/>
          <w:szCs w:val="20"/>
        </w:rPr>
        <w:t xml:space="preserve"> </w:t>
      </w:r>
      <w:r w:rsidR="00E069C0" w:rsidRPr="00E748A4">
        <w:rPr>
          <w:rFonts w:ascii="Book Antiqua" w:hAnsi="Book Antiqua" w:cs="Times New Roman"/>
          <w:sz w:val="20"/>
          <w:szCs w:val="20"/>
        </w:rPr>
        <w:t>Hasil</w:t>
      </w:r>
      <w:r w:rsidR="00E772AD" w:rsidRPr="00E748A4">
        <w:rPr>
          <w:rFonts w:ascii="Book Antiqua" w:hAnsi="Book Antiqua" w:cs="Times New Roman"/>
          <w:sz w:val="20"/>
          <w:szCs w:val="20"/>
        </w:rPr>
        <w:t xml:space="preserve"> </w:t>
      </w:r>
      <w:r w:rsidR="00E069C0" w:rsidRPr="00E748A4">
        <w:rPr>
          <w:rFonts w:ascii="Book Antiqua" w:hAnsi="Book Antiqua" w:cs="Times New Roman"/>
          <w:sz w:val="20"/>
          <w:szCs w:val="20"/>
        </w:rPr>
        <w:t>penelitian</w:t>
      </w:r>
      <w:r w:rsidR="00E772AD" w:rsidRPr="00E748A4">
        <w:rPr>
          <w:rFonts w:ascii="Book Antiqua" w:hAnsi="Book Antiqua" w:cs="Times New Roman"/>
          <w:sz w:val="20"/>
          <w:szCs w:val="20"/>
        </w:rPr>
        <w:t xml:space="preserve"> menunjukkan bahwa</w:t>
      </w:r>
      <w:r w:rsidR="00E069C0" w:rsidRPr="00E748A4">
        <w:rPr>
          <w:rFonts w:ascii="Book Antiqua" w:hAnsi="Book Antiqua" w:cs="Times New Roman"/>
          <w:sz w:val="20"/>
          <w:szCs w:val="20"/>
        </w:rPr>
        <w:t xml:space="preserve"> aplikasi Quizizz </w:t>
      </w:r>
      <w:r w:rsidR="00E748A4" w:rsidRPr="00E748A4">
        <w:rPr>
          <w:rFonts w:ascii="Book Antiqua" w:hAnsi="Book Antiqua" w:cs="Times New Roman"/>
          <w:sz w:val="20"/>
          <w:szCs w:val="20"/>
        </w:rPr>
        <w:t>m</w:t>
      </w:r>
      <w:r w:rsidR="00E748A4">
        <w:rPr>
          <w:rFonts w:ascii="Book Antiqua" w:hAnsi="Book Antiqua" w:cs="Times New Roman"/>
          <w:sz w:val="20"/>
          <w:szCs w:val="20"/>
        </w:rPr>
        <w:t xml:space="preserve">emberikan </w:t>
      </w:r>
      <w:r w:rsidR="00E772AD" w:rsidRPr="00E748A4">
        <w:rPr>
          <w:rFonts w:ascii="Book Antiqua" w:hAnsi="Book Antiqua" w:cs="Times New Roman"/>
          <w:sz w:val="20"/>
          <w:szCs w:val="20"/>
        </w:rPr>
        <w:t>dampak positif terhadap motivasi belajar siswa</w:t>
      </w:r>
      <w:r w:rsidR="00E748A4">
        <w:rPr>
          <w:rFonts w:ascii="Book Antiqua" w:hAnsi="Book Antiqua" w:cs="Times New Roman"/>
          <w:sz w:val="20"/>
          <w:szCs w:val="20"/>
        </w:rPr>
        <w:t>,</w:t>
      </w:r>
      <w:r w:rsidR="00E772AD" w:rsidRPr="00E748A4">
        <w:rPr>
          <w:rFonts w:ascii="Book Antiqua" w:hAnsi="Book Antiqua" w:cs="Times New Roman"/>
          <w:sz w:val="20"/>
          <w:szCs w:val="20"/>
        </w:rPr>
        <w:t xml:space="preserve"> yaitu</w:t>
      </w:r>
      <w:r w:rsidR="00E069C0" w:rsidRPr="00E748A4">
        <w:rPr>
          <w:rFonts w:ascii="Book Antiqua" w:hAnsi="Book Antiqua" w:cs="Times New Roman"/>
          <w:sz w:val="20"/>
          <w:szCs w:val="20"/>
        </w:rPr>
        <w:t xml:space="preserve"> 1)</w:t>
      </w:r>
      <w:r w:rsidR="00E069C0" w:rsidRPr="00E748A4">
        <w:rPr>
          <w:rFonts w:ascii="Book Antiqua" w:hAnsi="Book Antiqua" w:cs="Times New Roman"/>
          <w:noProof/>
          <w:sz w:val="20"/>
          <w:szCs w:val="20"/>
        </w:rPr>
        <w:t xml:space="preserve"> Menjadikan suasana pembelajaran yang lebih menyenangkan, 2) Mempermudah guru dalam menyampaikan materi dan evaluasi, 3) Memberikan umpan balik langsung dalam meningkatkan motivasi belajar, 4) Fleksibel dan mendorong pembelajaran mandiri, 5) Mengembangkan minat dan literasi sejak dini.</w:t>
      </w:r>
      <w:r w:rsidR="00E748A4">
        <w:rPr>
          <w:rFonts w:ascii="Book Antiqua" w:hAnsi="Book Antiqua" w:cs="Times New Roman"/>
          <w:noProof/>
          <w:sz w:val="20"/>
          <w:szCs w:val="20"/>
        </w:rPr>
        <w:t xml:space="preserve"> Berdasarkan temuan tersebut</w:t>
      </w:r>
      <w:r w:rsidR="00E069C0" w:rsidRPr="00E748A4">
        <w:rPr>
          <w:rFonts w:ascii="Book Antiqua" w:hAnsi="Book Antiqua" w:cs="Times New Roman"/>
          <w:noProof/>
          <w:sz w:val="20"/>
          <w:szCs w:val="20"/>
        </w:rPr>
        <w:t xml:space="preserve"> </w:t>
      </w:r>
      <w:r w:rsidR="00E748A4">
        <w:rPr>
          <w:rFonts w:ascii="Book Antiqua" w:hAnsi="Book Antiqua" w:cs="Times New Roman"/>
          <w:noProof/>
          <w:sz w:val="20"/>
          <w:szCs w:val="20"/>
        </w:rPr>
        <w:t>d</w:t>
      </w:r>
      <w:r w:rsidR="00B127E4" w:rsidRPr="00E748A4">
        <w:rPr>
          <w:rFonts w:ascii="Book Antiqua" w:hAnsi="Book Antiqua" w:cs="Times New Roman"/>
          <w:noProof/>
          <w:sz w:val="20"/>
          <w:szCs w:val="20"/>
        </w:rPr>
        <w:t>apat d</w:t>
      </w:r>
      <w:r w:rsidR="00E069C0" w:rsidRPr="00E748A4">
        <w:rPr>
          <w:rFonts w:ascii="Book Antiqua" w:hAnsi="Book Antiqua" w:cs="Times New Roman"/>
          <w:noProof/>
          <w:sz w:val="20"/>
          <w:szCs w:val="20"/>
        </w:rPr>
        <w:t>i</w:t>
      </w:r>
      <w:r w:rsidR="00B127E4" w:rsidRPr="00E748A4">
        <w:rPr>
          <w:rFonts w:ascii="Book Antiqua" w:hAnsi="Book Antiqua" w:cs="Times New Roman"/>
          <w:noProof/>
          <w:sz w:val="20"/>
          <w:szCs w:val="20"/>
        </w:rPr>
        <w:t>si</w:t>
      </w:r>
      <w:r w:rsidR="00E069C0" w:rsidRPr="00E748A4">
        <w:rPr>
          <w:rFonts w:ascii="Book Antiqua" w:hAnsi="Book Antiqua" w:cs="Times New Roman"/>
          <w:noProof/>
          <w:sz w:val="20"/>
          <w:szCs w:val="20"/>
        </w:rPr>
        <w:t>mpul</w:t>
      </w:r>
      <w:r w:rsidR="00B127E4" w:rsidRPr="00E748A4">
        <w:rPr>
          <w:rFonts w:ascii="Book Antiqua" w:hAnsi="Book Antiqua" w:cs="Times New Roman"/>
          <w:noProof/>
          <w:sz w:val="20"/>
          <w:szCs w:val="20"/>
        </w:rPr>
        <w:t>k</w:t>
      </w:r>
      <w:r w:rsidR="00E069C0" w:rsidRPr="00E748A4">
        <w:rPr>
          <w:rFonts w:ascii="Book Antiqua" w:hAnsi="Book Antiqua" w:cs="Times New Roman"/>
          <w:noProof/>
          <w:sz w:val="20"/>
          <w:szCs w:val="20"/>
        </w:rPr>
        <w:t xml:space="preserve">an </w:t>
      </w:r>
      <w:r w:rsidR="00B127E4" w:rsidRPr="00E748A4">
        <w:rPr>
          <w:rFonts w:ascii="Book Antiqua" w:hAnsi="Book Antiqua" w:cs="Times New Roman"/>
          <w:noProof/>
          <w:sz w:val="20"/>
          <w:szCs w:val="20"/>
        </w:rPr>
        <w:t>bahwa aplikasi Quizizz memiliki lima manfaat</w:t>
      </w:r>
      <w:r w:rsidR="00E748A4">
        <w:rPr>
          <w:rFonts w:ascii="Book Antiqua" w:hAnsi="Book Antiqua" w:cs="Times New Roman"/>
          <w:noProof/>
          <w:sz w:val="20"/>
          <w:szCs w:val="20"/>
        </w:rPr>
        <w:t xml:space="preserve"> utama</w:t>
      </w:r>
      <w:r w:rsidR="00B127E4" w:rsidRPr="00E748A4">
        <w:rPr>
          <w:rFonts w:ascii="Book Antiqua" w:hAnsi="Book Antiqua" w:cs="Times New Roman"/>
          <w:noProof/>
          <w:sz w:val="20"/>
          <w:szCs w:val="20"/>
        </w:rPr>
        <w:t xml:space="preserve"> </w:t>
      </w:r>
      <w:r w:rsidR="00E748A4">
        <w:rPr>
          <w:rFonts w:ascii="Book Antiqua" w:hAnsi="Book Antiqua" w:cs="Times New Roman"/>
          <w:noProof/>
          <w:sz w:val="20"/>
          <w:szCs w:val="20"/>
        </w:rPr>
        <w:t>dalam</w:t>
      </w:r>
      <w:r w:rsidR="00B72B43">
        <w:rPr>
          <w:rFonts w:ascii="Book Antiqua" w:hAnsi="Book Antiqua" w:cs="Times New Roman"/>
          <w:noProof/>
          <w:sz w:val="20"/>
          <w:szCs w:val="20"/>
        </w:rPr>
        <w:t xml:space="preserve"> mendukung </w:t>
      </w:r>
      <w:r w:rsidR="00B72B43">
        <w:rPr>
          <w:rFonts w:ascii="Book Antiqua" w:hAnsi="Book Antiqua" w:cs="Times New Roman"/>
          <w:sz w:val="20"/>
          <w:szCs w:val="20"/>
        </w:rPr>
        <w:t>dan</w:t>
      </w:r>
      <w:r w:rsidR="00016AE2" w:rsidRPr="00E748A4">
        <w:rPr>
          <w:rFonts w:ascii="Book Antiqua" w:hAnsi="Book Antiqua" w:cs="Times New Roman"/>
          <w:sz w:val="20"/>
          <w:szCs w:val="20"/>
        </w:rPr>
        <w:t xml:space="preserve"> </w:t>
      </w:r>
      <w:r w:rsidR="00B72B43">
        <w:rPr>
          <w:rFonts w:ascii="Book Antiqua" w:hAnsi="Book Antiqua" w:cs="Times New Roman"/>
          <w:sz w:val="20"/>
          <w:szCs w:val="20"/>
        </w:rPr>
        <w:t>me</w:t>
      </w:r>
      <w:r w:rsidR="00016AE2" w:rsidRPr="00E748A4">
        <w:rPr>
          <w:rFonts w:ascii="Book Antiqua" w:hAnsi="Book Antiqua" w:cs="Times New Roman"/>
          <w:sz w:val="20"/>
          <w:szCs w:val="20"/>
        </w:rPr>
        <w:t>motivasi</w:t>
      </w:r>
      <w:r w:rsidR="00B72B43">
        <w:rPr>
          <w:rFonts w:ascii="Book Antiqua" w:hAnsi="Book Antiqua" w:cs="Times New Roman"/>
          <w:sz w:val="20"/>
          <w:szCs w:val="20"/>
        </w:rPr>
        <w:t xml:space="preserve"> </w:t>
      </w:r>
      <w:r w:rsidR="00016AE2" w:rsidRPr="00E748A4">
        <w:rPr>
          <w:rFonts w:ascii="Book Antiqua" w:hAnsi="Book Antiqua" w:cs="Times New Roman"/>
          <w:sz w:val="20"/>
          <w:szCs w:val="20"/>
        </w:rPr>
        <w:t>siswa</w:t>
      </w:r>
      <w:r w:rsidR="00B72B43">
        <w:rPr>
          <w:rFonts w:ascii="Book Antiqua" w:hAnsi="Book Antiqua" w:cs="Times New Roman"/>
          <w:sz w:val="20"/>
          <w:szCs w:val="20"/>
        </w:rPr>
        <w:t xml:space="preserve"> di jenjang</w:t>
      </w:r>
      <w:r w:rsidR="00016AE2" w:rsidRPr="00E748A4">
        <w:rPr>
          <w:rFonts w:ascii="Book Antiqua" w:hAnsi="Book Antiqua" w:cs="Times New Roman"/>
          <w:sz w:val="20"/>
          <w:szCs w:val="20"/>
        </w:rPr>
        <w:t xml:space="preserve"> sekolah dasar</w:t>
      </w:r>
      <w:r w:rsidR="00DA2D49" w:rsidRPr="00E748A4">
        <w:rPr>
          <w:rFonts w:ascii="Book Antiqua" w:hAnsi="Book Antiqua" w:cs="Times New Roman"/>
          <w:sz w:val="20"/>
          <w:szCs w:val="20"/>
        </w:rPr>
        <w:t>.</w:t>
      </w:r>
    </w:p>
    <w:p w14:paraId="695E5729" w14:textId="6342BF6C" w:rsidR="00583165" w:rsidRDefault="00725CF1" w:rsidP="006E3C68">
      <w:pPr>
        <w:spacing w:line="240" w:lineRule="auto"/>
        <w:ind w:left="567" w:right="567"/>
        <w:jc w:val="both"/>
        <w:rPr>
          <w:rFonts w:ascii="Book Antiqua" w:hAnsi="Book Antiqua" w:cs="Times New Roman"/>
          <w:sz w:val="20"/>
          <w:szCs w:val="20"/>
          <w:lang w:val="it-IT"/>
        </w:rPr>
      </w:pPr>
      <w:r w:rsidRPr="00AD49D7">
        <w:rPr>
          <w:rFonts w:ascii="Book Antiqua" w:hAnsi="Book Antiqua" w:cs="Times New Roman"/>
          <w:b/>
          <w:bCs/>
          <w:sz w:val="20"/>
          <w:szCs w:val="20"/>
          <w:lang w:val="it-IT"/>
        </w:rPr>
        <w:t>Kata Kunci:</w:t>
      </w:r>
      <w:r w:rsidRPr="00B465C7">
        <w:rPr>
          <w:rFonts w:ascii="Book Antiqua" w:hAnsi="Book Antiqua" w:cs="Times New Roman"/>
          <w:sz w:val="20"/>
          <w:szCs w:val="20"/>
          <w:lang w:val="it-IT"/>
        </w:rPr>
        <w:t xml:space="preserve"> </w:t>
      </w:r>
      <w:r w:rsidR="00AD49D7">
        <w:rPr>
          <w:rFonts w:ascii="Book Antiqua" w:hAnsi="Book Antiqua" w:cs="Times New Roman"/>
          <w:sz w:val="20"/>
          <w:szCs w:val="20"/>
          <w:lang w:val="it-IT"/>
        </w:rPr>
        <w:t>s</w:t>
      </w:r>
      <w:r w:rsidRPr="00B465C7">
        <w:rPr>
          <w:rFonts w:ascii="Book Antiqua" w:hAnsi="Book Antiqua" w:cs="Times New Roman"/>
          <w:sz w:val="20"/>
          <w:szCs w:val="20"/>
          <w:lang w:val="it-IT"/>
        </w:rPr>
        <w:t xml:space="preserve">iswa </w:t>
      </w:r>
      <w:r w:rsidR="00D018AC" w:rsidRPr="00B465C7">
        <w:rPr>
          <w:rFonts w:ascii="Book Antiqua" w:hAnsi="Book Antiqua" w:cs="Times New Roman"/>
          <w:sz w:val="20"/>
          <w:szCs w:val="20"/>
          <w:lang w:val="it-IT"/>
        </w:rPr>
        <w:t>s</w:t>
      </w:r>
      <w:r w:rsidRPr="00B465C7">
        <w:rPr>
          <w:rFonts w:ascii="Book Antiqua" w:hAnsi="Book Antiqua" w:cs="Times New Roman"/>
          <w:sz w:val="20"/>
          <w:szCs w:val="20"/>
          <w:lang w:val="it-IT"/>
        </w:rPr>
        <w:t xml:space="preserve">ekolah </w:t>
      </w:r>
      <w:r w:rsidR="00D018AC" w:rsidRPr="00B465C7">
        <w:rPr>
          <w:rFonts w:ascii="Book Antiqua" w:hAnsi="Book Antiqua" w:cs="Times New Roman"/>
          <w:sz w:val="20"/>
          <w:szCs w:val="20"/>
          <w:lang w:val="it-IT"/>
        </w:rPr>
        <w:t>d</w:t>
      </w:r>
      <w:r w:rsidRPr="00B465C7">
        <w:rPr>
          <w:rFonts w:ascii="Book Antiqua" w:hAnsi="Book Antiqua" w:cs="Times New Roman"/>
          <w:sz w:val="20"/>
          <w:szCs w:val="20"/>
          <w:lang w:val="it-IT"/>
        </w:rPr>
        <w:t xml:space="preserve">asar, </w:t>
      </w:r>
      <w:r w:rsidR="00AD49D7">
        <w:rPr>
          <w:rFonts w:ascii="Book Antiqua" w:hAnsi="Book Antiqua" w:cs="Times New Roman"/>
          <w:sz w:val="20"/>
          <w:szCs w:val="20"/>
          <w:lang w:val="it-IT"/>
        </w:rPr>
        <w:t>m</w:t>
      </w:r>
      <w:r w:rsidRPr="00B465C7">
        <w:rPr>
          <w:rFonts w:ascii="Book Antiqua" w:hAnsi="Book Antiqua" w:cs="Times New Roman"/>
          <w:sz w:val="20"/>
          <w:szCs w:val="20"/>
          <w:lang w:val="it-IT"/>
        </w:rPr>
        <w:t xml:space="preserve">otivasi </w:t>
      </w:r>
      <w:r w:rsidR="00D018AC" w:rsidRPr="00B465C7">
        <w:rPr>
          <w:rFonts w:ascii="Book Antiqua" w:hAnsi="Book Antiqua" w:cs="Times New Roman"/>
          <w:sz w:val="20"/>
          <w:szCs w:val="20"/>
          <w:lang w:val="it-IT"/>
        </w:rPr>
        <w:t>b</w:t>
      </w:r>
      <w:r w:rsidRPr="00B465C7">
        <w:rPr>
          <w:rFonts w:ascii="Book Antiqua" w:hAnsi="Book Antiqua" w:cs="Times New Roman"/>
          <w:sz w:val="20"/>
          <w:szCs w:val="20"/>
          <w:lang w:val="it-IT"/>
        </w:rPr>
        <w:t xml:space="preserve">elajar, </w:t>
      </w:r>
      <w:r w:rsidR="00AD49D7">
        <w:rPr>
          <w:rFonts w:ascii="Book Antiqua" w:hAnsi="Book Antiqua" w:cs="Times New Roman"/>
          <w:sz w:val="20"/>
          <w:szCs w:val="20"/>
          <w:lang w:val="it-IT"/>
        </w:rPr>
        <w:t>a</w:t>
      </w:r>
      <w:r w:rsidRPr="00B465C7">
        <w:rPr>
          <w:rFonts w:ascii="Book Antiqua" w:hAnsi="Book Antiqua" w:cs="Times New Roman"/>
          <w:sz w:val="20"/>
          <w:szCs w:val="20"/>
          <w:lang w:val="it-IT"/>
        </w:rPr>
        <w:t xml:space="preserve">plikasi </w:t>
      </w:r>
      <w:r w:rsidR="00AD49D7">
        <w:rPr>
          <w:rFonts w:ascii="Book Antiqua" w:hAnsi="Book Antiqua" w:cs="Times New Roman"/>
          <w:sz w:val="20"/>
          <w:szCs w:val="20"/>
          <w:lang w:val="it-IT"/>
        </w:rPr>
        <w:t>q</w:t>
      </w:r>
      <w:r w:rsidRPr="00B465C7">
        <w:rPr>
          <w:rFonts w:ascii="Book Antiqua" w:hAnsi="Book Antiqua" w:cs="Times New Roman"/>
          <w:sz w:val="20"/>
          <w:szCs w:val="20"/>
          <w:lang w:val="it-IT"/>
        </w:rPr>
        <w:t>uizizz</w:t>
      </w:r>
      <w:r w:rsidR="00D018AC" w:rsidRPr="00B465C7">
        <w:rPr>
          <w:rFonts w:ascii="Book Antiqua" w:hAnsi="Book Antiqua" w:cs="Times New Roman"/>
          <w:sz w:val="20"/>
          <w:szCs w:val="20"/>
          <w:lang w:val="it-IT"/>
        </w:rPr>
        <w:t>.</w:t>
      </w:r>
    </w:p>
    <w:p w14:paraId="67239B0D" w14:textId="77777777" w:rsidR="00D04FAA" w:rsidRPr="00B465C7" w:rsidRDefault="00D04FAA" w:rsidP="00583165">
      <w:pPr>
        <w:spacing w:after="0" w:line="240" w:lineRule="auto"/>
        <w:ind w:left="567" w:right="567"/>
        <w:jc w:val="both"/>
        <w:rPr>
          <w:rFonts w:ascii="Book Antiqua" w:hAnsi="Book Antiqua" w:cs="Times New Roman"/>
          <w:sz w:val="20"/>
          <w:szCs w:val="20"/>
          <w:lang w:val="it-IT"/>
        </w:rPr>
      </w:pPr>
    </w:p>
    <w:p w14:paraId="7C1DD95C" w14:textId="67D3ADC9" w:rsidR="00DA2D49" w:rsidRPr="00B465C7" w:rsidRDefault="00DA2D49" w:rsidP="00952ED4">
      <w:pPr>
        <w:spacing w:after="0" w:line="240" w:lineRule="auto"/>
        <w:ind w:left="567" w:right="567" w:firstLine="284"/>
        <w:jc w:val="both"/>
        <w:rPr>
          <w:rFonts w:ascii="Book Antiqua" w:hAnsi="Book Antiqua" w:cs="Times New Roman"/>
          <w:sz w:val="20"/>
          <w:szCs w:val="20"/>
        </w:rPr>
      </w:pPr>
      <w:r w:rsidRPr="00C463DB">
        <w:rPr>
          <w:rFonts w:ascii="Book Antiqua" w:hAnsi="Book Antiqua" w:cs="Times New Roman"/>
          <w:b/>
          <w:bCs/>
          <w:sz w:val="20"/>
          <w:szCs w:val="20"/>
        </w:rPr>
        <w:t>Abstrack—</w:t>
      </w:r>
      <w:r w:rsidR="00E748A4">
        <w:rPr>
          <w:rFonts w:ascii="Book Antiqua" w:hAnsi="Book Antiqua" w:cs="Times New Roman"/>
          <w:sz w:val="20"/>
          <w:szCs w:val="20"/>
        </w:rPr>
        <w:t>Quizizz is a</w:t>
      </w:r>
      <w:r w:rsidR="000E66DD">
        <w:rPr>
          <w:rFonts w:ascii="Book Antiqua" w:hAnsi="Book Antiqua" w:cs="Times New Roman"/>
          <w:sz w:val="20"/>
          <w:szCs w:val="20"/>
        </w:rPr>
        <w:t>n interactive</w:t>
      </w:r>
      <w:r w:rsidR="00E748A4">
        <w:rPr>
          <w:rFonts w:ascii="Book Antiqua" w:hAnsi="Book Antiqua" w:cs="Times New Roman"/>
          <w:sz w:val="20"/>
          <w:szCs w:val="20"/>
        </w:rPr>
        <w:t xml:space="preserve"> digital platform</w:t>
      </w:r>
      <w:r w:rsidR="000E66DD">
        <w:rPr>
          <w:rFonts w:ascii="Book Antiqua" w:hAnsi="Book Antiqua" w:cs="Times New Roman"/>
          <w:sz w:val="20"/>
          <w:szCs w:val="20"/>
        </w:rPr>
        <w:t xml:space="preserve"> designed for quiz-</w:t>
      </w:r>
      <w:r w:rsidR="00E748A4">
        <w:rPr>
          <w:rFonts w:ascii="Book Antiqua" w:hAnsi="Book Antiqua" w:cs="Times New Roman"/>
          <w:sz w:val="20"/>
          <w:szCs w:val="20"/>
        </w:rPr>
        <w:t>based</w:t>
      </w:r>
      <w:r w:rsidR="000E66DD">
        <w:rPr>
          <w:rFonts w:ascii="Book Antiqua" w:hAnsi="Book Antiqua" w:cs="Times New Roman"/>
          <w:sz w:val="20"/>
          <w:szCs w:val="20"/>
        </w:rPr>
        <w:t xml:space="preserve"> learning experiences. This research aims </w:t>
      </w:r>
      <w:r w:rsidR="00E748A4">
        <w:rPr>
          <w:rFonts w:ascii="Book Antiqua" w:hAnsi="Book Antiqua" w:cs="Times New Roman"/>
          <w:sz w:val="20"/>
          <w:szCs w:val="20"/>
        </w:rPr>
        <w:t>to ex</w:t>
      </w:r>
      <w:r w:rsidR="00296090">
        <w:rPr>
          <w:rFonts w:ascii="Book Antiqua" w:hAnsi="Book Antiqua" w:cs="Times New Roman"/>
          <w:sz w:val="20"/>
          <w:szCs w:val="20"/>
        </w:rPr>
        <w:t xml:space="preserve">plore the </w:t>
      </w:r>
      <w:r w:rsidR="000E66DD">
        <w:rPr>
          <w:rFonts w:ascii="Book Antiqua" w:hAnsi="Book Antiqua" w:cs="Times New Roman"/>
          <w:sz w:val="20"/>
          <w:szCs w:val="20"/>
        </w:rPr>
        <w:t>advantages of utilizing Quizizz to enhance learning motivation among elementary school students.</w:t>
      </w:r>
      <w:r w:rsidR="00296090">
        <w:rPr>
          <w:rFonts w:ascii="Book Antiqua" w:hAnsi="Book Antiqua" w:cs="Times New Roman"/>
          <w:sz w:val="20"/>
          <w:szCs w:val="20"/>
        </w:rPr>
        <w:t xml:space="preserve"> The</w:t>
      </w:r>
      <w:r w:rsidR="000E66DD">
        <w:rPr>
          <w:rFonts w:ascii="Book Antiqua" w:hAnsi="Book Antiqua" w:cs="Times New Roman"/>
          <w:sz w:val="20"/>
          <w:szCs w:val="20"/>
        </w:rPr>
        <w:t xml:space="preserve"> study</w:t>
      </w:r>
      <w:r w:rsidR="00296090">
        <w:rPr>
          <w:rFonts w:ascii="Book Antiqua" w:hAnsi="Book Antiqua" w:cs="Times New Roman"/>
          <w:sz w:val="20"/>
          <w:szCs w:val="20"/>
        </w:rPr>
        <w:t xml:space="preserve"> employ</w:t>
      </w:r>
      <w:r w:rsidR="00AC08F9">
        <w:rPr>
          <w:rFonts w:ascii="Book Antiqua" w:hAnsi="Book Antiqua" w:cs="Times New Roman"/>
          <w:sz w:val="20"/>
          <w:szCs w:val="20"/>
        </w:rPr>
        <w:t>s a S</w:t>
      </w:r>
      <w:r w:rsidR="00296090">
        <w:rPr>
          <w:rFonts w:ascii="Book Antiqua" w:hAnsi="Book Antiqua" w:cs="Times New Roman"/>
          <w:sz w:val="20"/>
          <w:szCs w:val="20"/>
        </w:rPr>
        <w:t>ystematic Literature Review (SLR)</w:t>
      </w:r>
      <w:r w:rsidR="00AC08F9">
        <w:rPr>
          <w:rFonts w:ascii="Book Antiqua" w:hAnsi="Book Antiqua" w:cs="Times New Roman"/>
          <w:sz w:val="20"/>
          <w:szCs w:val="20"/>
        </w:rPr>
        <w:t xml:space="preserve"> approach. D</w:t>
      </w:r>
      <w:r w:rsidR="00296090">
        <w:rPr>
          <w:rFonts w:ascii="Book Antiqua" w:hAnsi="Book Antiqua" w:cs="Times New Roman"/>
          <w:sz w:val="20"/>
          <w:szCs w:val="20"/>
        </w:rPr>
        <w:t>ata</w:t>
      </w:r>
      <w:r w:rsidR="00AC08F9">
        <w:rPr>
          <w:rFonts w:ascii="Book Antiqua" w:hAnsi="Book Antiqua" w:cs="Times New Roman"/>
          <w:sz w:val="20"/>
          <w:szCs w:val="20"/>
        </w:rPr>
        <w:t xml:space="preserve"> were obtained from secondary sources, including excerpts froom books and articles published in national journals. The result reveal that using Quizizz positively influences students</w:t>
      </w:r>
      <w:r w:rsidR="00251290">
        <w:rPr>
          <w:rFonts w:ascii="Book Antiqua" w:hAnsi="Book Antiqua" w:cs="Times New Roman"/>
          <w:sz w:val="20"/>
          <w:szCs w:val="20"/>
        </w:rPr>
        <w:t xml:space="preserve">’ </w:t>
      </w:r>
      <w:r w:rsidR="00AC08F9">
        <w:rPr>
          <w:rFonts w:ascii="Book Antiqua" w:hAnsi="Book Antiqua" w:cs="Times New Roman"/>
          <w:sz w:val="20"/>
          <w:szCs w:val="20"/>
        </w:rPr>
        <w:t xml:space="preserve">motivation to learn by: 1) creating a more engaging and enjoyable classroom atmosphere, 2) helping teachers deliver lessons and conduct assessments more effectively, 3) offering instant feedback that supports increased motivation, 4) providing flexibility and encouraging self-directed learning, 5) cultivating </w:t>
      </w:r>
      <w:r w:rsidR="00251290">
        <w:rPr>
          <w:rFonts w:ascii="Book Antiqua" w:hAnsi="Book Antiqua" w:cs="Times New Roman"/>
          <w:sz w:val="20"/>
          <w:szCs w:val="20"/>
        </w:rPr>
        <w:t>students interest and literacy from an early age. Based on these findings, it can be concluded that Quizizz provides five key benefits that contribute to supporting and motivating elementary school learners.</w:t>
      </w:r>
    </w:p>
    <w:p w14:paraId="7A071C16" w14:textId="3EBEE783" w:rsidR="00735138" w:rsidRDefault="00D018AC" w:rsidP="008D3A25">
      <w:pPr>
        <w:spacing w:line="240" w:lineRule="auto"/>
        <w:ind w:left="567" w:right="567"/>
        <w:jc w:val="both"/>
        <w:rPr>
          <w:rFonts w:ascii="Book Antiqua" w:hAnsi="Book Antiqua" w:cs="Times New Roman"/>
          <w:sz w:val="20"/>
          <w:szCs w:val="20"/>
        </w:rPr>
      </w:pPr>
      <w:r w:rsidRPr="00AD49D7">
        <w:rPr>
          <w:rFonts w:ascii="Book Antiqua" w:hAnsi="Book Antiqua" w:cs="Times New Roman"/>
          <w:b/>
          <w:bCs/>
          <w:sz w:val="20"/>
          <w:szCs w:val="20"/>
        </w:rPr>
        <w:t xml:space="preserve">Keywords: </w:t>
      </w:r>
      <w:r w:rsidR="00AD49D7">
        <w:rPr>
          <w:rFonts w:ascii="Book Antiqua" w:hAnsi="Book Antiqua" w:cs="Times New Roman"/>
          <w:sz w:val="20"/>
          <w:szCs w:val="20"/>
        </w:rPr>
        <w:t>e</w:t>
      </w:r>
      <w:r w:rsidRPr="00B465C7">
        <w:rPr>
          <w:rFonts w:ascii="Book Antiqua" w:hAnsi="Book Antiqua" w:cs="Times New Roman"/>
          <w:sz w:val="20"/>
          <w:szCs w:val="20"/>
        </w:rPr>
        <w:t xml:space="preserve">lementary school students, </w:t>
      </w:r>
      <w:r w:rsidR="00AD49D7">
        <w:rPr>
          <w:rFonts w:ascii="Book Antiqua" w:hAnsi="Book Antiqua" w:cs="Times New Roman"/>
          <w:sz w:val="20"/>
          <w:szCs w:val="20"/>
        </w:rPr>
        <w:t>l</w:t>
      </w:r>
      <w:r w:rsidRPr="00B465C7">
        <w:rPr>
          <w:rFonts w:ascii="Book Antiqua" w:hAnsi="Book Antiqua" w:cs="Times New Roman"/>
          <w:sz w:val="20"/>
          <w:szCs w:val="20"/>
        </w:rPr>
        <w:t xml:space="preserve">earning motivation, </w:t>
      </w:r>
      <w:r w:rsidR="00296090">
        <w:rPr>
          <w:rFonts w:ascii="Book Antiqua" w:hAnsi="Book Antiqua" w:cs="Times New Roman"/>
          <w:sz w:val="20"/>
          <w:szCs w:val="20"/>
        </w:rPr>
        <w:t>q</w:t>
      </w:r>
      <w:r w:rsidRPr="00B465C7">
        <w:rPr>
          <w:rFonts w:ascii="Book Antiqua" w:hAnsi="Book Antiqua" w:cs="Times New Roman"/>
          <w:sz w:val="20"/>
          <w:szCs w:val="20"/>
        </w:rPr>
        <w:t>uizizz application</w:t>
      </w:r>
      <w:r w:rsidR="00296090">
        <w:rPr>
          <w:rFonts w:ascii="Book Antiqua" w:hAnsi="Book Antiqua" w:cs="Times New Roman"/>
          <w:sz w:val="20"/>
          <w:szCs w:val="20"/>
        </w:rPr>
        <w:t>.</w:t>
      </w:r>
    </w:p>
    <w:p w14:paraId="0FA02E43" w14:textId="77777777" w:rsidR="00952ED4" w:rsidRDefault="00952ED4" w:rsidP="00CE25E9">
      <w:pPr>
        <w:spacing w:line="240" w:lineRule="auto"/>
        <w:jc w:val="both"/>
        <w:rPr>
          <w:rFonts w:ascii="Book Antiqua" w:hAnsi="Book Antiqua" w:cs="Times New Roman"/>
          <w:b/>
          <w:bCs/>
          <w:sz w:val="24"/>
          <w:szCs w:val="24"/>
        </w:rPr>
        <w:sectPr w:rsidR="00952ED4" w:rsidSect="00A330C1">
          <w:footerReference w:type="default" r:id="rId12"/>
          <w:pgSz w:w="12240" w:h="15840"/>
          <w:pgMar w:top="1440" w:right="1440" w:bottom="1440" w:left="1701" w:header="720" w:footer="720" w:gutter="0"/>
          <w:cols w:space="720"/>
          <w:docGrid w:linePitch="360"/>
        </w:sectPr>
      </w:pPr>
    </w:p>
    <w:p w14:paraId="64654E85" w14:textId="77777777" w:rsidR="004D3169" w:rsidRDefault="004D3169" w:rsidP="00952ED4">
      <w:pPr>
        <w:spacing w:after="0" w:line="240" w:lineRule="auto"/>
        <w:jc w:val="both"/>
        <w:rPr>
          <w:rFonts w:ascii="Book Antiqua" w:hAnsi="Book Antiqua" w:cs="Times New Roman"/>
          <w:b/>
          <w:bCs/>
          <w:sz w:val="24"/>
          <w:szCs w:val="24"/>
        </w:rPr>
      </w:pPr>
    </w:p>
    <w:p w14:paraId="286C00EC" w14:textId="77777777" w:rsidR="004D3169" w:rsidRDefault="004D3169" w:rsidP="00952ED4">
      <w:pPr>
        <w:spacing w:after="0" w:line="240" w:lineRule="auto"/>
        <w:jc w:val="both"/>
        <w:rPr>
          <w:rFonts w:ascii="Book Antiqua" w:hAnsi="Book Antiqua" w:cs="Times New Roman"/>
          <w:b/>
          <w:bCs/>
          <w:sz w:val="24"/>
          <w:szCs w:val="24"/>
        </w:rPr>
      </w:pPr>
    </w:p>
    <w:p w14:paraId="1B1025EC" w14:textId="77777777" w:rsidR="004D3169" w:rsidRDefault="004D3169" w:rsidP="00952ED4">
      <w:pPr>
        <w:spacing w:after="0" w:line="240" w:lineRule="auto"/>
        <w:jc w:val="both"/>
        <w:rPr>
          <w:rFonts w:ascii="Book Antiqua" w:hAnsi="Book Antiqua" w:cs="Times New Roman"/>
          <w:b/>
          <w:bCs/>
          <w:sz w:val="24"/>
          <w:szCs w:val="24"/>
        </w:rPr>
      </w:pPr>
    </w:p>
    <w:p w14:paraId="68BAED7D" w14:textId="77777777" w:rsidR="004D3169" w:rsidRDefault="004D3169" w:rsidP="00952ED4">
      <w:pPr>
        <w:spacing w:after="0" w:line="240" w:lineRule="auto"/>
        <w:jc w:val="both"/>
        <w:rPr>
          <w:rFonts w:ascii="Book Antiqua" w:hAnsi="Book Antiqua" w:cs="Times New Roman"/>
          <w:b/>
          <w:bCs/>
          <w:sz w:val="24"/>
          <w:szCs w:val="24"/>
        </w:rPr>
      </w:pPr>
    </w:p>
    <w:p w14:paraId="78ED5085" w14:textId="558BA161" w:rsidR="006320A7" w:rsidRPr="00735138" w:rsidRDefault="006320A7" w:rsidP="00952ED4">
      <w:pPr>
        <w:spacing w:after="0" w:line="240" w:lineRule="auto"/>
        <w:jc w:val="both"/>
        <w:rPr>
          <w:rFonts w:ascii="Book Antiqua" w:hAnsi="Book Antiqua" w:cs="Times New Roman"/>
          <w:sz w:val="20"/>
          <w:szCs w:val="20"/>
        </w:rPr>
      </w:pPr>
      <w:r w:rsidRPr="00735138">
        <w:rPr>
          <w:rFonts w:ascii="Book Antiqua" w:hAnsi="Book Antiqua" w:cs="Times New Roman"/>
          <w:b/>
          <w:bCs/>
          <w:sz w:val="24"/>
          <w:szCs w:val="24"/>
        </w:rPr>
        <w:lastRenderedPageBreak/>
        <w:t>PENDAHULUAN</w:t>
      </w:r>
    </w:p>
    <w:p w14:paraId="4D9B5910" w14:textId="0931E6BB" w:rsidR="00544E09" w:rsidRPr="00AD49D7" w:rsidRDefault="00544E09" w:rsidP="00952ED4">
      <w:pPr>
        <w:spacing w:after="0" w:line="240" w:lineRule="auto"/>
        <w:ind w:firstLine="567"/>
        <w:jc w:val="both"/>
        <w:rPr>
          <w:rFonts w:ascii="Book Antiqua" w:hAnsi="Book Antiqua" w:cs="Times New Roman"/>
          <w:sz w:val="24"/>
          <w:szCs w:val="24"/>
        </w:rPr>
      </w:pPr>
      <w:r w:rsidRPr="00AD49D7">
        <w:rPr>
          <w:rFonts w:ascii="Book Antiqua" w:hAnsi="Book Antiqua" w:cs="Times New Roman"/>
          <w:sz w:val="24"/>
          <w:szCs w:val="24"/>
        </w:rPr>
        <w:t xml:space="preserve">Siswa sekolah dasar </w:t>
      </w:r>
      <w:r w:rsidR="008E3F34" w:rsidRPr="00AD49D7">
        <w:rPr>
          <w:rFonts w:ascii="Book Antiqua" w:hAnsi="Book Antiqua" w:cs="Times New Roman"/>
          <w:sz w:val="24"/>
          <w:szCs w:val="24"/>
        </w:rPr>
        <w:t>ada</w:t>
      </w:r>
      <w:r w:rsidRPr="00AD49D7">
        <w:rPr>
          <w:rFonts w:ascii="Book Antiqua" w:hAnsi="Book Antiqua" w:cs="Times New Roman"/>
          <w:sz w:val="24"/>
          <w:szCs w:val="24"/>
        </w:rPr>
        <w:t>lah individu 7</w:t>
      </w:r>
      <w:r w:rsidR="00142930">
        <w:rPr>
          <w:rFonts w:ascii="Book Antiqua" w:hAnsi="Book Antiqua" w:cs="Times New Roman"/>
          <w:sz w:val="24"/>
          <w:szCs w:val="24"/>
        </w:rPr>
        <w:t xml:space="preserve"> sampai </w:t>
      </w:r>
      <w:r w:rsidRPr="00AD49D7">
        <w:rPr>
          <w:rFonts w:ascii="Book Antiqua" w:hAnsi="Book Antiqua" w:cs="Times New Roman"/>
          <w:sz w:val="24"/>
          <w:szCs w:val="24"/>
        </w:rPr>
        <w:t>12 tahun yang sedang berada pada tahap awal pendidikan formal, dan men</w:t>
      </w:r>
      <w:r w:rsidR="0081033E">
        <w:rPr>
          <w:rFonts w:ascii="Book Antiqua" w:hAnsi="Book Antiqua" w:cs="Times New Roman"/>
          <w:sz w:val="24"/>
          <w:szCs w:val="24"/>
        </w:rPr>
        <w:t>unjukkan</w:t>
      </w:r>
      <w:r w:rsidRPr="00AD49D7">
        <w:rPr>
          <w:rFonts w:ascii="Book Antiqua" w:hAnsi="Book Antiqua" w:cs="Times New Roman"/>
          <w:sz w:val="24"/>
          <w:szCs w:val="24"/>
        </w:rPr>
        <w:t xml:space="preserve"> pe</w:t>
      </w:r>
      <w:r w:rsidR="0081033E">
        <w:rPr>
          <w:rFonts w:ascii="Book Antiqua" w:hAnsi="Book Antiqua" w:cs="Times New Roman"/>
          <w:sz w:val="24"/>
          <w:szCs w:val="24"/>
        </w:rPr>
        <w:t>ningkata</w:t>
      </w:r>
      <w:r w:rsidRPr="00AD49D7">
        <w:rPr>
          <w:rFonts w:ascii="Book Antiqua" w:hAnsi="Book Antiqua" w:cs="Times New Roman"/>
          <w:sz w:val="24"/>
          <w:szCs w:val="24"/>
        </w:rPr>
        <w:t xml:space="preserve">n signifikan </w:t>
      </w:r>
      <w:r w:rsidR="0081033E">
        <w:rPr>
          <w:rFonts w:ascii="Book Antiqua" w:hAnsi="Book Antiqua" w:cs="Times New Roman"/>
          <w:sz w:val="24"/>
          <w:szCs w:val="24"/>
        </w:rPr>
        <w:t xml:space="preserve">berdasarkan </w:t>
      </w:r>
      <w:r w:rsidRPr="00AD49D7">
        <w:rPr>
          <w:rFonts w:ascii="Book Antiqua" w:hAnsi="Book Antiqua" w:cs="Times New Roman"/>
          <w:sz w:val="24"/>
          <w:szCs w:val="24"/>
        </w:rPr>
        <w:t xml:space="preserve">aspek fisik, kognitif, emosional, sosial, serta moral (Setiana &amp; Eliasa, 2024). </w:t>
      </w:r>
      <w:r w:rsidR="001E50B9" w:rsidRPr="0081033E">
        <w:rPr>
          <w:rFonts w:ascii="Book Antiqua" w:hAnsi="Book Antiqua" w:cs="Times New Roman"/>
          <w:sz w:val="24"/>
          <w:szCs w:val="24"/>
        </w:rPr>
        <w:t>Anak-anak</w:t>
      </w:r>
      <w:r w:rsidRPr="0081033E">
        <w:rPr>
          <w:rFonts w:ascii="Book Antiqua" w:hAnsi="Book Antiqua" w:cs="Times New Roman"/>
          <w:sz w:val="24"/>
          <w:szCs w:val="24"/>
        </w:rPr>
        <w:t xml:space="preserve"> juga</w:t>
      </w:r>
      <w:r w:rsidR="00B423D8" w:rsidRPr="0081033E">
        <w:rPr>
          <w:rFonts w:ascii="Book Antiqua" w:hAnsi="Book Antiqua" w:cs="Times New Roman"/>
          <w:sz w:val="24"/>
          <w:szCs w:val="24"/>
        </w:rPr>
        <w:t xml:space="preserve"> merupakan</w:t>
      </w:r>
      <w:r w:rsidRPr="0081033E">
        <w:rPr>
          <w:rFonts w:ascii="Book Antiqua" w:hAnsi="Book Antiqua" w:cs="Times New Roman"/>
          <w:sz w:val="24"/>
          <w:szCs w:val="24"/>
        </w:rPr>
        <w:t xml:space="preserve"> generasi yang akan me</w:t>
      </w:r>
      <w:r w:rsidR="0081033E" w:rsidRPr="0081033E">
        <w:rPr>
          <w:rFonts w:ascii="Book Antiqua" w:hAnsi="Book Antiqua" w:cs="Times New Roman"/>
          <w:sz w:val="24"/>
          <w:szCs w:val="24"/>
        </w:rPr>
        <w:t>nerusk</w:t>
      </w:r>
      <w:r w:rsidR="0081033E">
        <w:rPr>
          <w:rFonts w:ascii="Book Antiqua" w:hAnsi="Book Antiqua" w:cs="Times New Roman"/>
          <w:sz w:val="24"/>
          <w:szCs w:val="24"/>
        </w:rPr>
        <w:t>an</w:t>
      </w:r>
      <w:r w:rsidRPr="0081033E">
        <w:rPr>
          <w:rFonts w:ascii="Book Antiqua" w:hAnsi="Book Antiqua" w:cs="Times New Roman"/>
          <w:sz w:val="24"/>
          <w:szCs w:val="24"/>
        </w:rPr>
        <w:t xml:space="preserve"> perjuangan </w:t>
      </w:r>
      <w:r w:rsidR="0081033E">
        <w:rPr>
          <w:rFonts w:ascii="Book Antiqua" w:hAnsi="Book Antiqua" w:cs="Times New Roman"/>
          <w:sz w:val="24"/>
          <w:szCs w:val="24"/>
        </w:rPr>
        <w:t xml:space="preserve">serta tujuan </w:t>
      </w:r>
      <w:r w:rsidRPr="0081033E">
        <w:rPr>
          <w:rFonts w:ascii="Book Antiqua" w:hAnsi="Book Antiqua" w:cs="Times New Roman"/>
          <w:sz w:val="24"/>
          <w:szCs w:val="24"/>
        </w:rPr>
        <w:t>bangsa (Tanjung &amp; Amelia, 2017).</w:t>
      </w:r>
      <w:r w:rsidR="00B423D8" w:rsidRPr="0081033E">
        <w:rPr>
          <w:rFonts w:ascii="Book Antiqua" w:hAnsi="Book Antiqua" w:cs="Times New Roman"/>
          <w:sz w:val="24"/>
          <w:szCs w:val="24"/>
        </w:rPr>
        <w:t xml:space="preserve"> </w:t>
      </w:r>
      <w:r w:rsidR="00B423D8" w:rsidRPr="00AD49D7">
        <w:rPr>
          <w:rFonts w:ascii="Book Antiqua" w:hAnsi="Book Antiqua" w:cs="Times New Roman"/>
          <w:sz w:val="24"/>
          <w:szCs w:val="24"/>
        </w:rPr>
        <w:t>Oleh karena itu s</w:t>
      </w:r>
      <w:r w:rsidRPr="00AD49D7">
        <w:rPr>
          <w:rFonts w:ascii="Book Antiqua" w:hAnsi="Book Antiqua" w:cs="Times New Roman"/>
          <w:sz w:val="24"/>
          <w:szCs w:val="24"/>
        </w:rPr>
        <w:t>iswa men</w:t>
      </w:r>
      <w:r w:rsidR="00B423D8" w:rsidRPr="00AD49D7">
        <w:rPr>
          <w:rFonts w:ascii="Book Antiqua" w:hAnsi="Book Antiqua" w:cs="Times New Roman"/>
          <w:sz w:val="24"/>
          <w:szCs w:val="24"/>
        </w:rPr>
        <w:t>jadi</w:t>
      </w:r>
      <w:r w:rsidRPr="00AD49D7">
        <w:rPr>
          <w:rFonts w:ascii="Book Antiqua" w:hAnsi="Book Antiqua" w:cs="Times New Roman"/>
          <w:sz w:val="24"/>
          <w:szCs w:val="24"/>
        </w:rPr>
        <w:t xml:space="preserve"> faktor utama dalam berlangsungnya pembelajaran (Fakhrurrazi, 2018).</w:t>
      </w:r>
    </w:p>
    <w:p w14:paraId="333FBFB1" w14:textId="33F51D13" w:rsidR="00E6070F" w:rsidRPr="00AD49D7" w:rsidRDefault="00002B1D" w:rsidP="00952ED4">
      <w:pPr>
        <w:spacing w:after="0" w:line="240" w:lineRule="auto"/>
        <w:ind w:firstLine="567"/>
        <w:jc w:val="both"/>
        <w:rPr>
          <w:rFonts w:ascii="Book Antiqua" w:hAnsi="Book Antiqua" w:cs="Times New Roman"/>
          <w:sz w:val="24"/>
          <w:szCs w:val="24"/>
        </w:rPr>
      </w:pPr>
      <w:r>
        <w:rPr>
          <w:rFonts w:ascii="Book Antiqua" w:hAnsi="Book Antiqua" w:cs="Times New Roman"/>
          <w:sz w:val="24"/>
          <w:szCs w:val="24"/>
        </w:rPr>
        <w:t xml:space="preserve">Di </w:t>
      </w:r>
      <w:r w:rsidR="00E81E70" w:rsidRPr="00AD49D7">
        <w:rPr>
          <w:rFonts w:ascii="Book Antiqua" w:hAnsi="Book Antiqua" w:cs="Times New Roman"/>
          <w:sz w:val="24"/>
          <w:szCs w:val="24"/>
        </w:rPr>
        <w:t>tahap</w:t>
      </w:r>
      <w:r>
        <w:rPr>
          <w:rFonts w:ascii="Book Antiqua" w:hAnsi="Book Antiqua" w:cs="Times New Roman"/>
          <w:sz w:val="24"/>
          <w:szCs w:val="24"/>
        </w:rPr>
        <w:t xml:space="preserve"> perkembangan </w:t>
      </w:r>
      <w:r w:rsidR="00E81E70" w:rsidRPr="00AD49D7">
        <w:rPr>
          <w:rFonts w:ascii="Book Antiqua" w:hAnsi="Book Antiqua" w:cs="Times New Roman"/>
          <w:sz w:val="24"/>
          <w:szCs w:val="24"/>
        </w:rPr>
        <w:t xml:space="preserve">ini anak-anak mulai </w:t>
      </w:r>
      <w:r>
        <w:rPr>
          <w:rFonts w:ascii="Book Antiqua" w:hAnsi="Book Antiqua" w:cs="Times New Roman"/>
          <w:sz w:val="24"/>
          <w:szCs w:val="24"/>
        </w:rPr>
        <w:t>bisa</w:t>
      </w:r>
      <w:r w:rsidR="00E81E70" w:rsidRPr="00AD49D7">
        <w:rPr>
          <w:rFonts w:ascii="Book Antiqua" w:hAnsi="Book Antiqua" w:cs="Times New Roman"/>
          <w:sz w:val="24"/>
          <w:szCs w:val="24"/>
        </w:rPr>
        <w:t xml:space="preserve"> berpikir</w:t>
      </w:r>
      <w:r>
        <w:rPr>
          <w:rFonts w:ascii="Book Antiqua" w:hAnsi="Book Antiqua" w:cs="Times New Roman"/>
          <w:sz w:val="24"/>
          <w:szCs w:val="24"/>
        </w:rPr>
        <w:t xml:space="preserve"> dengan </w:t>
      </w:r>
      <w:r w:rsidR="00E81E70" w:rsidRPr="00AD49D7">
        <w:rPr>
          <w:rFonts w:ascii="Book Antiqua" w:hAnsi="Book Antiqua" w:cs="Times New Roman"/>
          <w:sz w:val="24"/>
          <w:szCs w:val="24"/>
        </w:rPr>
        <w:t>logis, mengelola emosi, mulai bersosialisasi, dan memahami norma moral Guru memiliki peran penting</w:t>
      </w:r>
      <w:r w:rsidR="00B423D8" w:rsidRPr="00AD49D7">
        <w:rPr>
          <w:rFonts w:ascii="Book Antiqua" w:hAnsi="Book Antiqua" w:cs="Times New Roman"/>
          <w:sz w:val="24"/>
          <w:szCs w:val="24"/>
        </w:rPr>
        <w:t xml:space="preserve"> yaitu </w:t>
      </w:r>
      <w:r w:rsidR="00E81E70" w:rsidRPr="00AD49D7">
        <w:rPr>
          <w:rFonts w:ascii="Book Antiqua" w:hAnsi="Book Antiqua" w:cs="Times New Roman"/>
          <w:sz w:val="24"/>
          <w:szCs w:val="24"/>
        </w:rPr>
        <w:t>menyesuaikan metode pembelajaran dengan karakteristik setiap siswa untuk proses belajar berjalan efektif dan bermakna (</w:t>
      </w:r>
      <w:r w:rsidR="00544E09" w:rsidRPr="00AD49D7">
        <w:rPr>
          <w:rFonts w:ascii="Book Antiqua" w:hAnsi="Book Antiqua" w:cs="Times New Roman"/>
          <w:sz w:val="24"/>
          <w:szCs w:val="24"/>
        </w:rPr>
        <w:t>Handayani &amp; Rakhmawati</w:t>
      </w:r>
      <w:r w:rsidR="00E81E70" w:rsidRPr="00AD49D7">
        <w:rPr>
          <w:rFonts w:ascii="Book Antiqua" w:hAnsi="Book Antiqua" w:cs="Times New Roman"/>
          <w:sz w:val="24"/>
          <w:szCs w:val="24"/>
        </w:rPr>
        <w:t>, 2020). Sejalan dengan itu siswa sekolah dasar umumnya memiliki karakteristik suka bermain, bergerak, melakukan kerja kelompok, serta belajar melalui praktik langsung (Widiyani., dkk 2024).</w:t>
      </w:r>
    </w:p>
    <w:p w14:paraId="090FEA89" w14:textId="3D776313" w:rsidR="007F7ABD" w:rsidRPr="00AD49D7" w:rsidRDefault="005E382D" w:rsidP="00952ED4">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rPr>
        <w:t>Setiap siswa memilki perbedaan</w:t>
      </w:r>
      <w:r w:rsidR="009559EC" w:rsidRPr="00AD49D7">
        <w:rPr>
          <w:rFonts w:ascii="Book Antiqua" w:hAnsi="Book Antiqua" w:cs="Times New Roman"/>
          <w:sz w:val="24"/>
          <w:szCs w:val="24"/>
        </w:rPr>
        <w:t xml:space="preserve"> individu</w:t>
      </w:r>
      <w:r w:rsidRPr="00AD49D7">
        <w:rPr>
          <w:rFonts w:ascii="Book Antiqua" w:hAnsi="Book Antiqua" w:cs="Times New Roman"/>
          <w:sz w:val="24"/>
          <w:szCs w:val="24"/>
        </w:rPr>
        <w:t>, sehingga kebutuhan belajar</w:t>
      </w:r>
      <w:r w:rsidR="00697DE9" w:rsidRPr="00AD49D7">
        <w:rPr>
          <w:rFonts w:ascii="Book Antiqua" w:hAnsi="Book Antiqua" w:cs="Times New Roman"/>
          <w:sz w:val="24"/>
          <w:szCs w:val="24"/>
        </w:rPr>
        <w:t xml:space="preserve">nya pun beragam </w:t>
      </w:r>
      <w:r w:rsidR="00E6070F" w:rsidRPr="00AD49D7">
        <w:rPr>
          <w:rFonts w:ascii="Book Antiqua" w:hAnsi="Book Antiqua" w:cs="Times New Roman"/>
          <w:sz w:val="24"/>
          <w:szCs w:val="24"/>
        </w:rPr>
        <w:t>(Widyawati &amp; Rachmadyanti, 2023).</w:t>
      </w:r>
      <w:r w:rsidR="004F1B22" w:rsidRPr="00AD49D7">
        <w:rPr>
          <w:rFonts w:ascii="Book Antiqua" w:hAnsi="Book Antiqua" w:cs="Times New Roman"/>
          <w:sz w:val="24"/>
          <w:szCs w:val="24"/>
        </w:rPr>
        <w:t xml:space="preserve"> </w:t>
      </w:r>
      <w:r w:rsidR="00697DE9" w:rsidRPr="00AD49D7">
        <w:rPr>
          <w:rFonts w:ascii="Book Antiqua" w:hAnsi="Book Antiqua" w:cs="Times New Roman"/>
          <w:sz w:val="24"/>
          <w:szCs w:val="24"/>
        </w:rPr>
        <w:t xml:space="preserve">Oleh karena itu </w:t>
      </w:r>
      <w:r w:rsidR="004F1B22" w:rsidRPr="00AD49D7">
        <w:rPr>
          <w:rFonts w:ascii="Book Antiqua" w:hAnsi="Book Antiqua" w:cs="Times New Roman"/>
          <w:sz w:val="24"/>
          <w:szCs w:val="24"/>
        </w:rPr>
        <w:t>sistem pembelajaran</w:t>
      </w:r>
      <w:r w:rsidR="00697DE9" w:rsidRPr="00AD49D7">
        <w:rPr>
          <w:rFonts w:ascii="Book Antiqua" w:hAnsi="Book Antiqua" w:cs="Times New Roman"/>
          <w:sz w:val="24"/>
          <w:szCs w:val="24"/>
        </w:rPr>
        <w:t xml:space="preserve"> perlu</w:t>
      </w:r>
      <w:r w:rsidR="004F1B22" w:rsidRPr="00AD49D7">
        <w:rPr>
          <w:rFonts w:ascii="Book Antiqua" w:hAnsi="Book Antiqua" w:cs="Times New Roman"/>
          <w:sz w:val="24"/>
          <w:szCs w:val="24"/>
        </w:rPr>
        <w:t xml:space="preserve"> diselaraskan</w:t>
      </w:r>
      <w:r w:rsidR="00002B1D">
        <w:rPr>
          <w:rFonts w:ascii="Book Antiqua" w:hAnsi="Book Antiqua" w:cs="Times New Roman"/>
          <w:sz w:val="24"/>
          <w:szCs w:val="24"/>
        </w:rPr>
        <w:t xml:space="preserve"> seiring kemajuan</w:t>
      </w:r>
      <w:r w:rsidR="004F1B22" w:rsidRPr="00AD49D7">
        <w:rPr>
          <w:rFonts w:ascii="Book Antiqua" w:hAnsi="Book Antiqua" w:cs="Times New Roman"/>
          <w:sz w:val="24"/>
          <w:szCs w:val="24"/>
        </w:rPr>
        <w:t xml:space="preserve"> ilmu pengetahuan dan teknologi yang terus berke</w:t>
      </w:r>
      <w:r w:rsidR="00002B1D">
        <w:rPr>
          <w:rFonts w:ascii="Book Antiqua" w:hAnsi="Book Antiqua" w:cs="Times New Roman"/>
          <w:sz w:val="24"/>
          <w:szCs w:val="24"/>
        </w:rPr>
        <w:t>sinambungan</w:t>
      </w:r>
      <w:r w:rsidR="0056090E" w:rsidRPr="00AD49D7">
        <w:rPr>
          <w:rFonts w:ascii="Book Antiqua" w:hAnsi="Book Antiqua" w:cs="Times New Roman"/>
          <w:sz w:val="24"/>
          <w:szCs w:val="24"/>
        </w:rPr>
        <w:t xml:space="preserve"> (Shintawati, 2018).</w:t>
      </w:r>
      <w:r w:rsidR="00D24FF9" w:rsidRPr="00AD49D7">
        <w:rPr>
          <w:rFonts w:ascii="Book Antiqua" w:hAnsi="Book Antiqua" w:cs="Times New Roman"/>
          <w:sz w:val="24"/>
          <w:szCs w:val="24"/>
        </w:rPr>
        <w:t xml:space="preserve"> </w:t>
      </w:r>
      <w:r w:rsidR="00D24FF9" w:rsidRPr="00AD49D7">
        <w:rPr>
          <w:rFonts w:ascii="Book Antiqua" w:hAnsi="Book Antiqua" w:cs="Times New Roman"/>
          <w:sz w:val="24"/>
          <w:szCs w:val="24"/>
          <w:lang w:val="it-IT"/>
        </w:rPr>
        <w:t>Strategi seperti materi menarik, kolaborasi, dan tampilan visual efektif dalam menyesuikan cara belajar siswa serta me</w:t>
      </w:r>
      <w:r w:rsidR="00697DE9" w:rsidRPr="00AD49D7">
        <w:rPr>
          <w:rFonts w:ascii="Book Antiqua" w:hAnsi="Book Antiqua" w:cs="Times New Roman"/>
          <w:sz w:val="24"/>
          <w:szCs w:val="24"/>
          <w:lang w:val="it-IT"/>
        </w:rPr>
        <w:t>ningkatkan</w:t>
      </w:r>
      <w:r w:rsidR="00D24FF9" w:rsidRPr="00AD49D7">
        <w:rPr>
          <w:rFonts w:ascii="Book Antiqua" w:hAnsi="Book Antiqua" w:cs="Times New Roman"/>
          <w:sz w:val="24"/>
          <w:szCs w:val="24"/>
          <w:lang w:val="it-IT"/>
        </w:rPr>
        <w:t xml:space="preserve"> motivasi </w:t>
      </w:r>
      <w:r w:rsidR="00697DE9" w:rsidRPr="00AD49D7">
        <w:rPr>
          <w:rFonts w:ascii="Book Antiqua" w:hAnsi="Book Antiqua" w:cs="Times New Roman"/>
          <w:sz w:val="24"/>
          <w:szCs w:val="24"/>
          <w:lang w:val="it-IT"/>
        </w:rPr>
        <w:t>mereka dalam</w:t>
      </w:r>
      <w:r w:rsidR="00D24FF9" w:rsidRPr="00AD49D7">
        <w:rPr>
          <w:rFonts w:ascii="Book Antiqua" w:hAnsi="Book Antiqua" w:cs="Times New Roman"/>
          <w:sz w:val="24"/>
          <w:szCs w:val="24"/>
          <w:lang w:val="it-IT"/>
        </w:rPr>
        <w:t xml:space="preserve"> </w:t>
      </w:r>
      <w:r w:rsidR="00697DE9" w:rsidRPr="00AD49D7">
        <w:rPr>
          <w:rFonts w:ascii="Book Antiqua" w:hAnsi="Book Antiqua" w:cs="Times New Roman"/>
          <w:sz w:val="24"/>
          <w:szCs w:val="24"/>
          <w:lang w:val="it-IT"/>
        </w:rPr>
        <w:t xml:space="preserve">belajar </w:t>
      </w:r>
      <w:r w:rsidR="00D24FF9" w:rsidRPr="00AD49D7">
        <w:rPr>
          <w:rFonts w:ascii="Book Antiqua" w:hAnsi="Book Antiqua" w:cs="Times New Roman"/>
          <w:sz w:val="24"/>
          <w:szCs w:val="24"/>
          <w:lang w:val="it-IT"/>
        </w:rPr>
        <w:t>(Maulia, 2019).</w:t>
      </w:r>
    </w:p>
    <w:p w14:paraId="09B9836D" w14:textId="6DECF4A9" w:rsidR="004F005E" w:rsidRPr="00AD49D7" w:rsidRDefault="004F005E" w:rsidP="00952ED4">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 xml:space="preserve">Sanjaya (dalam </w:t>
      </w:r>
      <w:r w:rsidR="00F033ED" w:rsidRPr="00AD49D7">
        <w:rPr>
          <w:rFonts w:ascii="Book Antiqua" w:hAnsi="Book Antiqua" w:cs="Times New Roman"/>
          <w:sz w:val="24"/>
          <w:szCs w:val="24"/>
          <w:lang w:val="it-IT"/>
        </w:rPr>
        <w:t>Emda, 2018) menyatakan bahwa motivasi adalah unsur penting yang mempengaruhi proses pembelajaran</w:t>
      </w:r>
      <w:r w:rsidR="00386241" w:rsidRPr="00AD49D7">
        <w:rPr>
          <w:rFonts w:ascii="Book Antiqua" w:hAnsi="Book Antiqua" w:cs="Times New Roman"/>
          <w:sz w:val="24"/>
          <w:szCs w:val="24"/>
          <w:lang w:val="it-IT"/>
        </w:rPr>
        <w:t xml:space="preserve">. </w:t>
      </w:r>
      <w:r w:rsidR="001A3D54" w:rsidRPr="00AD49D7">
        <w:rPr>
          <w:rFonts w:ascii="Book Antiqua" w:hAnsi="Book Antiqua" w:cs="Times New Roman"/>
          <w:sz w:val="24"/>
          <w:szCs w:val="24"/>
          <w:lang w:val="it-IT"/>
        </w:rPr>
        <w:t xml:space="preserve">Motivasi belajar berasal dari dalam diri, seperti keinginan meraih tujuan, </w:t>
      </w:r>
      <w:r w:rsidR="007F7ABD" w:rsidRPr="00AD49D7">
        <w:rPr>
          <w:rFonts w:ascii="Book Antiqua" w:hAnsi="Book Antiqua" w:cs="Times New Roman"/>
          <w:sz w:val="24"/>
          <w:szCs w:val="24"/>
          <w:lang w:val="it-IT"/>
        </w:rPr>
        <w:t xml:space="preserve">maupun </w:t>
      </w:r>
      <w:r w:rsidR="001A3D54" w:rsidRPr="00AD49D7">
        <w:rPr>
          <w:rFonts w:ascii="Book Antiqua" w:hAnsi="Book Antiqua" w:cs="Times New Roman"/>
          <w:sz w:val="24"/>
          <w:szCs w:val="24"/>
          <w:lang w:val="it-IT"/>
        </w:rPr>
        <w:t xml:space="preserve">dari luar seperti adanya penghargaan </w:t>
      </w:r>
      <w:r w:rsidR="007F7ABD" w:rsidRPr="00AD49D7">
        <w:rPr>
          <w:rFonts w:ascii="Book Antiqua" w:hAnsi="Book Antiqua" w:cs="Times New Roman"/>
          <w:sz w:val="24"/>
          <w:szCs w:val="24"/>
          <w:lang w:val="it-IT"/>
        </w:rPr>
        <w:t>(</w:t>
      </w:r>
      <w:r w:rsidR="001A3D54" w:rsidRPr="00AD49D7">
        <w:rPr>
          <w:rFonts w:ascii="Book Antiqua" w:hAnsi="Book Antiqua" w:cs="Times New Roman"/>
          <w:sz w:val="24"/>
          <w:szCs w:val="24"/>
          <w:lang w:val="it-IT"/>
        </w:rPr>
        <w:t>Huda,</w:t>
      </w:r>
      <w:r w:rsidR="007F7ABD" w:rsidRPr="00AD49D7">
        <w:rPr>
          <w:rFonts w:ascii="Book Antiqua" w:hAnsi="Book Antiqua" w:cs="Times New Roman"/>
          <w:sz w:val="24"/>
          <w:szCs w:val="24"/>
          <w:lang w:val="it-IT"/>
        </w:rPr>
        <w:t xml:space="preserve"> </w:t>
      </w:r>
      <w:r w:rsidR="001A3D54" w:rsidRPr="00AD49D7">
        <w:rPr>
          <w:rFonts w:ascii="Book Antiqua" w:hAnsi="Book Antiqua" w:cs="Times New Roman"/>
          <w:sz w:val="24"/>
          <w:szCs w:val="24"/>
          <w:lang w:val="it-IT"/>
        </w:rPr>
        <w:t>2017).</w:t>
      </w:r>
      <w:r w:rsidR="005234A9" w:rsidRPr="00AD49D7">
        <w:rPr>
          <w:rFonts w:ascii="Book Antiqua" w:hAnsi="Book Antiqua" w:cs="Times New Roman"/>
          <w:sz w:val="24"/>
          <w:szCs w:val="24"/>
          <w:lang w:val="it-IT"/>
        </w:rPr>
        <w:t xml:space="preserve"> </w:t>
      </w:r>
      <w:r w:rsidR="003B69C5" w:rsidRPr="00AD49D7">
        <w:rPr>
          <w:rFonts w:ascii="Book Antiqua" w:hAnsi="Book Antiqua" w:cs="Times New Roman"/>
          <w:sz w:val="24"/>
          <w:szCs w:val="24"/>
          <w:lang w:val="it-IT"/>
        </w:rPr>
        <w:t>Motivasi belajar yang kuat pada siswa menjadi faktor penting dalam mendorong pencapaian akademik oleh karena itu hasil belajar yang tinggi biasan</w:t>
      </w:r>
      <w:r w:rsidR="004559F8" w:rsidRPr="00AD49D7">
        <w:rPr>
          <w:rFonts w:ascii="Book Antiqua" w:hAnsi="Book Antiqua" w:cs="Times New Roman"/>
          <w:sz w:val="24"/>
          <w:szCs w:val="24"/>
          <w:lang w:val="it-IT"/>
        </w:rPr>
        <w:t>y</w:t>
      </w:r>
      <w:r w:rsidR="003B69C5" w:rsidRPr="00AD49D7">
        <w:rPr>
          <w:rFonts w:ascii="Book Antiqua" w:hAnsi="Book Antiqua" w:cs="Times New Roman"/>
          <w:sz w:val="24"/>
          <w:szCs w:val="24"/>
          <w:lang w:val="it-IT"/>
        </w:rPr>
        <w:t>a sejalan dengan intensitas usaha yang dilakukan (Fernando, Andriani, &amp; syam, 2024)</w:t>
      </w:r>
      <w:r w:rsidR="007F7ABD" w:rsidRPr="00AD49D7">
        <w:rPr>
          <w:rFonts w:ascii="Book Antiqua" w:hAnsi="Book Antiqua" w:cs="Times New Roman"/>
          <w:sz w:val="24"/>
          <w:szCs w:val="24"/>
          <w:lang w:val="it-IT"/>
        </w:rPr>
        <w:t>.</w:t>
      </w:r>
    </w:p>
    <w:p w14:paraId="2A813F6D" w14:textId="553C054D" w:rsidR="00326DEE" w:rsidRPr="00AD49D7" w:rsidRDefault="001C406F" w:rsidP="00952ED4">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Motivasi</w:t>
      </w:r>
      <w:r w:rsidR="00C31D34" w:rsidRPr="00AD49D7">
        <w:rPr>
          <w:rFonts w:ascii="Book Antiqua" w:hAnsi="Book Antiqua" w:cs="Times New Roman"/>
          <w:sz w:val="24"/>
          <w:szCs w:val="24"/>
          <w:lang w:val="it-IT"/>
        </w:rPr>
        <w:t xml:space="preserve"> dalam kegiatan</w:t>
      </w:r>
      <w:r w:rsidRPr="00AD49D7">
        <w:rPr>
          <w:rFonts w:ascii="Book Antiqua" w:hAnsi="Book Antiqua" w:cs="Times New Roman"/>
          <w:sz w:val="24"/>
          <w:szCs w:val="24"/>
          <w:lang w:val="it-IT"/>
        </w:rPr>
        <w:t xml:space="preserve"> belajar</w:t>
      </w:r>
      <w:r w:rsidR="00C31D34" w:rsidRPr="00AD49D7">
        <w:rPr>
          <w:rFonts w:ascii="Book Antiqua" w:hAnsi="Book Antiqua" w:cs="Times New Roman"/>
          <w:sz w:val="24"/>
          <w:szCs w:val="24"/>
          <w:lang w:val="it-IT"/>
        </w:rPr>
        <w:t xml:space="preserve"> terbagi menjadi dua</w:t>
      </w:r>
      <w:r w:rsidRPr="00AD49D7">
        <w:rPr>
          <w:rFonts w:ascii="Book Antiqua" w:hAnsi="Book Antiqua" w:cs="Times New Roman"/>
          <w:sz w:val="24"/>
          <w:szCs w:val="24"/>
          <w:lang w:val="it-IT"/>
        </w:rPr>
        <w:t>,</w:t>
      </w:r>
      <w:r w:rsidR="00C31D34" w:rsidRPr="00AD49D7">
        <w:rPr>
          <w:rFonts w:ascii="Book Antiqua" w:hAnsi="Book Antiqua" w:cs="Times New Roman"/>
          <w:sz w:val="24"/>
          <w:szCs w:val="24"/>
          <w:lang w:val="it-IT"/>
        </w:rPr>
        <w:t xml:space="preserve"> </w:t>
      </w:r>
      <w:r w:rsidRPr="00AD49D7">
        <w:rPr>
          <w:rFonts w:ascii="Book Antiqua" w:hAnsi="Book Antiqua" w:cs="Times New Roman"/>
          <w:sz w:val="24"/>
          <w:szCs w:val="24"/>
          <w:lang w:val="it-IT"/>
        </w:rPr>
        <w:t>yaitu m</w:t>
      </w:r>
      <w:r w:rsidR="007D1C01" w:rsidRPr="00AD49D7">
        <w:rPr>
          <w:rFonts w:ascii="Book Antiqua" w:hAnsi="Book Antiqua" w:cs="Times New Roman"/>
          <w:sz w:val="24"/>
          <w:szCs w:val="24"/>
          <w:lang w:val="it-IT"/>
        </w:rPr>
        <w:t xml:space="preserve">otivasi </w:t>
      </w:r>
      <w:r w:rsidRPr="00AD49D7">
        <w:rPr>
          <w:rFonts w:ascii="Book Antiqua" w:hAnsi="Book Antiqua" w:cs="Times New Roman"/>
          <w:sz w:val="24"/>
          <w:szCs w:val="24"/>
          <w:lang w:val="it-IT"/>
        </w:rPr>
        <w:t>i</w:t>
      </w:r>
      <w:r w:rsidR="007D1C01" w:rsidRPr="00AD49D7">
        <w:rPr>
          <w:rFonts w:ascii="Book Antiqua" w:hAnsi="Book Antiqua" w:cs="Times New Roman"/>
          <w:sz w:val="24"/>
          <w:szCs w:val="24"/>
          <w:lang w:val="it-IT"/>
        </w:rPr>
        <w:t xml:space="preserve">ntrinsik dan </w:t>
      </w:r>
      <w:r w:rsidRPr="00AD49D7">
        <w:rPr>
          <w:rFonts w:ascii="Book Antiqua" w:hAnsi="Book Antiqua" w:cs="Times New Roman"/>
          <w:sz w:val="24"/>
          <w:szCs w:val="24"/>
          <w:lang w:val="it-IT"/>
        </w:rPr>
        <w:t>m</w:t>
      </w:r>
      <w:r w:rsidR="00326DEE" w:rsidRPr="00AD49D7">
        <w:rPr>
          <w:rFonts w:ascii="Book Antiqua" w:hAnsi="Book Antiqua" w:cs="Times New Roman"/>
          <w:sz w:val="24"/>
          <w:szCs w:val="24"/>
          <w:lang w:val="it-IT"/>
        </w:rPr>
        <w:t xml:space="preserve">otivasi </w:t>
      </w:r>
      <w:r w:rsidRPr="00AD49D7">
        <w:rPr>
          <w:rFonts w:ascii="Book Antiqua" w:hAnsi="Book Antiqua" w:cs="Times New Roman"/>
          <w:sz w:val="24"/>
          <w:szCs w:val="24"/>
          <w:lang w:val="it-IT"/>
        </w:rPr>
        <w:t>e</w:t>
      </w:r>
      <w:r w:rsidR="007D1C01" w:rsidRPr="00AD49D7">
        <w:rPr>
          <w:rFonts w:ascii="Book Antiqua" w:hAnsi="Book Antiqua" w:cs="Times New Roman"/>
          <w:sz w:val="24"/>
          <w:szCs w:val="24"/>
          <w:lang w:val="it-IT"/>
        </w:rPr>
        <w:t>ks</w:t>
      </w:r>
      <w:r w:rsidR="00326DEE" w:rsidRPr="00AD49D7">
        <w:rPr>
          <w:rFonts w:ascii="Book Antiqua" w:hAnsi="Book Antiqua" w:cs="Times New Roman"/>
          <w:sz w:val="24"/>
          <w:szCs w:val="24"/>
          <w:lang w:val="it-IT"/>
        </w:rPr>
        <w:t>trinsik</w:t>
      </w:r>
      <w:r w:rsidR="007D1C01" w:rsidRPr="00AD49D7">
        <w:rPr>
          <w:rFonts w:ascii="Book Antiqua" w:hAnsi="Book Antiqua" w:cs="Times New Roman"/>
          <w:sz w:val="24"/>
          <w:szCs w:val="24"/>
          <w:lang w:val="it-IT"/>
        </w:rPr>
        <w:t>.</w:t>
      </w:r>
      <w:r w:rsidRPr="00AD49D7">
        <w:rPr>
          <w:rFonts w:ascii="Book Antiqua" w:hAnsi="Book Antiqua" w:cs="Times New Roman"/>
          <w:sz w:val="24"/>
          <w:szCs w:val="24"/>
          <w:lang w:val="it-IT"/>
        </w:rPr>
        <w:t xml:space="preserve"> </w:t>
      </w:r>
      <w:r w:rsidR="00966653" w:rsidRPr="00AD49D7">
        <w:rPr>
          <w:rFonts w:ascii="Book Antiqua" w:hAnsi="Book Antiqua" w:cs="Times New Roman"/>
          <w:sz w:val="24"/>
          <w:szCs w:val="24"/>
          <w:lang w:val="it-IT"/>
        </w:rPr>
        <w:t xml:space="preserve">Berdasarkan uraian </w:t>
      </w:r>
      <w:r w:rsidR="00326DEE" w:rsidRPr="00AD49D7">
        <w:rPr>
          <w:rFonts w:ascii="Book Antiqua" w:hAnsi="Book Antiqua" w:cs="Times New Roman"/>
          <w:sz w:val="24"/>
          <w:szCs w:val="24"/>
          <w:lang w:val="it-IT"/>
        </w:rPr>
        <w:t>Nurishlah, Nurlaila, dan Rusnaya (2020)</w:t>
      </w:r>
      <w:r w:rsidRPr="00AD49D7">
        <w:rPr>
          <w:rFonts w:ascii="Book Antiqua" w:hAnsi="Book Antiqua" w:cs="Times New Roman"/>
          <w:sz w:val="24"/>
          <w:szCs w:val="24"/>
          <w:lang w:val="it-IT"/>
        </w:rPr>
        <w:t xml:space="preserve">, motivasi intrinsik </w:t>
      </w:r>
      <w:r w:rsidR="00F81A73">
        <w:rPr>
          <w:rFonts w:ascii="Book Antiqua" w:hAnsi="Book Antiqua" w:cs="Times New Roman"/>
          <w:sz w:val="24"/>
          <w:szCs w:val="24"/>
          <w:lang w:val="it-IT"/>
        </w:rPr>
        <w:t>yaitu</w:t>
      </w:r>
      <w:r w:rsidR="00966653" w:rsidRPr="00AD49D7">
        <w:rPr>
          <w:rFonts w:ascii="Book Antiqua" w:hAnsi="Book Antiqua" w:cs="Times New Roman"/>
          <w:sz w:val="24"/>
          <w:szCs w:val="24"/>
          <w:lang w:val="it-IT"/>
        </w:rPr>
        <w:t xml:space="preserve"> </w:t>
      </w:r>
      <w:r w:rsidR="00F81A73">
        <w:rPr>
          <w:rFonts w:ascii="Book Antiqua" w:hAnsi="Book Antiqua" w:cs="Times New Roman"/>
          <w:sz w:val="24"/>
          <w:szCs w:val="24"/>
          <w:lang w:val="it-IT"/>
        </w:rPr>
        <w:t xml:space="preserve">naluri </w:t>
      </w:r>
      <w:r w:rsidR="00966653" w:rsidRPr="00AD49D7">
        <w:rPr>
          <w:rFonts w:ascii="Book Antiqua" w:hAnsi="Book Antiqua" w:cs="Times New Roman"/>
          <w:sz w:val="24"/>
          <w:szCs w:val="24"/>
          <w:lang w:val="it-IT"/>
        </w:rPr>
        <w:t>dari dalam individu untuk belajar</w:t>
      </w:r>
      <w:r w:rsidRPr="00AD49D7">
        <w:rPr>
          <w:rFonts w:ascii="Book Antiqua" w:hAnsi="Book Antiqua" w:cs="Times New Roman"/>
          <w:sz w:val="24"/>
          <w:szCs w:val="24"/>
          <w:lang w:val="it-IT"/>
        </w:rPr>
        <w:t>. misalnya</w:t>
      </w:r>
      <w:r w:rsidR="003E1DE2" w:rsidRPr="00AD49D7">
        <w:rPr>
          <w:rFonts w:ascii="Book Antiqua" w:hAnsi="Book Antiqua" w:cs="Times New Roman"/>
          <w:sz w:val="24"/>
          <w:szCs w:val="24"/>
          <w:lang w:val="it-IT"/>
        </w:rPr>
        <w:t>, siswa yang merasa tertarik dan senang saat mengerjakan soal</w:t>
      </w:r>
      <w:r w:rsidR="000B1DF2" w:rsidRPr="00AD49D7">
        <w:rPr>
          <w:rFonts w:ascii="Book Antiqua" w:hAnsi="Book Antiqua" w:cs="Times New Roman"/>
          <w:sz w:val="24"/>
          <w:szCs w:val="24"/>
          <w:lang w:val="it-IT"/>
        </w:rPr>
        <w:t xml:space="preserve">-soal </w:t>
      </w:r>
      <w:r w:rsidR="003E1DE2" w:rsidRPr="00AD49D7">
        <w:rPr>
          <w:rFonts w:ascii="Book Antiqua" w:hAnsi="Book Antiqua" w:cs="Times New Roman"/>
          <w:sz w:val="24"/>
          <w:szCs w:val="24"/>
          <w:lang w:val="it-IT"/>
        </w:rPr>
        <w:t>matematika atau membaca buku</w:t>
      </w:r>
      <w:r w:rsidRPr="00AD49D7">
        <w:rPr>
          <w:rFonts w:ascii="Book Antiqua" w:hAnsi="Book Antiqua" w:cs="Times New Roman"/>
          <w:sz w:val="24"/>
          <w:szCs w:val="24"/>
          <w:lang w:val="it-IT"/>
        </w:rPr>
        <w:t xml:space="preserve"> untuk</w:t>
      </w:r>
      <w:r w:rsidR="003E1DE2" w:rsidRPr="00AD49D7">
        <w:rPr>
          <w:rFonts w:ascii="Book Antiqua" w:hAnsi="Book Antiqua" w:cs="Times New Roman"/>
          <w:sz w:val="24"/>
          <w:szCs w:val="24"/>
          <w:lang w:val="it-IT"/>
        </w:rPr>
        <w:t xml:space="preserve"> menunjukkan adanya motivasi intrinsik</w:t>
      </w:r>
      <w:r w:rsidR="000B1DF2" w:rsidRPr="00AD49D7">
        <w:rPr>
          <w:rFonts w:ascii="Book Antiqua" w:hAnsi="Book Antiqua" w:cs="Times New Roman"/>
          <w:sz w:val="24"/>
          <w:szCs w:val="24"/>
          <w:lang w:val="it-IT"/>
        </w:rPr>
        <w:t xml:space="preserve"> (Atmaja, 2024)</w:t>
      </w:r>
      <w:r w:rsidR="007D1C01" w:rsidRPr="00AD49D7">
        <w:rPr>
          <w:rFonts w:ascii="Book Antiqua" w:hAnsi="Book Antiqua" w:cs="Times New Roman"/>
          <w:sz w:val="24"/>
          <w:szCs w:val="24"/>
          <w:lang w:val="it-IT"/>
        </w:rPr>
        <w:t>.</w:t>
      </w:r>
    </w:p>
    <w:p w14:paraId="71A9FAA7" w14:textId="45D92AF5" w:rsidR="001431F3" w:rsidRPr="00AD49D7" w:rsidRDefault="001C406F" w:rsidP="00952ED4">
      <w:pPr>
        <w:spacing w:after="0" w:line="240" w:lineRule="auto"/>
        <w:jc w:val="both"/>
        <w:rPr>
          <w:rFonts w:ascii="Book Antiqua" w:hAnsi="Book Antiqua" w:cs="Times New Roman"/>
          <w:sz w:val="24"/>
          <w:szCs w:val="24"/>
          <w:lang w:val="it-IT"/>
        </w:rPr>
      </w:pPr>
      <w:r w:rsidRPr="00AD49D7">
        <w:rPr>
          <w:rFonts w:ascii="Book Antiqua" w:hAnsi="Book Antiqua" w:cs="Times New Roman"/>
          <w:sz w:val="24"/>
          <w:szCs w:val="24"/>
          <w:lang w:val="it-IT"/>
        </w:rPr>
        <w:t>Sementara itu moivasi</w:t>
      </w:r>
      <w:r w:rsidR="00326DEE" w:rsidRPr="00AD49D7">
        <w:rPr>
          <w:rFonts w:ascii="Book Antiqua" w:hAnsi="Book Antiqua" w:cs="Times New Roman"/>
          <w:sz w:val="24"/>
          <w:szCs w:val="24"/>
          <w:lang w:val="it-IT"/>
        </w:rPr>
        <w:t xml:space="preserve"> </w:t>
      </w:r>
      <w:r w:rsidRPr="00AD49D7">
        <w:rPr>
          <w:rFonts w:ascii="Book Antiqua" w:hAnsi="Book Antiqua" w:cs="Times New Roman"/>
          <w:sz w:val="24"/>
          <w:szCs w:val="24"/>
          <w:lang w:val="it-IT"/>
        </w:rPr>
        <w:t>e</w:t>
      </w:r>
      <w:r w:rsidR="00326DEE" w:rsidRPr="00AD49D7">
        <w:rPr>
          <w:rFonts w:ascii="Book Antiqua" w:hAnsi="Book Antiqua" w:cs="Times New Roman"/>
          <w:sz w:val="24"/>
          <w:szCs w:val="24"/>
          <w:lang w:val="it-IT"/>
        </w:rPr>
        <w:t>ks</w:t>
      </w:r>
      <w:r w:rsidR="00A3416E" w:rsidRPr="00AD49D7">
        <w:rPr>
          <w:rFonts w:ascii="Book Antiqua" w:hAnsi="Book Antiqua" w:cs="Times New Roman"/>
          <w:sz w:val="24"/>
          <w:szCs w:val="24"/>
          <w:lang w:val="it-IT"/>
        </w:rPr>
        <w:t xml:space="preserve">trinsik menurut Annurrahman (dalam Pratiwi, 2023) menjelaskan bahwa motivasi ekstrinsik </w:t>
      </w:r>
      <w:r w:rsidR="00F81A73">
        <w:rPr>
          <w:rFonts w:ascii="Book Antiqua" w:hAnsi="Book Antiqua" w:cs="Times New Roman"/>
          <w:sz w:val="24"/>
          <w:szCs w:val="24"/>
          <w:lang w:val="it-IT"/>
        </w:rPr>
        <w:t xml:space="preserve">muncul sebab </w:t>
      </w:r>
      <w:r w:rsidR="00A3416E" w:rsidRPr="00AD49D7">
        <w:rPr>
          <w:rFonts w:ascii="Book Antiqua" w:hAnsi="Book Antiqua" w:cs="Times New Roman"/>
          <w:sz w:val="24"/>
          <w:szCs w:val="24"/>
          <w:lang w:val="it-IT"/>
        </w:rPr>
        <w:t xml:space="preserve">adanya </w:t>
      </w:r>
      <w:r w:rsidR="00DF66E4">
        <w:rPr>
          <w:rFonts w:ascii="Book Antiqua" w:hAnsi="Book Antiqua" w:cs="Times New Roman"/>
          <w:sz w:val="24"/>
          <w:szCs w:val="24"/>
          <w:lang w:val="it-IT"/>
        </w:rPr>
        <w:t>pengaruh</w:t>
      </w:r>
      <w:r w:rsidR="00A3416E" w:rsidRPr="00AD49D7">
        <w:rPr>
          <w:rFonts w:ascii="Book Antiqua" w:hAnsi="Book Antiqua" w:cs="Times New Roman"/>
          <w:sz w:val="24"/>
          <w:szCs w:val="24"/>
          <w:lang w:val="it-IT"/>
        </w:rPr>
        <w:t xml:space="preserve"> dari luar .</w:t>
      </w:r>
      <w:r w:rsidR="003B1453" w:rsidRPr="00AD49D7">
        <w:rPr>
          <w:rFonts w:ascii="Book Antiqua" w:hAnsi="Book Antiqua" w:cs="Times New Roman"/>
          <w:sz w:val="24"/>
          <w:szCs w:val="24"/>
          <w:lang w:val="it-IT"/>
        </w:rPr>
        <w:t xml:space="preserve"> </w:t>
      </w:r>
      <w:r w:rsidR="0001400C" w:rsidRPr="00AD49D7">
        <w:rPr>
          <w:rFonts w:ascii="Book Antiqua" w:hAnsi="Book Antiqua" w:cs="Times New Roman"/>
          <w:sz w:val="24"/>
          <w:szCs w:val="24"/>
          <w:lang w:val="it-IT"/>
        </w:rPr>
        <w:t>lingkungan</w:t>
      </w:r>
      <w:r w:rsidR="003B1453" w:rsidRPr="00AD49D7">
        <w:rPr>
          <w:rFonts w:ascii="Book Antiqua" w:hAnsi="Book Antiqua" w:cs="Times New Roman"/>
          <w:sz w:val="24"/>
          <w:szCs w:val="24"/>
          <w:lang w:val="it-IT"/>
        </w:rPr>
        <w:t xml:space="preserve"> luar </w:t>
      </w:r>
      <w:r w:rsidR="00DF66E4">
        <w:rPr>
          <w:rFonts w:ascii="Book Antiqua" w:hAnsi="Book Antiqua" w:cs="Times New Roman"/>
          <w:sz w:val="24"/>
          <w:szCs w:val="24"/>
          <w:lang w:val="it-IT"/>
        </w:rPr>
        <w:t>contohnya</w:t>
      </w:r>
      <w:r w:rsidR="003B1453" w:rsidRPr="00AD49D7">
        <w:rPr>
          <w:rFonts w:ascii="Book Antiqua" w:hAnsi="Book Antiqua" w:cs="Times New Roman"/>
          <w:sz w:val="24"/>
          <w:szCs w:val="24"/>
          <w:lang w:val="it-IT"/>
        </w:rPr>
        <w:t xml:space="preserve"> </w:t>
      </w:r>
      <w:r w:rsidR="0001400C" w:rsidRPr="00AD49D7">
        <w:rPr>
          <w:rFonts w:ascii="Book Antiqua" w:hAnsi="Book Antiqua" w:cs="Times New Roman"/>
          <w:sz w:val="24"/>
          <w:szCs w:val="24"/>
          <w:lang w:val="it-IT"/>
        </w:rPr>
        <w:t>alam, teman</w:t>
      </w:r>
      <w:r w:rsidR="003B1453" w:rsidRPr="00AD49D7">
        <w:rPr>
          <w:rFonts w:ascii="Book Antiqua" w:hAnsi="Book Antiqua" w:cs="Times New Roman"/>
          <w:sz w:val="24"/>
          <w:szCs w:val="24"/>
          <w:lang w:val="it-IT"/>
        </w:rPr>
        <w:t xml:space="preserve">, </w:t>
      </w:r>
      <w:r w:rsidR="0001400C" w:rsidRPr="00AD49D7">
        <w:rPr>
          <w:rFonts w:ascii="Book Antiqua" w:hAnsi="Book Antiqua" w:cs="Times New Roman"/>
          <w:sz w:val="24"/>
          <w:szCs w:val="24"/>
          <w:lang w:val="it-IT"/>
        </w:rPr>
        <w:t xml:space="preserve"> tempat tinggal, dan</w:t>
      </w:r>
      <w:r w:rsidR="003B1453" w:rsidRPr="00AD49D7">
        <w:rPr>
          <w:rFonts w:ascii="Book Antiqua" w:hAnsi="Book Antiqua" w:cs="Times New Roman"/>
          <w:sz w:val="24"/>
          <w:szCs w:val="24"/>
          <w:lang w:val="it-IT"/>
        </w:rPr>
        <w:t xml:space="preserve"> sarana belajar turut berpengaruh terhadap proses pembelajaran siswa</w:t>
      </w:r>
      <w:r w:rsidR="0001400C" w:rsidRPr="00AD49D7">
        <w:rPr>
          <w:rFonts w:ascii="Book Antiqua" w:hAnsi="Book Antiqua" w:cs="Times New Roman"/>
          <w:sz w:val="24"/>
          <w:szCs w:val="24"/>
          <w:lang w:val="it-IT"/>
        </w:rPr>
        <w:t xml:space="preserve"> Dimyati </w:t>
      </w:r>
      <w:r w:rsidR="003B1453" w:rsidRPr="00AD49D7">
        <w:rPr>
          <w:rFonts w:ascii="Book Antiqua" w:hAnsi="Book Antiqua" w:cs="Times New Roman"/>
          <w:sz w:val="24"/>
          <w:szCs w:val="24"/>
          <w:lang w:val="it-IT"/>
        </w:rPr>
        <w:t>dan</w:t>
      </w:r>
      <w:r w:rsidR="0001400C" w:rsidRPr="00AD49D7">
        <w:rPr>
          <w:rFonts w:ascii="Book Antiqua" w:hAnsi="Book Antiqua" w:cs="Times New Roman"/>
          <w:sz w:val="24"/>
          <w:szCs w:val="24"/>
          <w:lang w:val="it-IT"/>
        </w:rPr>
        <w:t xml:space="preserve"> Mudjiono</w:t>
      </w:r>
      <w:r w:rsidR="003B1453" w:rsidRPr="00AD49D7">
        <w:rPr>
          <w:rFonts w:ascii="Book Antiqua" w:hAnsi="Book Antiqua" w:cs="Times New Roman"/>
          <w:sz w:val="24"/>
          <w:szCs w:val="24"/>
          <w:lang w:val="it-IT"/>
        </w:rPr>
        <w:t xml:space="preserve"> (dalam Yuliana &amp; Rachman, 2022).</w:t>
      </w:r>
      <w:r w:rsidR="00497FE1" w:rsidRPr="00AD49D7">
        <w:rPr>
          <w:rFonts w:ascii="Book Antiqua" w:hAnsi="Book Antiqua" w:cs="Times New Roman"/>
          <w:sz w:val="24"/>
          <w:szCs w:val="24"/>
          <w:lang w:val="it-IT"/>
        </w:rPr>
        <w:t xml:space="preserve"> Selain itu </w:t>
      </w:r>
      <w:r w:rsidR="00B02815" w:rsidRPr="00AD49D7">
        <w:rPr>
          <w:rFonts w:ascii="Book Antiqua" w:hAnsi="Book Antiqua" w:cs="Times New Roman"/>
          <w:sz w:val="24"/>
          <w:szCs w:val="24"/>
          <w:lang w:val="it-IT"/>
        </w:rPr>
        <w:t xml:space="preserve"> </w:t>
      </w:r>
      <w:r w:rsidR="00497FE1" w:rsidRPr="00AD49D7">
        <w:rPr>
          <w:rFonts w:ascii="Book Antiqua" w:hAnsi="Book Antiqua" w:cs="Times New Roman"/>
          <w:sz w:val="24"/>
          <w:szCs w:val="24"/>
          <w:lang w:val="it-IT"/>
        </w:rPr>
        <w:t>m</w:t>
      </w:r>
      <w:r w:rsidR="00B02815" w:rsidRPr="00AD49D7">
        <w:rPr>
          <w:rFonts w:ascii="Book Antiqua" w:hAnsi="Book Antiqua" w:cs="Times New Roman"/>
          <w:sz w:val="24"/>
          <w:szCs w:val="24"/>
          <w:lang w:val="it-IT"/>
        </w:rPr>
        <w:t>otivasi ekstrinsik memegang peran penting dalam me</w:t>
      </w:r>
      <w:r w:rsidR="00497FE1" w:rsidRPr="00AD49D7">
        <w:rPr>
          <w:rFonts w:ascii="Book Antiqua" w:hAnsi="Book Antiqua" w:cs="Times New Roman"/>
          <w:sz w:val="24"/>
          <w:szCs w:val="24"/>
          <w:lang w:val="it-IT"/>
        </w:rPr>
        <w:t>mbangkitkan</w:t>
      </w:r>
      <w:r w:rsidR="00B02815" w:rsidRPr="00AD49D7">
        <w:rPr>
          <w:rFonts w:ascii="Book Antiqua" w:hAnsi="Book Antiqua" w:cs="Times New Roman"/>
          <w:sz w:val="24"/>
          <w:szCs w:val="24"/>
          <w:lang w:val="it-IT"/>
        </w:rPr>
        <w:t xml:space="preserve"> motivasi intrinsik yang dimiliki oleh peserta didik (</w:t>
      </w:r>
      <w:r w:rsidR="001431F3" w:rsidRPr="00AD49D7">
        <w:rPr>
          <w:rFonts w:ascii="Book Antiqua" w:hAnsi="Book Antiqua" w:cs="Times New Roman"/>
          <w:sz w:val="24"/>
          <w:szCs w:val="24"/>
          <w:lang w:val="it-IT"/>
        </w:rPr>
        <w:t xml:space="preserve">Novilatuzzahro, Ertanti &amp; Cahyanto, 2022). </w:t>
      </w:r>
      <w:r w:rsidR="00497FE1" w:rsidRPr="00AD49D7">
        <w:rPr>
          <w:rFonts w:ascii="Book Antiqua" w:hAnsi="Book Antiqua" w:cs="Times New Roman"/>
          <w:sz w:val="24"/>
          <w:szCs w:val="24"/>
          <w:lang w:val="it-IT"/>
        </w:rPr>
        <w:t>Dengan demikian dapat ditarik</w:t>
      </w:r>
      <w:r w:rsidR="001431F3" w:rsidRPr="00AD49D7">
        <w:rPr>
          <w:rFonts w:ascii="Book Antiqua" w:hAnsi="Book Antiqua" w:cs="Times New Roman"/>
          <w:sz w:val="24"/>
          <w:szCs w:val="24"/>
          <w:lang w:val="it-IT"/>
        </w:rPr>
        <w:t xml:space="preserve"> kesimpulan</w:t>
      </w:r>
      <w:r w:rsidR="00497FE1" w:rsidRPr="00AD49D7">
        <w:rPr>
          <w:rFonts w:ascii="Book Antiqua" w:hAnsi="Book Antiqua" w:cs="Times New Roman"/>
          <w:sz w:val="24"/>
          <w:szCs w:val="24"/>
          <w:lang w:val="it-IT"/>
        </w:rPr>
        <w:t>nya yaitu</w:t>
      </w:r>
      <w:r w:rsidR="001431F3" w:rsidRPr="00AD49D7">
        <w:rPr>
          <w:rFonts w:ascii="Book Antiqua" w:hAnsi="Book Antiqua" w:cs="Times New Roman"/>
          <w:sz w:val="24"/>
          <w:szCs w:val="24"/>
          <w:lang w:val="it-IT"/>
        </w:rPr>
        <w:t xml:space="preserve"> terdapat hubungan timbal balik antara motivasi intrinsik dan ekstrinsik yang berdampak pada hasil belajar terutama</w:t>
      </w:r>
      <w:r w:rsidRPr="00AD49D7">
        <w:rPr>
          <w:rFonts w:ascii="Book Antiqua" w:hAnsi="Book Antiqua" w:cs="Times New Roman"/>
          <w:sz w:val="24"/>
          <w:szCs w:val="24"/>
          <w:lang w:val="it-IT"/>
        </w:rPr>
        <w:t xml:space="preserve"> untuk</w:t>
      </w:r>
      <w:r w:rsidR="001431F3" w:rsidRPr="00AD49D7">
        <w:rPr>
          <w:rFonts w:ascii="Book Antiqua" w:hAnsi="Book Antiqua" w:cs="Times New Roman"/>
          <w:sz w:val="24"/>
          <w:szCs w:val="24"/>
          <w:lang w:val="it-IT"/>
        </w:rPr>
        <w:t xml:space="preserve"> </w:t>
      </w:r>
      <w:r w:rsidR="007D1C01" w:rsidRPr="00AD49D7">
        <w:rPr>
          <w:rFonts w:ascii="Book Antiqua" w:hAnsi="Book Antiqua" w:cs="Times New Roman"/>
          <w:sz w:val="24"/>
          <w:szCs w:val="24"/>
          <w:lang w:val="it-IT"/>
        </w:rPr>
        <w:t>mata pelajaran matematika (Nuriski, 2015).</w:t>
      </w:r>
      <w:r w:rsidR="00497FE1" w:rsidRPr="00AD49D7">
        <w:rPr>
          <w:rFonts w:ascii="Book Antiqua" w:hAnsi="Book Antiqua" w:cs="Times New Roman"/>
          <w:sz w:val="24"/>
          <w:szCs w:val="24"/>
          <w:lang w:val="it-IT"/>
        </w:rPr>
        <w:t xml:space="preserve"> </w:t>
      </w:r>
    </w:p>
    <w:p w14:paraId="540B473B" w14:textId="21E36178" w:rsidR="00497FE1" w:rsidRPr="00AD49D7" w:rsidRDefault="005138C5" w:rsidP="00952ED4">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Pengaruh motivasi terhadap proses pembelajaran</w:t>
      </w:r>
      <w:r w:rsidR="00C1002B" w:rsidRPr="00AD49D7">
        <w:rPr>
          <w:rFonts w:ascii="Book Antiqua" w:hAnsi="Book Antiqua" w:cs="Times New Roman"/>
          <w:sz w:val="24"/>
          <w:szCs w:val="24"/>
          <w:lang w:val="it-IT"/>
        </w:rPr>
        <w:t xml:space="preserve"> </w:t>
      </w:r>
      <w:r w:rsidRPr="00AD49D7">
        <w:rPr>
          <w:rFonts w:ascii="Book Antiqua" w:hAnsi="Book Antiqua" w:cs="Times New Roman"/>
          <w:sz w:val="24"/>
          <w:szCs w:val="24"/>
          <w:lang w:val="it-IT"/>
        </w:rPr>
        <w:t xml:space="preserve">dengan belajar yang tinggi mendorong siswa untuk berprestasi, sedangkan kurangnya motivasi menyebabkan </w:t>
      </w:r>
      <w:r w:rsidRPr="00AD49D7">
        <w:rPr>
          <w:rFonts w:ascii="Book Antiqua" w:hAnsi="Book Antiqua" w:cs="Times New Roman"/>
          <w:sz w:val="24"/>
          <w:szCs w:val="24"/>
          <w:lang w:val="it-IT"/>
        </w:rPr>
        <w:lastRenderedPageBreak/>
        <w:t xml:space="preserve">rendahnya kesungguhan dan hasil belajar yang tidak optimal Hamdu </w:t>
      </w:r>
      <w:r w:rsidR="008444CD" w:rsidRPr="00AD49D7">
        <w:rPr>
          <w:rFonts w:ascii="Book Antiqua" w:hAnsi="Book Antiqua" w:cs="Times New Roman"/>
          <w:sz w:val="24"/>
          <w:szCs w:val="24"/>
          <w:lang w:val="it-IT"/>
        </w:rPr>
        <w:t>dan</w:t>
      </w:r>
      <w:r w:rsidRPr="00AD49D7">
        <w:rPr>
          <w:rFonts w:ascii="Book Antiqua" w:hAnsi="Book Antiqua" w:cs="Times New Roman"/>
          <w:sz w:val="24"/>
          <w:szCs w:val="24"/>
          <w:lang w:val="it-IT"/>
        </w:rPr>
        <w:t xml:space="preserve"> Agustina (dalam Nurfauzan</w:t>
      </w:r>
      <w:r w:rsidR="00544E09" w:rsidRPr="00AD49D7">
        <w:rPr>
          <w:rFonts w:ascii="Book Antiqua" w:hAnsi="Book Antiqua" w:cs="Times New Roman"/>
          <w:sz w:val="24"/>
          <w:szCs w:val="24"/>
          <w:lang w:val="it-IT"/>
        </w:rPr>
        <w:t>.,</w:t>
      </w:r>
      <w:r w:rsidRPr="00AD49D7">
        <w:rPr>
          <w:rFonts w:ascii="Book Antiqua" w:hAnsi="Book Antiqua" w:cs="Times New Roman"/>
          <w:sz w:val="24"/>
          <w:szCs w:val="24"/>
          <w:lang w:val="it-IT"/>
        </w:rPr>
        <w:t xml:space="preserve"> dkk, 2022).</w:t>
      </w:r>
      <w:r w:rsidR="00E865D6" w:rsidRPr="00AD49D7">
        <w:rPr>
          <w:rFonts w:ascii="Book Antiqua" w:hAnsi="Book Antiqua" w:cs="Times New Roman"/>
          <w:sz w:val="24"/>
          <w:szCs w:val="24"/>
          <w:lang w:val="it-IT"/>
        </w:rPr>
        <w:t xml:space="preserve"> Semakin besar dorongan belajar yang dimiliki siswa, semakin semangat mereka dalam belajar dan semakin sering mereka belajar</w:t>
      </w:r>
      <w:r w:rsidR="00AD711F" w:rsidRPr="00AD49D7">
        <w:rPr>
          <w:rFonts w:ascii="Book Antiqua" w:hAnsi="Book Antiqua" w:cs="Times New Roman"/>
          <w:sz w:val="24"/>
          <w:szCs w:val="24"/>
          <w:lang w:val="it-IT"/>
        </w:rPr>
        <w:t xml:space="preserve"> </w:t>
      </w:r>
      <w:r w:rsidR="00E865D6" w:rsidRPr="00AD49D7">
        <w:rPr>
          <w:rFonts w:ascii="Book Antiqua" w:hAnsi="Book Antiqua" w:cs="Times New Roman"/>
          <w:sz w:val="24"/>
          <w:szCs w:val="24"/>
          <w:lang w:val="it-IT"/>
        </w:rPr>
        <w:t>sehingga pencapaian hasil belajarnya pun ikut meningkat (Julyanti</w:t>
      </w:r>
      <w:r w:rsidR="00544E09" w:rsidRPr="00AD49D7">
        <w:rPr>
          <w:rFonts w:ascii="Book Antiqua" w:hAnsi="Book Antiqua" w:cs="Times New Roman"/>
          <w:sz w:val="24"/>
          <w:szCs w:val="24"/>
          <w:lang w:val="it-IT"/>
        </w:rPr>
        <w:t>.,</w:t>
      </w:r>
      <w:r w:rsidR="00E865D6" w:rsidRPr="00AD49D7">
        <w:rPr>
          <w:rFonts w:ascii="Book Antiqua" w:hAnsi="Book Antiqua" w:cs="Times New Roman"/>
          <w:sz w:val="24"/>
          <w:szCs w:val="24"/>
          <w:lang w:val="it-IT"/>
        </w:rPr>
        <w:t xml:space="preserve"> dkk, 2021)</w:t>
      </w:r>
      <w:r w:rsidR="00D456E4" w:rsidRPr="00AD49D7">
        <w:rPr>
          <w:rFonts w:ascii="Book Antiqua" w:hAnsi="Book Antiqua" w:cs="Times New Roman"/>
          <w:sz w:val="24"/>
          <w:szCs w:val="24"/>
          <w:lang w:val="it-IT"/>
        </w:rPr>
        <w:t>.</w:t>
      </w:r>
      <w:r w:rsidR="00AD711F" w:rsidRPr="00AD49D7">
        <w:rPr>
          <w:rFonts w:ascii="Book Antiqua" w:hAnsi="Book Antiqua" w:cs="Times New Roman"/>
          <w:sz w:val="24"/>
          <w:szCs w:val="24"/>
          <w:lang w:val="it-IT"/>
        </w:rPr>
        <w:t xml:space="preserve"> </w:t>
      </w:r>
      <w:r w:rsidR="00544E09" w:rsidRPr="00AD49D7">
        <w:rPr>
          <w:rFonts w:ascii="Book Antiqua" w:hAnsi="Book Antiqua" w:cs="Times New Roman"/>
          <w:sz w:val="24"/>
          <w:szCs w:val="24"/>
          <w:lang w:val="it-IT"/>
        </w:rPr>
        <w:t>studi</w:t>
      </w:r>
      <w:r w:rsidR="00AD711F" w:rsidRPr="00AD49D7">
        <w:rPr>
          <w:rFonts w:ascii="Book Antiqua" w:hAnsi="Book Antiqua" w:cs="Times New Roman"/>
          <w:sz w:val="24"/>
          <w:szCs w:val="24"/>
          <w:lang w:val="it-IT"/>
        </w:rPr>
        <w:t xml:space="preserve"> </w:t>
      </w:r>
      <w:r w:rsidR="00544E09" w:rsidRPr="00AD49D7">
        <w:rPr>
          <w:rFonts w:ascii="Book Antiqua" w:hAnsi="Book Antiqua" w:cs="Times New Roman"/>
          <w:sz w:val="24"/>
          <w:szCs w:val="24"/>
          <w:lang w:val="it-IT"/>
        </w:rPr>
        <w:t>menunjukkan motivasi belajar</w:t>
      </w:r>
      <w:r w:rsidR="00AD711F" w:rsidRPr="00AD49D7">
        <w:rPr>
          <w:rFonts w:ascii="Book Antiqua" w:hAnsi="Book Antiqua" w:cs="Times New Roman"/>
          <w:sz w:val="24"/>
          <w:szCs w:val="24"/>
          <w:lang w:val="it-IT"/>
        </w:rPr>
        <w:t xml:space="preserve"> terbukti memiliki dampak yang besar terhadap proses pembelajaran (Gunawan, 2018).</w:t>
      </w:r>
    </w:p>
    <w:p w14:paraId="611DB7F3" w14:textId="080A015E" w:rsidR="000621DC" w:rsidRPr="00AD49D7" w:rsidRDefault="00754302" w:rsidP="00952ED4">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Menurut Rahmawati dkk. (2022)</w:t>
      </w:r>
      <w:r w:rsidR="004A152E" w:rsidRPr="00AD49D7">
        <w:rPr>
          <w:rFonts w:ascii="Book Antiqua" w:hAnsi="Book Antiqua" w:cs="Times New Roman"/>
          <w:sz w:val="24"/>
          <w:szCs w:val="24"/>
          <w:lang w:val="it-IT"/>
        </w:rPr>
        <w:t xml:space="preserve"> bahwa</w:t>
      </w:r>
      <w:r w:rsidRPr="00AD49D7">
        <w:rPr>
          <w:rFonts w:ascii="Book Antiqua" w:hAnsi="Book Antiqua" w:cs="Times New Roman"/>
          <w:sz w:val="24"/>
          <w:szCs w:val="24"/>
          <w:lang w:val="it-IT"/>
        </w:rPr>
        <w:t xml:space="preserve"> Quizizz</w:t>
      </w:r>
      <w:r w:rsidR="004A152E" w:rsidRPr="00AD49D7">
        <w:rPr>
          <w:rFonts w:ascii="Book Antiqua" w:hAnsi="Book Antiqua" w:cs="Times New Roman"/>
          <w:sz w:val="24"/>
          <w:szCs w:val="24"/>
          <w:lang w:val="it-IT"/>
        </w:rPr>
        <w:t xml:space="preserve"> merupakan aplikasi platform</w:t>
      </w:r>
      <w:r w:rsidR="000621DC" w:rsidRPr="00AD49D7">
        <w:rPr>
          <w:rFonts w:ascii="Book Antiqua" w:hAnsi="Book Antiqua" w:cs="Times New Roman"/>
          <w:sz w:val="24"/>
          <w:szCs w:val="24"/>
          <w:lang w:val="it-IT"/>
        </w:rPr>
        <w:t xml:space="preserve"> interaktif </w:t>
      </w:r>
      <w:r w:rsidRPr="00AD49D7">
        <w:rPr>
          <w:rFonts w:ascii="Book Antiqua" w:hAnsi="Book Antiqua" w:cs="Times New Roman"/>
          <w:sz w:val="24"/>
          <w:szCs w:val="24"/>
          <w:lang w:val="it-IT"/>
        </w:rPr>
        <w:t xml:space="preserve"> </w:t>
      </w:r>
      <w:r w:rsidR="004A152E" w:rsidRPr="00AD49D7">
        <w:rPr>
          <w:rFonts w:ascii="Book Antiqua" w:hAnsi="Book Antiqua" w:cs="Times New Roman"/>
          <w:sz w:val="24"/>
          <w:szCs w:val="24"/>
          <w:lang w:val="it-IT"/>
        </w:rPr>
        <w:t>yang berbentuk game dan efektif</w:t>
      </w:r>
      <w:r w:rsidR="00DF66E4">
        <w:rPr>
          <w:rFonts w:ascii="Book Antiqua" w:hAnsi="Book Antiqua" w:cs="Times New Roman"/>
          <w:sz w:val="24"/>
          <w:szCs w:val="24"/>
          <w:lang w:val="it-IT"/>
        </w:rPr>
        <w:t xml:space="preserve"> dimanfaatkan </w:t>
      </w:r>
      <w:r w:rsidR="004A152E" w:rsidRPr="00AD49D7">
        <w:rPr>
          <w:rFonts w:ascii="Book Antiqua" w:hAnsi="Book Antiqua" w:cs="Times New Roman"/>
          <w:sz w:val="24"/>
          <w:szCs w:val="24"/>
          <w:lang w:val="it-IT"/>
        </w:rPr>
        <w:t>sebagai media pembelajaran yang menyenangkan bagi siswa.</w:t>
      </w:r>
      <w:r w:rsidR="003041DB" w:rsidRPr="00AD49D7">
        <w:rPr>
          <w:rFonts w:ascii="Book Antiqua" w:hAnsi="Book Antiqua" w:cs="Times New Roman"/>
          <w:sz w:val="24"/>
          <w:szCs w:val="24"/>
          <w:lang w:val="it-IT"/>
        </w:rPr>
        <w:t xml:space="preserve"> Sementara itu, </w:t>
      </w:r>
      <w:r w:rsidR="00897962" w:rsidRPr="00AD49D7">
        <w:rPr>
          <w:rFonts w:ascii="Book Antiqua" w:hAnsi="Book Antiqua" w:cs="Times New Roman"/>
          <w:sz w:val="24"/>
          <w:szCs w:val="24"/>
          <w:lang w:val="it-IT"/>
        </w:rPr>
        <w:t xml:space="preserve">menurut Nafisa </w:t>
      </w:r>
      <w:r w:rsidR="003041DB" w:rsidRPr="00AD49D7">
        <w:rPr>
          <w:rFonts w:ascii="Book Antiqua" w:hAnsi="Book Antiqua" w:cs="Times New Roman"/>
          <w:sz w:val="24"/>
          <w:szCs w:val="24"/>
          <w:lang w:val="it-IT"/>
        </w:rPr>
        <w:t>dan</w:t>
      </w:r>
      <w:r w:rsidR="00897962" w:rsidRPr="00AD49D7">
        <w:rPr>
          <w:rFonts w:ascii="Book Antiqua" w:hAnsi="Book Antiqua" w:cs="Times New Roman"/>
          <w:sz w:val="24"/>
          <w:szCs w:val="24"/>
          <w:lang w:val="it-IT"/>
        </w:rPr>
        <w:t xml:space="preserve"> Lisnawati</w:t>
      </w:r>
      <w:r w:rsidR="003041DB" w:rsidRPr="00AD49D7">
        <w:rPr>
          <w:rFonts w:ascii="Book Antiqua" w:hAnsi="Book Antiqua" w:cs="Times New Roman"/>
          <w:sz w:val="24"/>
          <w:szCs w:val="24"/>
          <w:lang w:val="it-IT"/>
        </w:rPr>
        <w:t xml:space="preserve"> (</w:t>
      </w:r>
      <w:r w:rsidR="00897962" w:rsidRPr="00AD49D7">
        <w:rPr>
          <w:rFonts w:ascii="Book Antiqua" w:hAnsi="Book Antiqua" w:cs="Times New Roman"/>
          <w:sz w:val="24"/>
          <w:szCs w:val="24"/>
          <w:lang w:val="it-IT"/>
        </w:rPr>
        <w:t>2022)</w:t>
      </w:r>
      <w:r w:rsidR="003041DB" w:rsidRPr="00AD49D7">
        <w:rPr>
          <w:rFonts w:ascii="Book Antiqua" w:hAnsi="Book Antiqua" w:cs="Times New Roman"/>
          <w:sz w:val="24"/>
          <w:szCs w:val="24"/>
          <w:lang w:val="it-IT"/>
        </w:rPr>
        <w:t xml:space="preserve"> </w:t>
      </w:r>
      <w:r w:rsidR="00897962" w:rsidRPr="00AD49D7">
        <w:rPr>
          <w:rFonts w:ascii="Book Antiqua" w:hAnsi="Book Antiqua" w:cs="Times New Roman"/>
          <w:sz w:val="24"/>
          <w:szCs w:val="24"/>
          <w:lang w:val="it-IT"/>
        </w:rPr>
        <w:t>Quizizz sebagai media pendidikan</w:t>
      </w:r>
      <w:r w:rsidR="00871C20" w:rsidRPr="00AD49D7">
        <w:rPr>
          <w:rFonts w:ascii="Book Antiqua" w:hAnsi="Book Antiqua" w:cs="Times New Roman"/>
          <w:sz w:val="24"/>
          <w:szCs w:val="24"/>
          <w:lang w:val="it-IT"/>
        </w:rPr>
        <w:t xml:space="preserve"> </w:t>
      </w:r>
      <w:r w:rsidR="00897962" w:rsidRPr="00AD49D7">
        <w:rPr>
          <w:rFonts w:ascii="Book Antiqua" w:hAnsi="Book Antiqua" w:cs="Times New Roman"/>
          <w:sz w:val="24"/>
          <w:szCs w:val="24"/>
          <w:lang w:val="it-IT"/>
        </w:rPr>
        <w:t>mengintegrasikan kuis dengan</w:t>
      </w:r>
      <w:r w:rsidR="00871C20" w:rsidRPr="00AD49D7">
        <w:rPr>
          <w:rFonts w:ascii="Book Antiqua" w:hAnsi="Book Antiqua" w:cs="Times New Roman"/>
          <w:sz w:val="24"/>
          <w:szCs w:val="24"/>
          <w:lang w:val="it-IT"/>
        </w:rPr>
        <w:t xml:space="preserve"> konsep</w:t>
      </w:r>
      <w:r w:rsidR="00897962" w:rsidRPr="00AD49D7">
        <w:rPr>
          <w:rFonts w:ascii="Book Antiqua" w:hAnsi="Book Antiqua" w:cs="Times New Roman"/>
          <w:sz w:val="24"/>
          <w:szCs w:val="24"/>
          <w:lang w:val="it-IT"/>
        </w:rPr>
        <w:t xml:space="preserve"> permainan sehingga cocok diguna</w:t>
      </w:r>
      <w:r w:rsidR="00871C20" w:rsidRPr="00AD49D7">
        <w:rPr>
          <w:rFonts w:ascii="Book Antiqua" w:hAnsi="Book Antiqua" w:cs="Times New Roman"/>
          <w:sz w:val="24"/>
          <w:szCs w:val="24"/>
          <w:lang w:val="it-IT"/>
        </w:rPr>
        <w:t>k</w:t>
      </w:r>
      <w:r w:rsidR="00897962" w:rsidRPr="00AD49D7">
        <w:rPr>
          <w:rFonts w:ascii="Book Antiqua" w:hAnsi="Book Antiqua" w:cs="Times New Roman"/>
          <w:sz w:val="24"/>
          <w:szCs w:val="24"/>
          <w:lang w:val="it-IT"/>
        </w:rPr>
        <w:t xml:space="preserve">an </w:t>
      </w:r>
      <w:r w:rsidR="003041DB" w:rsidRPr="00AD49D7">
        <w:rPr>
          <w:rFonts w:ascii="Book Antiqua" w:hAnsi="Book Antiqua" w:cs="Times New Roman"/>
          <w:sz w:val="24"/>
          <w:szCs w:val="24"/>
          <w:lang w:val="it-IT"/>
        </w:rPr>
        <w:t xml:space="preserve">dalam </w:t>
      </w:r>
      <w:r w:rsidR="00871C20" w:rsidRPr="00AD49D7">
        <w:rPr>
          <w:rFonts w:ascii="Book Antiqua" w:hAnsi="Book Antiqua" w:cs="Times New Roman"/>
          <w:sz w:val="24"/>
          <w:szCs w:val="24"/>
          <w:lang w:val="it-IT"/>
        </w:rPr>
        <w:t xml:space="preserve"> </w:t>
      </w:r>
      <w:r w:rsidR="00897962" w:rsidRPr="00AD49D7">
        <w:rPr>
          <w:rFonts w:ascii="Book Antiqua" w:hAnsi="Book Antiqua" w:cs="Times New Roman"/>
          <w:sz w:val="24"/>
          <w:szCs w:val="24"/>
          <w:lang w:val="it-IT"/>
        </w:rPr>
        <w:t>pembelajaran di kelas</w:t>
      </w:r>
      <w:r w:rsidR="00871C20" w:rsidRPr="00AD49D7">
        <w:rPr>
          <w:rFonts w:ascii="Book Antiqua" w:hAnsi="Book Antiqua" w:cs="Times New Roman"/>
          <w:sz w:val="24"/>
          <w:szCs w:val="24"/>
          <w:lang w:val="it-IT"/>
        </w:rPr>
        <w:t xml:space="preserve">. Quizizz menjadi alternatif media pembelajaran yang menarik </w:t>
      </w:r>
      <w:r w:rsidR="003041DB" w:rsidRPr="00AD49D7">
        <w:rPr>
          <w:rFonts w:ascii="Book Antiqua" w:hAnsi="Book Antiqua" w:cs="Times New Roman"/>
          <w:sz w:val="24"/>
          <w:szCs w:val="24"/>
          <w:lang w:val="it-IT"/>
        </w:rPr>
        <w:t>dengan menghadirkan pengalaman belajar yang berbeda dan membantu siswa dalam memahami materi secara lebih mudah (Rahmania, Soraya &amp; Hamdani, 2023).</w:t>
      </w:r>
      <w:r w:rsidR="00FD4844" w:rsidRPr="00AD49D7">
        <w:rPr>
          <w:rFonts w:ascii="Book Antiqua" w:hAnsi="Book Antiqua" w:cs="Times New Roman"/>
          <w:sz w:val="24"/>
          <w:szCs w:val="24"/>
          <w:lang w:val="it-IT"/>
        </w:rPr>
        <w:t xml:space="preserve"> </w:t>
      </w:r>
      <w:r w:rsidR="006B434C" w:rsidRPr="00AD49D7">
        <w:rPr>
          <w:rFonts w:ascii="Book Antiqua" w:hAnsi="Book Antiqua" w:cs="Times New Roman"/>
          <w:sz w:val="24"/>
          <w:szCs w:val="24"/>
          <w:lang w:val="it-IT"/>
        </w:rPr>
        <w:t xml:space="preserve">Suasana belajar menjadi lebih menyenangkan dan dinamis karena perangkat ini dirancang untuk pengalaman belajar yang tidak monoton Lamsari (dalam </w:t>
      </w:r>
      <w:r w:rsidR="00B224DC" w:rsidRPr="00AD49D7">
        <w:rPr>
          <w:rFonts w:ascii="Book Antiqua" w:hAnsi="Book Antiqua" w:cs="Times New Roman"/>
          <w:sz w:val="24"/>
          <w:szCs w:val="24"/>
          <w:lang w:val="it-IT"/>
        </w:rPr>
        <w:t>Tazkyah &amp; Isra</w:t>
      </w:r>
      <w:r w:rsidR="006B434C" w:rsidRPr="00AD49D7">
        <w:rPr>
          <w:rFonts w:ascii="Book Antiqua" w:hAnsi="Book Antiqua" w:cs="Times New Roman"/>
          <w:sz w:val="24"/>
          <w:szCs w:val="24"/>
          <w:lang w:val="it-IT"/>
        </w:rPr>
        <w:t xml:space="preserve">, 2021). </w:t>
      </w:r>
      <w:r w:rsidR="008444CD" w:rsidRPr="00AD49D7">
        <w:rPr>
          <w:rFonts w:ascii="Book Antiqua" w:hAnsi="Book Antiqua" w:cs="Times New Roman"/>
          <w:sz w:val="24"/>
          <w:szCs w:val="24"/>
          <w:lang w:val="it-IT"/>
        </w:rPr>
        <w:t>Penggunaan Quizizz diharapkan dapat membantu guru dan siswa dalam melakukan proses penilaian dengan lebih mudah (Kartiwi &amp; Rostikawati, 2022).</w:t>
      </w:r>
    </w:p>
    <w:p w14:paraId="4B737D3D" w14:textId="77777777" w:rsidR="00F71E9E" w:rsidRPr="00AD49D7" w:rsidRDefault="00B224DC" w:rsidP="00952ED4">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Aplikasi Quizizz dilengkapi fitur-fitur seperti gambar, video, serta audio (Jong &amp; Tacoh, 2024).</w:t>
      </w:r>
      <w:r w:rsidR="000D4868" w:rsidRPr="00AD49D7">
        <w:rPr>
          <w:rFonts w:ascii="Book Antiqua" w:hAnsi="Book Antiqua" w:cs="Times New Roman"/>
          <w:sz w:val="24"/>
          <w:szCs w:val="24"/>
          <w:lang w:val="it-IT"/>
        </w:rPr>
        <w:t xml:space="preserve"> </w:t>
      </w:r>
      <w:r w:rsidR="00A51DC7" w:rsidRPr="00AD49D7">
        <w:rPr>
          <w:rFonts w:ascii="Book Antiqua" w:hAnsi="Book Antiqua" w:cs="Times New Roman"/>
          <w:sz w:val="24"/>
          <w:szCs w:val="24"/>
          <w:lang w:val="it-IT"/>
        </w:rPr>
        <w:t>Dan juga dilengkap</w:t>
      </w:r>
      <w:r w:rsidR="00F71E9E" w:rsidRPr="00AD49D7">
        <w:rPr>
          <w:rFonts w:ascii="Book Antiqua" w:hAnsi="Book Antiqua" w:cs="Times New Roman"/>
          <w:sz w:val="24"/>
          <w:szCs w:val="24"/>
          <w:lang w:val="it-IT"/>
        </w:rPr>
        <w:t>i</w:t>
      </w:r>
      <w:r w:rsidR="00A51DC7" w:rsidRPr="00AD49D7">
        <w:rPr>
          <w:rFonts w:ascii="Book Antiqua" w:hAnsi="Book Antiqua" w:cs="Times New Roman"/>
          <w:sz w:val="24"/>
          <w:szCs w:val="24"/>
          <w:lang w:val="it-IT"/>
        </w:rPr>
        <w:t xml:space="preserve"> fitur pilihan ganda, isian, dan bentuk uraian (Pusparani, 2020). </w:t>
      </w:r>
      <w:r w:rsidR="000D4868" w:rsidRPr="00AD49D7">
        <w:rPr>
          <w:rFonts w:ascii="Book Antiqua" w:hAnsi="Book Antiqua" w:cs="Times New Roman"/>
          <w:sz w:val="24"/>
          <w:szCs w:val="24"/>
          <w:lang w:val="it-IT"/>
        </w:rPr>
        <w:t>Selain itu</w:t>
      </w:r>
      <w:r w:rsidR="005D2927" w:rsidRPr="00AD49D7">
        <w:rPr>
          <w:rFonts w:ascii="Book Antiqua" w:hAnsi="Book Antiqua" w:cs="Times New Roman"/>
          <w:sz w:val="24"/>
          <w:szCs w:val="24"/>
          <w:lang w:val="it-IT"/>
        </w:rPr>
        <w:t xml:space="preserve"> Candrasari dan Munandar (2024) menyebutkan </w:t>
      </w:r>
      <w:r w:rsidR="00F71E9E" w:rsidRPr="00AD49D7">
        <w:rPr>
          <w:rFonts w:ascii="Book Antiqua" w:hAnsi="Book Antiqua" w:cs="Times New Roman"/>
          <w:sz w:val="24"/>
          <w:szCs w:val="24"/>
          <w:lang w:val="it-IT"/>
        </w:rPr>
        <w:t xml:space="preserve">bahwa </w:t>
      </w:r>
      <w:r w:rsidR="005D2927" w:rsidRPr="00AD49D7">
        <w:rPr>
          <w:rFonts w:ascii="Book Antiqua" w:hAnsi="Book Antiqua" w:cs="Times New Roman"/>
          <w:sz w:val="24"/>
          <w:szCs w:val="24"/>
          <w:lang w:val="it-IT"/>
        </w:rPr>
        <w:t xml:space="preserve">aplikasi Quizizz </w:t>
      </w:r>
      <w:r w:rsidR="00F71E9E" w:rsidRPr="00AD49D7">
        <w:rPr>
          <w:rFonts w:ascii="Book Antiqua" w:hAnsi="Book Antiqua" w:cs="Times New Roman"/>
          <w:sz w:val="24"/>
          <w:szCs w:val="24"/>
          <w:lang w:val="it-IT"/>
        </w:rPr>
        <w:t xml:space="preserve"> </w:t>
      </w:r>
      <w:r w:rsidR="005D2927" w:rsidRPr="00AD49D7">
        <w:rPr>
          <w:rFonts w:ascii="Book Antiqua" w:hAnsi="Book Antiqua" w:cs="Times New Roman"/>
          <w:sz w:val="24"/>
          <w:szCs w:val="24"/>
          <w:lang w:val="it-IT"/>
        </w:rPr>
        <w:t xml:space="preserve">memiliki fitur tema, avatar, karakter, dan musik </w:t>
      </w:r>
      <w:r w:rsidR="00F71E9E" w:rsidRPr="00AD49D7">
        <w:rPr>
          <w:rFonts w:ascii="Book Antiqua" w:hAnsi="Book Antiqua" w:cs="Times New Roman"/>
          <w:sz w:val="24"/>
          <w:szCs w:val="24"/>
          <w:lang w:val="it-IT"/>
        </w:rPr>
        <w:t>yang dapat</w:t>
      </w:r>
      <w:r w:rsidR="005D2927" w:rsidRPr="00AD49D7">
        <w:rPr>
          <w:rFonts w:ascii="Book Antiqua" w:hAnsi="Book Antiqua" w:cs="Times New Roman"/>
          <w:sz w:val="24"/>
          <w:szCs w:val="24"/>
          <w:lang w:val="it-IT"/>
        </w:rPr>
        <w:t xml:space="preserve"> menciptakan suasana belajar yang menyenangkan bagi peserta didik</w:t>
      </w:r>
      <w:r w:rsidR="008444CD" w:rsidRPr="00AD49D7">
        <w:rPr>
          <w:rFonts w:ascii="Book Antiqua" w:hAnsi="Book Antiqua" w:cs="Times New Roman"/>
          <w:sz w:val="24"/>
          <w:szCs w:val="24"/>
          <w:lang w:val="it-IT"/>
        </w:rPr>
        <w:t xml:space="preserve">. </w:t>
      </w:r>
      <w:r w:rsidR="00F71E9E" w:rsidRPr="00AD49D7">
        <w:rPr>
          <w:rFonts w:ascii="Book Antiqua" w:hAnsi="Book Antiqua" w:cs="Times New Roman"/>
          <w:sz w:val="24"/>
          <w:szCs w:val="24"/>
          <w:lang w:val="it-IT"/>
        </w:rPr>
        <w:t>Oleh ka</w:t>
      </w:r>
      <w:r w:rsidR="00161082" w:rsidRPr="00AD49D7">
        <w:rPr>
          <w:rFonts w:ascii="Book Antiqua" w:hAnsi="Book Antiqua" w:cs="Times New Roman"/>
          <w:sz w:val="24"/>
          <w:szCs w:val="24"/>
          <w:lang w:val="it-IT"/>
        </w:rPr>
        <w:t>rena itu Quizizz merupakan media digital yang relevan untuk digunakan oleh tenaga pendidik dalam pelaksanaan pembelajaran (Zulpina, 2022).</w:t>
      </w:r>
    </w:p>
    <w:p w14:paraId="7566FF6F" w14:textId="21729EF4" w:rsidR="00997442" w:rsidRDefault="00A71721" w:rsidP="00952ED4">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 xml:space="preserve">Manfaat </w:t>
      </w:r>
      <w:r w:rsidR="00A86DAD" w:rsidRPr="00AD49D7">
        <w:rPr>
          <w:rFonts w:ascii="Book Antiqua" w:hAnsi="Book Antiqua" w:cs="Times New Roman"/>
          <w:sz w:val="24"/>
          <w:szCs w:val="24"/>
          <w:lang w:val="it-IT"/>
        </w:rPr>
        <w:t xml:space="preserve"> Quizizz d</w:t>
      </w:r>
      <w:r w:rsidRPr="00AD49D7">
        <w:rPr>
          <w:rFonts w:ascii="Book Antiqua" w:hAnsi="Book Antiqua" w:cs="Times New Roman"/>
          <w:sz w:val="24"/>
          <w:szCs w:val="24"/>
          <w:lang w:val="it-IT"/>
        </w:rPr>
        <w:t>alam</w:t>
      </w:r>
      <w:r w:rsidR="00A86DAD" w:rsidRPr="00AD49D7">
        <w:rPr>
          <w:rFonts w:ascii="Book Antiqua" w:hAnsi="Book Antiqua" w:cs="Times New Roman"/>
          <w:sz w:val="24"/>
          <w:szCs w:val="24"/>
          <w:lang w:val="it-IT"/>
        </w:rPr>
        <w:t xml:space="preserve"> pembelajaran mencakup</w:t>
      </w:r>
      <w:r w:rsidRPr="00AD49D7">
        <w:rPr>
          <w:rFonts w:ascii="Book Antiqua" w:hAnsi="Book Antiqua" w:cs="Times New Roman"/>
          <w:sz w:val="24"/>
          <w:szCs w:val="24"/>
          <w:lang w:val="it-IT"/>
        </w:rPr>
        <w:t xml:space="preserve"> </w:t>
      </w:r>
      <w:r w:rsidR="00A86DAD" w:rsidRPr="00AD49D7">
        <w:rPr>
          <w:rFonts w:ascii="Book Antiqua" w:hAnsi="Book Antiqua" w:cs="Times New Roman"/>
          <w:sz w:val="24"/>
          <w:szCs w:val="24"/>
          <w:lang w:val="it-IT"/>
        </w:rPr>
        <w:t>pen</w:t>
      </w:r>
      <w:r w:rsidRPr="00AD49D7">
        <w:rPr>
          <w:rFonts w:ascii="Book Antiqua" w:hAnsi="Book Antiqua" w:cs="Times New Roman"/>
          <w:sz w:val="24"/>
          <w:szCs w:val="24"/>
          <w:lang w:val="it-IT"/>
        </w:rPr>
        <w:t>ingkatan motivasi belajar</w:t>
      </w:r>
      <w:r w:rsidR="00A86DAD" w:rsidRPr="00AD49D7">
        <w:rPr>
          <w:rFonts w:ascii="Book Antiqua" w:hAnsi="Book Antiqua" w:cs="Times New Roman"/>
          <w:sz w:val="24"/>
          <w:szCs w:val="24"/>
          <w:lang w:val="it-IT"/>
        </w:rPr>
        <w:t>,</w:t>
      </w:r>
      <w:r w:rsidRPr="00AD49D7">
        <w:rPr>
          <w:rFonts w:ascii="Book Antiqua" w:hAnsi="Book Antiqua" w:cs="Times New Roman"/>
          <w:sz w:val="24"/>
          <w:szCs w:val="24"/>
          <w:lang w:val="it-IT"/>
        </w:rPr>
        <w:t xml:space="preserve"> siswa lebih mudah memahami materi</w:t>
      </w:r>
      <w:r w:rsidR="00A86DAD" w:rsidRPr="00AD49D7">
        <w:rPr>
          <w:rFonts w:ascii="Book Antiqua" w:hAnsi="Book Antiqua" w:cs="Times New Roman"/>
          <w:sz w:val="24"/>
          <w:szCs w:val="24"/>
          <w:lang w:val="it-IT"/>
        </w:rPr>
        <w:t>, serta membuat proses</w:t>
      </w:r>
      <w:r w:rsidR="00612702" w:rsidRPr="00AD49D7">
        <w:rPr>
          <w:rFonts w:ascii="Book Antiqua" w:hAnsi="Book Antiqua" w:cs="Times New Roman"/>
          <w:sz w:val="24"/>
          <w:szCs w:val="24"/>
          <w:lang w:val="it-IT"/>
        </w:rPr>
        <w:t xml:space="preserve"> belajar jadi </w:t>
      </w:r>
      <w:r w:rsidR="00A86DAD" w:rsidRPr="00AD49D7">
        <w:rPr>
          <w:rFonts w:ascii="Book Antiqua" w:hAnsi="Book Antiqua" w:cs="Times New Roman"/>
          <w:sz w:val="24"/>
          <w:szCs w:val="24"/>
          <w:lang w:val="it-IT"/>
        </w:rPr>
        <w:t>lebih</w:t>
      </w:r>
      <w:r w:rsidR="00612702" w:rsidRPr="00AD49D7">
        <w:rPr>
          <w:rFonts w:ascii="Book Antiqua" w:hAnsi="Book Antiqua" w:cs="Times New Roman"/>
          <w:sz w:val="24"/>
          <w:szCs w:val="24"/>
          <w:lang w:val="it-IT"/>
        </w:rPr>
        <w:t xml:space="preserve"> seru, mandiri, dan aktif (Azmi., dkk, 202</w:t>
      </w:r>
      <w:r w:rsidR="001451D3" w:rsidRPr="00AD49D7">
        <w:rPr>
          <w:rFonts w:ascii="Book Antiqua" w:hAnsi="Book Antiqua" w:cs="Times New Roman"/>
          <w:sz w:val="24"/>
          <w:szCs w:val="24"/>
          <w:lang w:val="it-IT"/>
        </w:rPr>
        <w:t>3</w:t>
      </w:r>
      <w:r w:rsidR="00612702" w:rsidRPr="00AD49D7">
        <w:rPr>
          <w:rFonts w:ascii="Book Antiqua" w:hAnsi="Book Antiqua" w:cs="Times New Roman"/>
          <w:sz w:val="24"/>
          <w:szCs w:val="24"/>
          <w:lang w:val="it-IT"/>
        </w:rPr>
        <w:t>).</w:t>
      </w:r>
      <w:r w:rsidR="00EA1F8C" w:rsidRPr="00AD49D7">
        <w:rPr>
          <w:rFonts w:ascii="Book Antiqua" w:hAnsi="Book Antiqua" w:cs="Times New Roman"/>
          <w:sz w:val="24"/>
          <w:szCs w:val="24"/>
          <w:lang w:val="it-IT"/>
        </w:rPr>
        <w:t xml:space="preserve"> Pernyataan itu sejalan dengan Indrawan., dkk (dalam Ningsih, Alfaqi &amp; Sadiqyah, 2025) bahwa pemanfaatan interaktif berbasis Quizizz tidak </w:t>
      </w:r>
      <w:r w:rsidR="00A26D23">
        <w:rPr>
          <w:rFonts w:ascii="Book Antiqua" w:hAnsi="Book Antiqua" w:cs="Times New Roman"/>
          <w:sz w:val="24"/>
          <w:szCs w:val="24"/>
          <w:lang w:val="it-IT"/>
        </w:rPr>
        <w:t>Cuma berperan dalam</w:t>
      </w:r>
      <w:r w:rsidR="00EA1F8C" w:rsidRPr="00AD49D7">
        <w:rPr>
          <w:rFonts w:ascii="Book Antiqua" w:hAnsi="Book Antiqua" w:cs="Times New Roman"/>
          <w:sz w:val="24"/>
          <w:szCs w:val="24"/>
          <w:lang w:val="it-IT"/>
        </w:rPr>
        <w:t xml:space="preserve"> membantu siswa me</w:t>
      </w:r>
      <w:r w:rsidR="00A26D23">
        <w:rPr>
          <w:rFonts w:ascii="Book Antiqua" w:hAnsi="Book Antiqua" w:cs="Times New Roman"/>
          <w:sz w:val="24"/>
          <w:szCs w:val="24"/>
          <w:lang w:val="it-IT"/>
        </w:rPr>
        <w:t>mahami</w:t>
      </w:r>
      <w:r w:rsidR="00EA1F8C" w:rsidRPr="00AD49D7">
        <w:rPr>
          <w:rFonts w:ascii="Book Antiqua" w:hAnsi="Book Antiqua" w:cs="Times New Roman"/>
          <w:sz w:val="24"/>
          <w:szCs w:val="24"/>
          <w:lang w:val="it-IT"/>
        </w:rPr>
        <w:t xml:space="preserve"> materi</w:t>
      </w:r>
      <w:r w:rsidR="00A26D23">
        <w:rPr>
          <w:rFonts w:ascii="Book Antiqua" w:hAnsi="Book Antiqua" w:cs="Times New Roman"/>
          <w:sz w:val="24"/>
          <w:szCs w:val="24"/>
          <w:lang w:val="it-IT"/>
        </w:rPr>
        <w:t xml:space="preserve"> melainkan serta</w:t>
      </w:r>
      <w:r w:rsidR="00EA1F8C" w:rsidRPr="00AD49D7">
        <w:rPr>
          <w:rFonts w:ascii="Book Antiqua" w:hAnsi="Book Antiqua" w:cs="Times New Roman"/>
          <w:sz w:val="24"/>
          <w:szCs w:val="24"/>
          <w:lang w:val="it-IT"/>
        </w:rPr>
        <w:t xml:space="preserve"> mengasah kemampuan berpikir kritis mereka melalui metode pembelajaran yang lebih menyenangkan.</w:t>
      </w:r>
      <w:r w:rsidR="00A86DAD" w:rsidRPr="00AD49D7">
        <w:rPr>
          <w:rFonts w:ascii="Book Antiqua" w:hAnsi="Book Antiqua" w:cs="Times New Roman"/>
          <w:sz w:val="24"/>
          <w:szCs w:val="24"/>
          <w:lang w:val="it-IT"/>
        </w:rPr>
        <w:t xml:space="preserve"> </w:t>
      </w:r>
      <w:r w:rsidR="00A86DAD" w:rsidRPr="0081033E">
        <w:rPr>
          <w:rFonts w:ascii="Book Antiqua" w:hAnsi="Book Antiqua" w:cs="Times New Roman"/>
          <w:sz w:val="24"/>
          <w:szCs w:val="24"/>
          <w:lang w:val="it-IT"/>
        </w:rPr>
        <w:t xml:space="preserve">Quizizz juga bermanfaat </w:t>
      </w:r>
      <w:r w:rsidR="004968FC" w:rsidRPr="0081033E">
        <w:rPr>
          <w:rFonts w:ascii="Book Antiqua" w:hAnsi="Book Antiqua" w:cs="Times New Roman"/>
          <w:sz w:val="24"/>
          <w:szCs w:val="24"/>
          <w:lang w:val="it-IT"/>
        </w:rPr>
        <w:t>untuk meningkatkan fokus dalam pembelajaran (Kalahu, 2021).</w:t>
      </w:r>
    </w:p>
    <w:p w14:paraId="67CDBCE3" w14:textId="77777777" w:rsidR="00C02BB5" w:rsidRPr="00AD49D7" w:rsidRDefault="00C02BB5" w:rsidP="00952ED4">
      <w:pPr>
        <w:spacing w:after="0" w:line="240" w:lineRule="auto"/>
        <w:ind w:firstLine="720"/>
        <w:jc w:val="both"/>
        <w:rPr>
          <w:rFonts w:ascii="Book Antiqua" w:hAnsi="Book Antiqua" w:cs="Times New Roman"/>
          <w:sz w:val="24"/>
          <w:szCs w:val="24"/>
          <w:lang w:val="it-IT"/>
        </w:rPr>
      </w:pPr>
    </w:p>
    <w:p w14:paraId="19A61330" w14:textId="77777777" w:rsidR="00E05CE3" w:rsidRPr="00AD49D7" w:rsidRDefault="00E05CE3" w:rsidP="00952ED4">
      <w:pPr>
        <w:spacing w:after="0" w:line="240" w:lineRule="auto"/>
        <w:jc w:val="both"/>
        <w:rPr>
          <w:rFonts w:ascii="Book Antiqua" w:hAnsi="Book Antiqua" w:cs="Times New Roman"/>
          <w:b/>
          <w:sz w:val="24"/>
          <w:szCs w:val="24"/>
          <w:lang w:val="it-IT"/>
        </w:rPr>
      </w:pPr>
      <w:r w:rsidRPr="00AD49D7">
        <w:rPr>
          <w:rFonts w:ascii="Book Antiqua" w:hAnsi="Book Antiqua" w:cs="Times New Roman"/>
          <w:b/>
          <w:sz w:val="24"/>
          <w:szCs w:val="24"/>
          <w:lang w:val="it-IT"/>
        </w:rPr>
        <w:t>METODE PENELITIAN</w:t>
      </w:r>
    </w:p>
    <w:p w14:paraId="133ACA0B" w14:textId="4906EC32" w:rsidR="00E05CE3" w:rsidRPr="00AD49D7" w:rsidRDefault="00E30DD7" w:rsidP="00952ED4">
      <w:pPr>
        <w:spacing w:after="0" w:line="240" w:lineRule="auto"/>
        <w:ind w:firstLine="567"/>
        <w:jc w:val="both"/>
        <w:rPr>
          <w:rFonts w:ascii="Book Antiqua" w:hAnsi="Book Antiqua" w:cs="Times New Roman"/>
          <w:sz w:val="24"/>
          <w:szCs w:val="24"/>
          <w:lang w:val="it-IT"/>
        </w:rPr>
      </w:pPr>
      <w:r>
        <w:rPr>
          <w:rFonts w:ascii="Book Antiqua" w:hAnsi="Book Antiqua" w:cs="Times New Roman"/>
          <w:sz w:val="24"/>
          <w:szCs w:val="24"/>
          <w:lang w:val="it-IT"/>
        </w:rPr>
        <w:t>Metode p</w:t>
      </w:r>
      <w:r w:rsidR="00E05CE3" w:rsidRPr="00AD49D7">
        <w:rPr>
          <w:rFonts w:ascii="Book Antiqua" w:hAnsi="Book Antiqua" w:cs="Times New Roman"/>
          <w:sz w:val="24"/>
          <w:szCs w:val="24"/>
          <w:lang w:val="it-IT"/>
        </w:rPr>
        <w:t xml:space="preserve">enelitian </w:t>
      </w:r>
      <w:r>
        <w:rPr>
          <w:rFonts w:ascii="Book Antiqua" w:hAnsi="Book Antiqua" w:cs="Times New Roman"/>
          <w:sz w:val="24"/>
          <w:szCs w:val="24"/>
          <w:lang w:val="it-IT"/>
        </w:rPr>
        <w:t>yang di</w:t>
      </w:r>
      <w:r w:rsidR="00E76702">
        <w:rPr>
          <w:rFonts w:ascii="Book Antiqua" w:hAnsi="Book Antiqua" w:cs="Times New Roman"/>
          <w:sz w:val="24"/>
          <w:szCs w:val="24"/>
          <w:lang w:val="it-IT"/>
        </w:rPr>
        <w:t>gunakan</w:t>
      </w:r>
      <w:r>
        <w:rPr>
          <w:rFonts w:ascii="Book Antiqua" w:hAnsi="Book Antiqua" w:cs="Times New Roman"/>
          <w:sz w:val="24"/>
          <w:szCs w:val="24"/>
          <w:lang w:val="it-IT"/>
        </w:rPr>
        <w:t xml:space="preserve"> dalam artikel ini adalah</w:t>
      </w:r>
      <w:r w:rsidR="00A00657">
        <w:rPr>
          <w:rFonts w:ascii="Book Antiqua" w:hAnsi="Book Antiqua" w:cs="Times New Roman"/>
          <w:sz w:val="24"/>
          <w:szCs w:val="24"/>
          <w:lang w:val="it-IT"/>
        </w:rPr>
        <w:t xml:space="preserve"> </w:t>
      </w:r>
      <w:r>
        <w:rPr>
          <w:rFonts w:ascii="Book Antiqua" w:hAnsi="Book Antiqua" w:cs="Times New Roman"/>
          <w:sz w:val="24"/>
          <w:szCs w:val="24"/>
          <w:lang w:val="it-IT"/>
        </w:rPr>
        <w:t xml:space="preserve"> </w:t>
      </w:r>
      <w:r w:rsidR="00E05CE3" w:rsidRPr="006F30B8">
        <w:rPr>
          <w:rFonts w:ascii="Book Antiqua" w:hAnsi="Book Antiqua" w:cs="Times New Roman"/>
          <w:sz w:val="24"/>
          <w:szCs w:val="24"/>
          <w:lang w:val="it-IT"/>
        </w:rPr>
        <w:t xml:space="preserve">Systematic Literature Review </w:t>
      </w:r>
      <w:r w:rsidR="00E05CE3" w:rsidRPr="00AD49D7">
        <w:rPr>
          <w:rFonts w:ascii="Book Antiqua" w:hAnsi="Book Antiqua" w:cs="Times New Roman"/>
          <w:sz w:val="24"/>
          <w:szCs w:val="24"/>
          <w:lang w:val="it-IT"/>
        </w:rPr>
        <w:t xml:space="preserve">(SLR), </w:t>
      </w:r>
      <w:r>
        <w:rPr>
          <w:rFonts w:ascii="Book Antiqua" w:hAnsi="Book Antiqua" w:cs="Times New Roman"/>
          <w:sz w:val="24"/>
          <w:szCs w:val="24"/>
          <w:lang w:val="it-IT"/>
        </w:rPr>
        <w:t xml:space="preserve">adalah pendekatan penelitian yang dirancang </w:t>
      </w:r>
      <w:r w:rsidR="00E05CE3" w:rsidRPr="00AD49D7">
        <w:rPr>
          <w:rFonts w:ascii="Book Antiqua" w:hAnsi="Book Antiqua" w:cs="Times New Roman"/>
          <w:sz w:val="24"/>
          <w:szCs w:val="24"/>
          <w:lang w:val="it-IT"/>
        </w:rPr>
        <w:t>untuk mengumpulkan</w:t>
      </w:r>
      <w:r>
        <w:rPr>
          <w:rFonts w:ascii="Book Antiqua" w:hAnsi="Book Antiqua" w:cs="Times New Roman"/>
          <w:sz w:val="24"/>
          <w:szCs w:val="24"/>
          <w:lang w:val="it-IT"/>
        </w:rPr>
        <w:t xml:space="preserve"> dan mengevaluasi </w:t>
      </w:r>
      <w:r w:rsidR="00E05CE3" w:rsidRPr="00AD49D7">
        <w:rPr>
          <w:rFonts w:ascii="Book Antiqua" w:hAnsi="Book Antiqua" w:cs="Times New Roman"/>
          <w:sz w:val="24"/>
          <w:szCs w:val="24"/>
          <w:lang w:val="it-IT"/>
        </w:rPr>
        <w:t xml:space="preserve">informasi penting </w:t>
      </w:r>
      <w:r>
        <w:rPr>
          <w:rFonts w:ascii="Book Antiqua" w:hAnsi="Book Antiqua" w:cs="Times New Roman"/>
          <w:sz w:val="24"/>
          <w:szCs w:val="24"/>
          <w:lang w:val="it-IT"/>
        </w:rPr>
        <w:t>berkaitan dengan</w:t>
      </w:r>
      <w:r w:rsidR="00E05CE3" w:rsidRPr="00AD49D7">
        <w:rPr>
          <w:rFonts w:ascii="Book Antiqua" w:hAnsi="Book Antiqua" w:cs="Times New Roman"/>
          <w:sz w:val="24"/>
          <w:szCs w:val="24"/>
          <w:lang w:val="it-IT"/>
        </w:rPr>
        <w:t xml:space="preserve"> </w:t>
      </w:r>
      <w:r>
        <w:rPr>
          <w:rFonts w:ascii="Book Antiqua" w:hAnsi="Book Antiqua" w:cs="Times New Roman"/>
          <w:sz w:val="24"/>
          <w:szCs w:val="24"/>
          <w:lang w:val="it-IT"/>
        </w:rPr>
        <w:t>aspek</w:t>
      </w:r>
      <w:r w:rsidR="00E05CE3" w:rsidRPr="00AD49D7">
        <w:rPr>
          <w:rFonts w:ascii="Book Antiqua" w:hAnsi="Book Antiqua" w:cs="Times New Roman"/>
          <w:sz w:val="24"/>
          <w:szCs w:val="24"/>
          <w:lang w:val="it-IT"/>
        </w:rPr>
        <w:t xml:space="preserve"> yang di teliti (Triandini dkk., 2019 dalam Hikmah </w:t>
      </w:r>
      <w:r w:rsidR="006B33B4">
        <w:rPr>
          <w:rFonts w:ascii="Book Antiqua" w:hAnsi="Book Antiqua" w:cs="Times New Roman"/>
          <w:sz w:val="24"/>
          <w:szCs w:val="24"/>
          <w:lang w:val="it-IT"/>
        </w:rPr>
        <w:t>&amp;</w:t>
      </w:r>
      <w:r w:rsidR="00E05CE3" w:rsidRPr="00AD49D7">
        <w:rPr>
          <w:rFonts w:ascii="Book Antiqua" w:hAnsi="Book Antiqua" w:cs="Times New Roman"/>
          <w:sz w:val="24"/>
          <w:szCs w:val="24"/>
          <w:lang w:val="it-IT"/>
        </w:rPr>
        <w:t xml:space="preserve"> Hasanudin, 2024).</w:t>
      </w:r>
    </w:p>
    <w:p w14:paraId="5165C4E9" w14:textId="7A90BBA8" w:rsidR="00E05CE3" w:rsidRPr="00AD49D7" w:rsidRDefault="00392015" w:rsidP="00952ED4">
      <w:pPr>
        <w:spacing w:after="0" w:line="240" w:lineRule="auto"/>
        <w:ind w:firstLine="567"/>
        <w:jc w:val="both"/>
        <w:rPr>
          <w:rFonts w:ascii="Book Antiqua" w:hAnsi="Book Antiqua" w:cs="Times New Roman"/>
          <w:sz w:val="24"/>
          <w:szCs w:val="24"/>
          <w:lang w:val="it-IT"/>
        </w:rPr>
      </w:pPr>
      <w:r>
        <w:rPr>
          <w:rFonts w:ascii="Book Antiqua" w:hAnsi="Book Antiqua" w:cs="Times New Roman"/>
          <w:sz w:val="24"/>
          <w:szCs w:val="24"/>
          <w:lang w:val="it-IT"/>
        </w:rPr>
        <w:t xml:space="preserve">Jenis data yang dimanfaatkan dalam penelitian ini adalah </w:t>
      </w:r>
      <w:r w:rsidR="00E05CE3" w:rsidRPr="00AD49D7">
        <w:rPr>
          <w:rFonts w:ascii="Book Antiqua" w:hAnsi="Book Antiqua" w:cs="Times New Roman"/>
          <w:sz w:val="24"/>
          <w:szCs w:val="24"/>
          <w:lang w:val="it-IT"/>
        </w:rPr>
        <w:t>data sekunder.</w:t>
      </w:r>
      <w:r w:rsidR="008268A7">
        <w:rPr>
          <w:rFonts w:ascii="Book Antiqua" w:hAnsi="Book Antiqua" w:cs="Times New Roman"/>
          <w:sz w:val="24"/>
          <w:szCs w:val="24"/>
          <w:lang w:val="it-IT"/>
        </w:rPr>
        <w:t xml:space="preserve"> menurut</w:t>
      </w:r>
      <w:r w:rsidR="00E05CE3" w:rsidRPr="00AD49D7">
        <w:rPr>
          <w:rFonts w:ascii="Book Antiqua" w:hAnsi="Book Antiqua" w:cs="Times New Roman"/>
          <w:sz w:val="24"/>
          <w:szCs w:val="24"/>
          <w:lang w:val="it-IT"/>
        </w:rPr>
        <w:t xml:space="preserve"> Umaroh </w:t>
      </w:r>
      <w:r w:rsidR="00E30DD7">
        <w:rPr>
          <w:rFonts w:ascii="Book Antiqua" w:hAnsi="Book Antiqua" w:cs="Times New Roman"/>
          <w:sz w:val="24"/>
          <w:szCs w:val="24"/>
          <w:lang w:val="it-IT"/>
        </w:rPr>
        <w:t>&amp;</w:t>
      </w:r>
      <w:r w:rsidR="00E05CE3" w:rsidRPr="00AD49D7">
        <w:rPr>
          <w:rFonts w:ascii="Book Antiqua" w:hAnsi="Book Antiqua" w:cs="Times New Roman"/>
          <w:sz w:val="24"/>
          <w:szCs w:val="24"/>
          <w:lang w:val="it-IT"/>
        </w:rPr>
        <w:t xml:space="preserve"> Hasanudin (2024)</w:t>
      </w:r>
      <w:r w:rsidR="008268A7">
        <w:rPr>
          <w:rFonts w:ascii="Book Antiqua" w:hAnsi="Book Antiqua" w:cs="Times New Roman"/>
          <w:sz w:val="24"/>
          <w:szCs w:val="24"/>
          <w:lang w:val="it-IT"/>
        </w:rPr>
        <w:t xml:space="preserve"> data sekunder </w:t>
      </w:r>
      <w:r w:rsidR="00E05CE3" w:rsidRPr="00AD49D7">
        <w:rPr>
          <w:rFonts w:ascii="Book Antiqua" w:hAnsi="Book Antiqua" w:cs="Times New Roman"/>
          <w:sz w:val="24"/>
          <w:szCs w:val="24"/>
          <w:lang w:val="it-IT"/>
        </w:rPr>
        <w:t xml:space="preserve">dapat </w:t>
      </w:r>
      <w:r>
        <w:rPr>
          <w:rFonts w:ascii="Book Antiqua" w:hAnsi="Book Antiqua" w:cs="Times New Roman"/>
          <w:sz w:val="24"/>
          <w:szCs w:val="24"/>
          <w:lang w:val="it-IT"/>
        </w:rPr>
        <w:t xml:space="preserve">terdiri atas sejumlah </w:t>
      </w:r>
      <w:r w:rsidR="00E05CE3" w:rsidRPr="00AD49D7">
        <w:rPr>
          <w:rFonts w:ascii="Book Antiqua" w:hAnsi="Book Antiqua" w:cs="Times New Roman"/>
          <w:sz w:val="24"/>
          <w:szCs w:val="24"/>
          <w:lang w:val="it-IT"/>
        </w:rPr>
        <w:t xml:space="preserve">artikel dari berbagai jurnal nasional. </w:t>
      </w:r>
      <w:r>
        <w:rPr>
          <w:rFonts w:ascii="Book Antiqua" w:hAnsi="Book Antiqua" w:cs="Times New Roman"/>
          <w:sz w:val="24"/>
          <w:szCs w:val="24"/>
          <w:lang w:val="it-IT"/>
        </w:rPr>
        <w:t xml:space="preserve">Terdapat pula </w:t>
      </w:r>
      <w:r w:rsidR="00E05CE3" w:rsidRPr="00AD49D7">
        <w:rPr>
          <w:rFonts w:ascii="Book Antiqua" w:hAnsi="Book Antiqua" w:cs="Times New Roman"/>
          <w:sz w:val="24"/>
          <w:szCs w:val="24"/>
          <w:lang w:val="it-IT"/>
        </w:rPr>
        <w:t xml:space="preserve">data </w:t>
      </w:r>
      <w:r w:rsidR="0018409B">
        <w:rPr>
          <w:rFonts w:ascii="Book Antiqua" w:hAnsi="Book Antiqua" w:cs="Times New Roman"/>
          <w:sz w:val="24"/>
          <w:szCs w:val="24"/>
          <w:lang w:val="it-IT"/>
        </w:rPr>
        <w:t xml:space="preserve">yang </w:t>
      </w:r>
      <w:r w:rsidR="00E05CE3" w:rsidRPr="00AD49D7">
        <w:rPr>
          <w:rFonts w:ascii="Book Antiqua" w:hAnsi="Book Antiqua" w:cs="Times New Roman"/>
          <w:sz w:val="24"/>
          <w:szCs w:val="24"/>
          <w:lang w:val="it-IT"/>
        </w:rPr>
        <w:t xml:space="preserve">diperoleh dari literatur dan dokumen yang relevan dengan penelitian, seperti buku skripsi, dan jurnal ilmiah. </w:t>
      </w:r>
      <w:r w:rsidR="00E05CE3" w:rsidRPr="00AD49D7">
        <w:rPr>
          <w:rFonts w:ascii="Book Antiqua" w:hAnsi="Book Antiqua" w:cs="Times New Roman"/>
          <w:sz w:val="24"/>
          <w:szCs w:val="24"/>
          <w:lang w:val="it-IT"/>
        </w:rPr>
        <w:lastRenderedPageBreak/>
        <w:t>Data sekunder yang digunakan di dalam penelitian ini berupa kata, frasa, klausa, atau bahkan kalimat yang diambil dari berbagai buku dan artikel jurnal yang terbit secara nasional.</w:t>
      </w:r>
    </w:p>
    <w:p w14:paraId="48401255" w14:textId="677EA3EF" w:rsidR="00E05CE3" w:rsidRPr="00AD49D7" w:rsidRDefault="00E30DD7" w:rsidP="00952ED4">
      <w:pPr>
        <w:spacing w:after="0" w:line="240" w:lineRule="auto"/>
        <w:ind w:firstLine="567"/>
        <w:jc w:val="both"/>
        <w:rPr>
          <w:rFonts w:ascii="Book Antiqua" w:hAnsi="Book Antiqua" w:cs="Times New Roman"/>
          <w:sz w:val="24"/>
          <w:szCs w:val="24"/>
          <w:lang w:val="it-IT"/>
        </w:rPr>
      </w:pPr>
      <w:r>
        <w:rPr>
          <w:rFonts w:ascii="Book Antiqua" w:hAnsi="Book Antiqua" w:cs="Times New Roman"/>
          <w:sz w:val="24"/>
          <w:szCs w:val="24"/>
          <w:lang w:val="it-IT"/>
        </w:rPr>
        <w:t xml:space="preserve">Metode </w:t>
      </w:r>
      <w:r w:rsidR="00E05CE3" w:rsidRPr="00AD49D7">
        <w:rPr>
          <w:rFonts w:ascii="Book Antiqua" w:hAnsi="Book Antiqua" w:cs="Times New Roman"/>
          <w:sz w:val="24"/>
          <w:szCs w:val="24"/>
          <w:lang w:val="it-IT"/>
        </w:rPr>
        <w:t xml:space="preserve">pengumpulan data </w:t>
      </w:r>
      <w:r w:rsidR="0018409B">
        <w:rPr>
          <w:rFonts w:ascii="Book Antiqua" w:hAnsi="Book Antiqua" w:cs="Times New Roman"/>
          <w:sz w:val="24"/>
          <w:szCs w:val="24"/>
          <w:lang w:val="it-IT"/>
        </w:rPr>
        <w:t>dilakukan melalui</w:t>
      </w:r>
      <w:r w:rsidR="00E05CE3" w:rsidRPr="00AD49D7">
        <w:rPr>
          <w:rFonts w:ascii="Book Antiqua" w:hAnsi="Book Antiqua" w:cs="Times New Roman"/>
          <w:sz w:val="24"/>
          <w:szCs w:val="24"/>
          <w:lang w:val="it-IT"/>
        </w:rPr>
        <w:t xml:space="preserve"> metode simak dan catat. Metode simak adalah cara pengumpulan data dengan melalui proses mendengarkan atau mengamati secara seksama (Apriastuti, 2019). Sedangkan metode catat adalah teknik untuk menghimpun data melalui pencatatan bentuk-bentuk penggunaan bahasa yang relevan dalam teks tertulis (Mahsun, 2019 dalam Irawan, Sudika &amp; Hidayat, 2020). Metode simak</w:t>
      </w:r>
      <w:r w:rsidR="0018409B">
        <w:rPr>
          <w:rFonts w:ascii="Book Antiqua" w:hAnsi="Book Antiqua" w:cs="Times New Roman"/>
          <w:sz w:val="24"/>
          <w:szCs w:val="24"/>
          <w:lang w:val="it-IT"/>
        </w:rPr>
        <w:t xml:space="preserve"> </w:t>
      </w:r>
      <w:r w:rsidR="00E05CE3" w:rsidRPr="00AD49D7">
        <w:rPr>
          <w:rFonts w:ascii="Book Antiqua" w:hAnsi="Book Antiqua" w:cs="Times New Roman"/>
          <w:sz w:val="24"/>
          <w:szCs w:val="24"/>
          <w:lang w:val="it-IT"/>
        </w:rPr>
        <w:t>dalam penelitian ini</w:t>
      </w:r>
      <w:r w:rsidR="0018409B">
        <w:rPr>
          <w:rFonts w:ascii="Book Antiqua" w:hAnsi="Book Antiqua" w:cs="Times New Roman"/>
          <w:sz w:val="24"/>
          <w:szCs w:val="24"/>
          <w:lang w:val="it-IT"/>
        </w:rPr>
        <w:t xml:space="preserve"> diterapkan</w:t>
      </w:r>
      <w:r w:rsidR="00E05CE3" w:rsidRPr="00AD49D7">
        <w:rPr>
          <w:rFonts w:ascii="Book Antiqua" w:hAnsi="Book Antiqua" w:cs="Times New Roman"/>
          <w:sz w:val="24"/>
          <w:szCs w:val="24"/>
          <w:lang w:val="it-IT"/>
        </w:rPr>
        <w:t xml:space="preserve"> dengan cara membaca dan me</w:t>
      </w:r>
      <w:r w:rsidR="0018409B">
        <w:rPr>
          <w:rFonts w:ascii="Book Antiqua" w:hAnsi="Book Antiqua" w:cs="Times New Roman"/>
          <w:sz w:val="24"/>
          <w:szCs w:val="24"/>
          <w:lang w:val="it-IT"/>
        </w:rPr>
        <w:t>nc</w:t>
      </w:r>
      <w:r w:rsidR="00E05CE3" w:rsidRPr="00AD49D7">
        <w:rPr>
          <w:rFonts w:ascii="Book Antiqua" w:hAnsi="Book Antiqua" w:cs="Times New Roman"/>
          <w:sz w:val="24"/>
          <w:szCs w:val="24"/>
          <w:lang w:val="it-IT"/>
        </w:rPr>
        <w:t>ermati bahan pustaka yang mendukung pelaksanaan penelitian. Metode catat di dalam penelitian ini dengan cara merekam poin-poin penting dari pustaka yang telah dianalisis dan berkaitan langsung dengan fokus kajian.</w:t>
      </w:r>
    </w:p>
    <w:p w14:paraId="673FE7A2" w14:textId="28C99C5D" w:rsidR="00E05CE3" w:rsidRDefault="00AB20D6" w:rsidP="00952ED4">
      <w:pPr>
        <w:spacing w:after="0" w:line="240" w:lineRule="auto"/>
        <w:ind w:firstLine="567"/>
        <w:jc w:val="both"/>
        <w:rPr>
          <w:rFonts w:ascii="Book Antiqua" w:hAnsi="Book Antiqua" w:cs="Times New Roman"/>
          <w:sz w:val="24"/>
          <w:szCs w:val="24"/>
          <w:lang w:val="it-IT"/>
        </w:rPr>
      </w:pPr>
      <w:r>
        <w:rPr>
          <w:rFonts w:ascii="Book Antiqua" w:hAnsi="Book Antiqua" w:cs="Times New Roman"/>
          <w:sz w:val="24"/>
          <w:szCs w:val="24"/>
          <w:lang w:val="it-IT"/>
        </w:rPr>
        <w:t>Dalam penelitian ini</w:t>
      </w:r>
      <w:r w:rsidR="00E05CE3" w:rsidRPr="00AD49D7">
        <w:rPr>
          <w:rFonts w:ascii="Book Antiqua" w:hAnsi="Book Antiqua" w:cs="Times New Roman"/>
          <w:sz w:val="24"/>
          <w:szCs w:val="24"/>
          <w:lang w:val="it-IT"/>
        </w:rPr>
        <w:t xml:space="preserve"> menggunakan teknik</w:t>
      </w:r>
      <w:r>
        <w:rPr>
          <w:rFonts w:ascii="Book Antiqua" w:hAnsi="Book Antiqua" w:cs="Times New Roman"/>
          <w:sz w:val="24"/>
          <w:szCs w:val="24"/>
          <w:lang w:val="it-IT"/>
        </w:rPr>
        <w:t xml:space="preserve"> validasi data dengan </w:t>
      </w:r>
      <w:r w:rsidR="00E05CE3" w:rsidRPr="00AD49D7">
        <w:rPr>
          <w:rFonts w:ascii="Book Antiqua" w:hAnsi="Book Antiqua" w:cs="Times New Roman"/>
          <w:sz w:val="24"/>
          <w:szCs w:val="24"/>
          <w:lang w:val="it-IT"/>
        </w:rPr>
        <w:t>triangulasi</w:t>
      </w:r>
      <w:r>
        <w:rPr>
          <w:rFonts w:ascii="Book Antiqua" w:hAnsi="Book Antiqua" w:cs="Times New Roman"/>
          <w:sz w:val="24"/>
          <w:szCs w:val="24"/>
          <w:lang w:val="it-IT"/>
        </w:rPr>
        <w:t xml:space="preserve"> metode dan sumber</w:t>
      </w:r>
      <w:r w:rsidR="00E05CE3" w:rsidRPr="00AD49D7">
        <w:rPr>
          <w:rFonts w:ascii="Book Antiqua" w:hAnsi="Book Antiqua" w:cs="Times New Roman"/>
          <w:sz w:val="24"/>
          <w:szCs w:val="24"/>
          <w:lang w:val="it-IT"/>
        </w:rPr>
        <w:t>.</w:t>
      </w:r>
      <w:r w:rsidR="008268A7">
        <w:rPr>
          <w:rFonts w:ascii="Book Antiqua" w:hAnsi="Book Antiqua" w:cs="Times New Roman"/>
          <w:sz w:val="24"/>
          <w:szCs w:val="24"/>
          <w:lang w:val="it-IT"/>
        </w:rPr>
        <w:t xml:space="preserve"> </w:t>
      </w:r>
      <w:r>
        <w:rPr>
          <w:rFonts w:ascii="Book Antiqua" w:hAnsi="Book Antiqua" w:cs="Times New Roman"/>
          <w:sz w:val="24"/>
          <w:szCs w:val="24"/>
          <w:lang w:val="it-IT"/>
        </w:rPr>
        <w:t xml:space="preserve">Menurut </w:t>
      </w:r>
      <w:r w:rsidR="00E30DD7">
        <w:rPr>
          <w:rFonts w:ascii="Book Antiqua" w:hAnsi="Book Antiqua" w:cs="Times New Roman"/>
          <w:sz w:val="24"/>
          <w:szCs w:val="24"/>
          <w:lang w:val="it-IT"/>
        </w:rPr>
        <w:t>(</w:t>
      </w:r>
      <w:r w:rsidR="00E05CE3" w:rsidRPr="00AD49D7">
        <w:rPr>
          <w:rFonts w:ascii="Book Antiqua" w:hAnsi="Book Antiqua" w:cs="Times New Roman"/>
          <w:sz w:val="24"/>
          <w:szCs w:val="24"/>
          <w:lang w:val="it-IT"/>
        </w:rPr>
        <w:t xml:space="preserve">Puspita </w:t>
      </w:r>
      <w:r w:rsidR="00E30DD7">
        <w:rPr>
          <w:rFonts w:ascii="Book Antiqua" w:hAnsi="Book Antiqua" w:cs="Times New Roman"/>
          <w:sz w:val="24"/>
          <w:szCs w:val="24"/>
          <w:lang w:val="it-IT"/>
        </w:rPr>
        <w:t>&amp;</w:t>
      </w:r>
      <w:r w:rsidR="00E05CE3" w:rsidRPr="00AD49D7">
        <w:rPr>
          <w:rFonts w:ascii="Book Antiqua" w:hAnsi="Book Antiqua" w:cs="Times New Roman"/>
          <w:sz w:val="24"/>
          <w:szCs w:val="24"/>
          <w:lang w:val="it-IT"/>
        </w:rPr>
        <w:t xml:space="preserve"> Hasanudin</w:t>
      </w:r>
      <w:r w:rsidR="00E30DD7">
        <w:rPr>
          <w:rFonts w:ascii="Book Antiqua" w:hAnsi="Book Antiqua" w:cs="Times New Roman"/>
          <w:sz w:val="24"/>
          <w:szCs w:val="24"/>
          <w:lang w:val="it-IT"/>
        </w:rPr>
        <w:t xml:space="preserve">, </w:t>
      </w:r>
      <w:r w:rsidR="00E05CE3" w:rsidRPr="00AD49D7">
        <w:rPr>
          <w:rFonts w:ascii="Book Antiqua" w:hAnsi="Book Antiqua" w:cs="Times New Roman"/>
          <w:sz w:val="24"/>
          <w:szCs w:val="24"/>
          <w:lang w:val="it-IT"/>
        </w:rPr>
        <w:t>2024)</w:t>
      </w:r>
      <w:r w:rsidR="008268A7">
        <w:rPr>
          <w:rFonts w:ascii="Book Antiqua" w:hAnsi="Book Antiqua" w:cs="Times New Roman"/>
          <w:sz w:val="24"/>
          <w:szCs w:val="24"/>
          <w:lang w:val="it-IT"/>
        </w:rPr>
        <w:t xml:space="preserve"> teknik triangulasi</w:t>
      </w:r>
      <w:r w:rsidR="00E05CE3" w:rsidRPr="00AD49D7">
        <w:rPr>
          <w:rFonts w:ascii="Book Antiqua" w:hAnsi="Book Antiqua" w:cs="Times New Roman"/>
          <w:sz w:val="24"/>
          <w:szCs w:val="24"/>
          <w:lang w:val="it-IT"/>
        </w:rPr>
        <w:t xml:space="preserve"> adalah metode yang bertujuan untuk menilai ketepatan, serta memperkuat kualitas dan kepercayaan data melalui penggabungan informasi dari beragam sumber.</w:t>
      </w:r>
      <w:r w:rsidR="00B33E6D">
        <w:rPr>
          <w:rFonts w:ascii="Book Antiqua" w:hAnsi="Book Antiqua" w:cs="Times New Roman"/>
          <w:sz w:val="24"/>
          <w:szCs w:val="24"/>
          <w:lang w:val="it-IT"/>
        </w:rPr>
        <w:t xml:space="preserve"> studi</w:t>
      </w:r>
      <w:r w:rsidR="00E05CE3" w:rsidRPr="00AD49D7">
        <w:rPr>
          <w:rFonts w:ascii="Book Antiqua" w:hAnsi="Book Antiqua" w:cs="Times New Roman"/>
          <w:sz w:val="24"/>
          <w:szCs w:val="24"/>
          <w:lang w:val="it-IT"/>
        </w:rPr>
        <w:t xml:space="preserve"> ini me</w:t>
      </w:r>
      <w:r w:rsidR="00B33E6D">
        <w:rPr>
          <w:rFonts w:ascii="Book Antiqua" w:hAnsi="Book Antiqua" w:cs="Times New Roman"/>
          <w:sz w:val="24"/>
          <w:szCs w:val="24"/>
          <w:lang w:val="it-IT"/>
        </w:rPr>
        <w:t>makai</w:t>
      </w:r>
      <w:r w:rsidR="00E05CE3" w:rsidRPr="00AD49D7">
        <w:rPr>
          <w:rFonts w:ascii="Book Antiqua" w:hAnsi="Book Antiqua" w:cs="Times New Roman"/>
          <w:sz w:val="24"/>
          <w:szCs w:val="24"/>
          <w:lang w:val="it-IT"/>
        </w:rPr>
        <w:t xml:space="preserve"> teknik triangulasi teori. teori </w:t>
      </w:r>
      <w:r w:rsidR="00B33E6D">
        <w:rPr>
          <w:rFonts w:ascii="Book Antiqua" w:hAnsi="Book Antiqua" w:cs="Times New Roman"/>
          <w:sz w:val="24"/>
          <w:szCs w:val="24"/>
          <w:lang w:val="it-IT"/>
        </w:rPr>
        <w:t xml:space="preserve">yang bersumber </w:t>
      </w:r>
      <w:r w:rsidR="00E05CE3" w:rsidRPr="00AD49D7">
        <w:rPr>
          <w:rFonts w:ascii="Book Antiqua" w:hAnsi="Book Antiqua" w:cs="Times New Roman"/>
          <w:sz w:val="24"/>
          <w:szCs w:val="24"/>
          <w:lang w:val="it-IT"/>
        </w:rPr>
        <w:t xml:space="preserve">dari hasil </w:t>
      </w:r>
      <w:r w:rsidR="00B33E6D">
        <w:rPr>
          <w:rFonts w:ascii="Book Antiqua" w:hAnsi="Book Antiqua" w:cs="Times New Roman"/>
          <w:sz w:val="24"/>
          <w:szCs w:val="24"/>
          <w:lang w:val="it-IT"/>
        </w:rPr>
        <w:t xml:space="preserve">penelitian terdahulu </w:t>
      </w:r>
      <w:r w:rsidR="00E05CE3" w:rsidRPr="00AD49D7">
        <w:rPr>
          <w:rFonts w:ascii="Book Antiqua" w:hAnsi="Book Antiqua" w:cs="Times New Roman"/>
          <w:sz w:val="24"/>
          <w:szCs w:val="24"/>
          <w:lang w:val="it-IT"/>
        </w:rPr>
        <w:t xml:space="preserve">atau </w:t>
      </w:r>
      <w:r w:rsidR="00456B81">
        <w:rPr>
          <w:rFonts w:ascii="Book Antiqua" w:hAnsi="Book Antiqua" w:cs="Times New Roman"/>
          <w:sz w:val="24"/>
          <w:szCs w:val="24"/>
          <w:lang w:val="it-IT"/>
        </w:rPr>
        <w:t xml:space="preserve">pemikiran </w:t>
      </w:r>
      <w:r w:rsidR="00B33E6D">
        <w:rPr>
          <w:rFonts w:ascii="Book Antiqua" w:hAnsi="Book Antiqua" w:cs="Times New Roman"/>
          <w:sz w:val="24"/>
          <w:szCs w:val="24"/>
          <w:lang w:val="it-IT"/>
        </w:rPr>
        <w:t>para ahli</w:t>
      </w:r>
      <w:r w:rsidR="00456B81">
        <w:rPr>
          <w:rFonts w:ascii="Book Antiqua" w:hAnsi="Book Antiqua" w:cs="Times New Roman"/>
          <w:sz w:val="24"/>
          <w:szCs w:val="24"/>
          <w:lang w:val="it-IT"/>
        </w:rPr>
        <w:t xml:space="preserve"> sebagai pembuktian terhadap konsep</w:t>
      </w:r>
      <w:r w:rsidR="00E05CE3" w:rsidRPr="00AD49D7">
        <w:rPr>
          <w:rFonts w:ascii="Book Antiqua" w:hAnsi="Book Antiqua" w:cs="Times New Roman"/>
          <w:sz w:val="24"/>
          <w:szCs w:val="24"/>
          <w:lang w:val="it-IT"/>
        </w:rPr>
        <w:t xml:space="preserve"> atau </w:t>
      </w:r>
      <w:r w:rsidR="00456B81">
        <w:rPr>
          <w:rFonts w:ascii="Book Antiqua" w:hAnsi="Book Antiqua" w:cs="Times New Roman"/>
          <w:sz w:val="24"/>
          <w:szCs w:val="24"/>
          <w:lang w:val="it-IT"/>
        </w:rPr>
        <w:t>pernyataan yang diuraikan.</w:t>
      </w:r>
      <w:r w:rsidR="00E05CE3" w:rsidRPr="00AD49D7">
        <w:rPr>
          <w:rFonts w:ascii="Book Antiqua" w:hAnsi="Book Antiqua" w:cs="Times New Roman"/>
          <w:sz w:val="24"/>
          <w:szCs w:val="24"/>
          <w:lang w:val="it-IT"/>
        </w:rPr>
        <w:t xml:space="preserve"> </w:t>
      </w:r>
    </w:p>
    <w:p w14:paraId="5732771E" w14:textId="77777777" w:rsidR="00667F1E" w:rsidRPr="00AD49D7" w:rsidRDefault="00667F1E" w:rsidP="00952ED4">
      <w:pPr>
        <w:spacing w:after="0" w:line="240" w:lineRule="auto"/>
        <w:jc w:val="both"/>
        <w:rPr>
          <w:rFonts w:ascii="Book Antiqua" w:hAnsi="Book Antiqua" w:cs="Times New Roman"/>
          <w:sz w:val="24"/>
          <w:szCs w:val="24"/>
          <w:lang w:val="it-IT"/>
        </w:rPr>
      </w:pPr>
    </w:p>
    <w:p w14:paraId="43FB1FB9" w14:textId="0E8B9388" w:rsidR="009C34A9" w:rsidRPr="00AD49D7" w:rsidRDefault="00284202" w:rsidP="00952ED4">
      <w:pPr>
        <w:spacing w:after="0" w:line="240" w:lineRule="auto"/>
        <w:jc w:val="both"/>
        <w:rPr>
          <w:rFonts w:ascii="Book Antiqua" w:hAnsi="Book Antiqua" w:cs="Times New Roman"/>
          <w:b/>
          <w:bCs/>
          <w:sz w:val="24"/>
          <w:szCs w:val="24"/>
          <w:lang w:val="it-IT"/>
        </w:rPr>
      </w:pPr>
      <w:r w:rsidRPr="00AD49D7">
        <w:rPr>
          <w:rFonts w:ascii="Book Antiqua" w:hAnsi="Book Antiqua" w:cs="Times New Roman"/>
          <w:b/>
          <w:bCs/>
          <w:sz w:val="24"/>
          <w:szCs w:val="24"/>
          <w:lang w:val="it-IT"/>
        </w:rPr>
        <w:t>HASIL DAN PEMBAHASAN</w:t>
      </w:r>
    </w:p>
    <w:p w14:paraId="5FA20953" w14:textId="41B878E8" w:rsidR="00B57997" w:rsidRDefault="00DD2AA0" w:rsidP="00952ED4">
      <w:pPr>
        <w:spacing w:after="0" w:line="240" w:lineRule="auto"/>
        <w:ind w:firstLine="567"/>
        <w:jc w:val="both"/>
        <w:rPr>
          <w:rFonts w:ascii="Book Antiqua" w:hAnsi="Book Antiqua" w:cs="Times New Roman"/>
          <w:sz w:val="24"/>
          <w:szCs w:val="24"/>
          <w:lang w:val="it-IT"/>
        </w:rPr>
      </w:pPr>
      <w:r>
        <w:rPr>
          <w:rFonts w:ascii="Book Antiqua" w:hAnsi="Book Antiqua" w:cs="Times New Roman"/>
          <w:sz w:val="24"/>
          <w:szCs w:val="24"/>
          <w:lang w:val="it-IT"/>
        </w:rPr>
        <w:t>Berdasarkan berbagai sumber seperti jurnal dan artikel penggunaan</w:t>
      </w:r>
      <w:r w:rsidR="00D35C77">
        <w:rPr>
          <w:rFonts w:ascii="Book Antiqua" w:hAnsi="Book Antiqua" w:cs="Times New Roman"/>
          <w:sz w:val="24"/>
          <w:szCs w:val="24"/>
          <w:lang w:val="it-IT"/>
        </w:rPr>
        <w:t xml:space="preserve"> aplikasi</w:t>
      </w:r>
      <w:r>
        <w:rPr>
          <w:rFonts w:ascii="Book Antiqua" w:hAnsi="Book Antiqua" w:cs="Times New Roman"/>
          <w:sz w:val="24"/>
          <w:szCs w:val="24"/>
          <w:lang w:val="it-IT"/>
        </w:rPr>
        <w:t xml:space="preserve"> Quizizz </w:t>
      </w:r>
      <w:r w:rsidR="00D35C77">
        <w:rPr>
          <w:rFonts w:ascii="Book Antiqua" w:hAnsi="Book Antiqua" w:cs="Times New Roman"/>
          <w:sz w:val="24"/>
          <w:szCs w:val="24"/>
          <w:lang w:val="it-IT"/>
        </w:rPr>
        <w:t xml:space="preserve">memiliki kontribusi dalam meningkatkan motivasi belajar </w:t>
      </w:r>
      <w:r>
        <w:rPr>
          <w:rFonts w:ascii="Book Antiqua" w:hAnsi="Book Antiqua" w:cs="Times New Roman"/>
          <w:sz w:val="24"/>
          <w:szCs w:val="24"/>
          <w:lang w:val="it-IT"/>
        </w:rPr>
        <w:t>siswa sekolah dasar karena siswa menjadi lebih aktif dan antusias, guru juga dapat memantau hasil belajar</w:t>
      </w:r>
      <w:r w:rsidR="00D35C77">
        <w:rPr>
          <w:rFonts w:ascii="Book Antiqua" w:hAnsi="Book Antiqua" w:cs="Times New Roman"/>
          <w:sz w:val="24"/>
          <w:szCs w:val="24"/>
          <w:lang w:val="it-IT"/>
        </w:rPr>
        <w:t xml:space="preserve">. </w:t>
      </w:r>
      <w:r w:rsidR="00D35C77" w:rsidRPr="00A26D23">
        <w:rPr>
          <w:rFonts w:ascii="Book Antiqua" w:hAnsi="Book Antiqua" w:cs="Times New Roman"/>
          <w:sz w:val="24"/>
          <w:szCs w:val="24"/>
        </w:rPr>
        <w:t xml:space="preserve">Hal </w:t>
      </w:r>
      <w:r w:rsidR="00A26D23" w:rsidRPr="00A26D23">
        <w:rPr>
          <w:rFonts w:ascii="Book Antiqua" w:hAnsi="Book Antiqua" w:cs="Times New Roman"/>
          <w:sz w:val="24"/>
          <w:szCs w:val="24"/>
        </w:rPr>
        <w:t>ter</w:t>
      </w:r>
      <w:r w:rsidR="00A26D23">
        <w:rPr>
          <w:rFonts w:ascii="Book Antiqua" w:hAnsi="Book Antiqua" w:cs="Times New Roman"/>
          <w:sz w:val="24"/>
          <w:szCs w:val="24"/>
        </w:rPr>
        <w:t xml:space="preserve">sebut dapat dilihat </w:t>
      </w:r>
      <w:r w:rsidR="00D35C77" w:rsidRPr="00A26D23">
        <w:rPr>
          <w:rFonts w:ascii="Book Antiqua" w:hAnsi="Book Antiqua" w:cs="Times New Roman"/>
          <w:sz w:val="24"/>
          <w:szCs w:val="24"/>
        </w:rPr>
        <w:t xml:space="preserve">dari keaktifan dan antusiasme </w:t>
      </w:r>
      <w:r w:rsidR="00FF343A">
        <w:rPr>
          <w:rFonts w:ascii="Book Antiqua" w:hAnsi="Book Antiqua" w:cs="Times New Roman"/>
          <w:sz w:val="24"/>
          <w:szCs w:val="24"/>
        </w:rPr>
        <w:t>murid</w:t>
      </w:r>
      <w:r w:rsidR="00D35C77" w:rsidRPr="00A26D23">
        <w:rPr>
          <w:rFonts w:ascii="Book Antiqua" w:hAnsi="Book Antiqua" w:cs="Times New Roman"/>
          <w:sz w:val="24"/>
          <w:szCs w:val="24"/>
        </w:rPr>
        <w:t xml:space="preserve"> yang meningkat dalam proses pembelajaran</w:t>
      </w:r>
      <w:r w:rsidRPr="00A26D23">
        <w:rPr>
          <w:rFonts w:ascii="Book Antiqua" w:hAnsi="Book Antiqua" w:cs="Times New Roman"/>
          <w:sz w:val="24"/>
          <w:szCs w:val="24"/>
        </w:rPr>
        <w:t xml:space="preserve">. </w:t>
      </w:r>
      <w:r w:rsidR="00D35C77">
        <w:rPr>
          <w:rFonts w:ascii="Book Antiqua" w:hAnsi="Book Antiqua" w:cs="Times New Roman"/>
          <w:sz w:val="24"/>
          <w:szCs w:val="24"/>
          <w:lang w:val="it-IT"/>
        </w:rPr>
        <w:t>Adapun m</w:t>
      </w:r>
      <w:r>
        <w:rPr>
          <w:rFonts w:ascii="Book Antiqua" w:hAnsi="Book Antiqua" w:cs="Times New Roman"/>
          <w:sz w:val="24"/>
          <w:szCs w:val="24"/>
          <w:lang w:val="it-IT"/>
        </w:rPr>
        <w:t xml:space="preserve">anfaat </w:t>
      </w:r>
      <w:r w:rsidR="00D35C77">
        <w:rPr>
          <w:rFonts w:ascii="Book Antiqua" w:hAnsi="Book Antiqua" w:cs="Times New Roman"/>
          <w:sz w:val="24"/>
          <w:szCs w:val="24"/>
          <w:lang w:val="it-IT"/>
        </w:rPr>
        <w:t xml:space="preserve">penggunaan aplikasi Quizizz dapat dijelaskan </w:t>
      </w:r>
      <w:r w:rsidR="00B57997" w:rsidRPr="00AD49D7">
        <w:rPr>
          <w:rFonts w:ascii="Book Antiqua" w:hAnsi="Book Antiqua" w:cs="Times New Roman"/>
          <w:sz w:val="24"/>
          <w:szCs w:val="24"/>
          <w:lang w:val="it-IT"/>
        </w:rPr>
        <w:t>sebagai berikut :</w:t>
      </w:r>
    </w:p>
    <w:p w14:paraId="3A4C260D" w14:textId="7EF216C7" w:rsidR="00D608C0" w:rsidRPr="00AD49D7" w:rsidRDefault="00B60BC4" w:rsidP="00952ED4">
      <w:pPr>
        <w:pStyle w:val="ListParagraph"/>
        <w:numPr>
          <w:ilvl w:val="0"/>
          <w:numId w:val="8"/>
        </w:numPr>
        <w:spacing w:before="240" w:after="0" w:line="240" w:lineRule="auto"/>
        <w:jc w:val="both"/>
        <w:rPr>
          <w:rFonts w:ascii="Book Antiqua" w:hAnsi="Book Antiqua" w:cs="Times New Roman"/>
          <w:b/>
          <w:bCs/>
          <w:sz w:val="24"/>
          <w:szCs w:val="24"/>
          <w:lang w:val="it-IT"/>
        </w:rPr>
      </w:pPr>
      <w:r w:rsidRPr="00AD49D7">
        <w:rPr>
          <w:rFonts w:ascii="Book Antiqua" w:hAnsi="Book Antiqua" w:cs="Times New Roman"/>
          <w:b/>
          <w:bCs/>
          <w:sz w:val="24"/>
          <w:szCs w:val="24"/>
          <w:lang w:val="it-IT"/>
        </w:rPr>
        <w:t>Menjadikan suasana pembelajaran</w:t>
      </w:r>
      <w:r w:rsidR="00C74DBB" w:rsidRPr="00AD49D7">
        <w:rPr>
          <w:rFonts w:ascii="Book Antiqua" w:hAnsi="Book Antiqua" w:cs="Times New Roman"/>
          <w:b/>
          <w:bCs/>
          <w:sz w:val="24"/>
          <w:szCs w:val="24"/>
          <w:lang w:val="it-IT"/>
        </w:rPr>
        <w:t xml:space="preserve"> yang</w:t>
      </w:r>
      <w:r w:rsidRPr="00AD49D7">
        <w:rPr>
          <w:rFonts w:ascii="Book Antiqua" w:hAnsi="Book Antiqua" w:cs="Times New Roman"/>
          <w:b/>
          <w:bCs/>
          <w:sz w:val="24"/>
          <w:szCs w:val="24"/>
          <w:lang w:val="it-IT"/>
        </w:rPr>
        <w:t xml:space="preserve"> lebih menyenangkan </w:t>
      </w:r>
    </w:p>
    <w:p w14:paraId="4B4DB2F7" w14:textId="5F1AE853" w:rsidR="00C74DBB" w:rsidRDefault="00C74DBB" w:rsidP="00952ED4">
      <w:pPr>
        <w:pStyle w:val="ListParagraph"/>
        <w:spacing w:after="0" w:line="240" w:lineRule="auto"/>
        <w:ind w:left="0"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 xml:space="preserve">Penggunaan aplikasi Quizizz dalam pembelajaran terbukti </w:t>
      </w:r>
      <w:r w:rsidR="00B55B6E">
        <w:rPr>
          <w:rFonts w:ascii="Book Antiqua" w:hAnsi="Book Antiqua" w:cs="Times New Roman"/>
          <w:sz w:val="24"/>
          <w:szCs w:val="24"/>
          <w:lang w:val="it-IT"/>
        </w:rPr>
        <w:t>me</w:t>
      </w:r>
      <w:r w:rsidR="00774A54">
        <w:rPr>
          <w:rFonts w:ascii="Book Antiqua" w:hAnsi="Book Antiqua" w:cs="Times New Roman"/>
          <w:sz w:val="24"/>
          <w:szCs w:val="24"/>
          <w:lang w:val="it-IT"/>
        </w:rPr>
        <w:t xml:space="preserve">njadikan kegiatan </w:t>
      </w:r>
      <w:r w:rsidRPr="00AD49D7">
        <w:rPr>
          <w:rFonts w:ascii="Book Antiqua" w:hAnsi="Book Antiqua" w:cs="Times New Roman"/>
          <w:sz w:val="24"/>
          <w:szCs w:val="24"/>
          <w:lang w:val="it-IT"/>
        </w:rPr>
        <w:t xml:space="preserve"> belajar</w:t>
      </w:r>
      <w:r w:rsidR="00774A54">
        <w:rPr>
          <w:rFonts w:ascii="Book Antiqua" w:hAnsi="Book Antiqua" w:cs="Times New Roman"/>
          <w:sz w:val="24"/>
          <w:szCs w:val="24"/>
          <w:lang w:val="it-IT"/>
        </w:rPr>
        <w:t xml:space="preserve"> lebih hidup, melibatkan interaksi, dan memberikan rasa senang sehingga</w:t>
      </w:r>
      <w:r w:rsidRPr="00AD49D7">
        <w:rPr>
          <w:rFonts w:ascii="Book Antiqua" w:hAnsi="Book Antiqua" w:cs="Times New Roman"/>
          <w:sz w:val="24"/>
          <w:szCs w:val="24"/>
          <w:lang w:val="it-IT"/>
        </w:rPr>
        <w:t xml:space="preserve"> tidak membosankan</w:t>
      </w:r>
      <w:r w:rsidR="000C001E" w:rsidRPr="00AD49D7">
        <w:rPr>
          <w:rFonts w:ascii="Book Antiqua" w:hAnsi="Book Antiqua" w:cs="Times New Roman"/>
          <w:sz w:val="24"/>
          <w:szCs w:val="24"/>
          <w:lang w:val="it-IT"/>
        </w:rPr>
        <w:t>. Tampilan visual yang penuh warna, disertai karakter luucu, animasi yang menarik, serta music latar yang interaktif memberikan pengalaman belajar yang menyerupai bermain game.</w:t>
      </w:r>
      <w:r w:rsidR="00DD064B" w:rsidRPr="00AD49D7">
        <w:rPr>
          <w:rFonts w:ascii="Book Antiqua" w:hAnsi="Book Antiqua" w:cs="Times New Roman"/>
          <w:sz w:val="24"/>
          <w:szCs w:val="24"/>
          <w:lang w:val="it-IT"/>
        </w:rPr>
        <w:t xml:space="preserve"> Hal itu sejalan dengan pandangan Dewi (dalam Nurholifah., dkk, 2023) yaitu metode pembelajaran berbasis permainan memiliki peluang besar untuk menjadi media belajar  efektif karena mampu mengaktifkan </w:t>
      </w:r>
      <w:r w:rsidR="00266056" w:rsidRPr="00AD49D7">
        <w:rPr>
          <w:rFonts w:ascii="Book Antiqua" w:hAnsi="Book Antiqua" w:cs="Times New Roman"/>
          <w:sz w:val="24"/>
          <w:szCs w:val="24"/>
          <w:lang w:val="it-IT"/>
        </w:rPr>
        <w:t xml:space="preserve">aspek </w:t>
      </w:r>
      <w:r w:rsidR="00DD064B" w:rsidRPr="00AD49D7">
        <w:rPr>
          <w:rFonts w:ascii="Book Antiqua" w:hAnsi="Book Antiqua" w:cs="Times New Roman"/>
          <w:sz w:val="24"/>
          <w:szCs w:val="24"/>
          <w:lang w:val="it-IT"/>
        </w:rPr>
        <w:t xml:space="preserve">visual dan verbal peserta didik. </w:t>
      </w:r>
      <w:r w:rsidR="000C001E" w:rsidRPr="00AD49D7">
        <w:rPr>
          <w:rFonts w:ascii="Book Antiqua" w:hAnsi="Book Antiqua" w:cs="Times New Roman"/>
          <w:sz w:val="24"/>
          <w:szCs w:val="24"/>
          <w:lang w:val="it-IT"/>
        </w:rPr>
        <w:t>Elemen-elemen ini sangat efektif dalam menarik perhatian siswa sekolah dasar yang umumnya memiliki ketertarikan tinggi terhadap hal-hal</w:t>
      </w:r>
      <w:r w:rsidR="00651D60" w:rsidRPr="00AD49D7">
        <w:rPr>
          <w:rFonts w:ascii="Book Antiqua" w:hAnsi="Book Antiqua" w:cs="Times New Roman"/>
          <w:sz w:val="24"/>
          <w:szCs w:val="24"/>
          <w:lang w:val="it-IT"/>
        </w:rPr>
        <w:t xml:space="preserve">. </w:t>
      </w:r>
      <w:r w:rsidR="000C001E" w:rsidRPr="00AD49D7">
        <w:rPr>
          <w:rFonts w:ascii="Book Antiqua" w:hAnsi="Book Antiqua" w:cs="Times New Roman"/>
          <w:sz w:val="24"/>
          <w:szCs w:val="24"/>
          <w:lang w:val="it-IT"/>
        </w:rPr>
        <w:t>visual dan interaktif. Suasana menyenangkan ini membantu siswa merasa lebih rileks dalam menerima pelajaran, sehingga mereka tidak tertekan ataupun  cemas ketika mengikuti kegiatan belajar. Kondisi psikologis yang positif seperti ini berperan penting dalam menumbuhkan motivasi belajar yang kuat.</w:t>
      </w:r>
    </w:p>
    <w:p w14:paraId="36254B02" w14:textId="77777777" w:rsidR="004D3169" w:rsidRDefault="00C02BB5" w:rsidP="00952ED4">
      <w:pPr>
        <w:spacing w:after="0" w:line="240" w:lineRule="auto"/>
        <w:jc w:val="both"/>
        <w:rPr>
          <w:rFonts w:ascii="Book Antiqua" w:hAnsi="Book Antiqua" w:cs="Times New Roman"/>
          <w:i/>
          <w:iCs/>
          <w:sz w:val="24"/>
          <w:szCs w:val="24"/>
          <w:lang w:val="it-IT"/>
        </w:rPr>
      </w:pPr>
      <w:r w:rsidRPr="004638F2">
        <w:rPr>
          <w:rFonts w:ascii="Book Antiqua" w:hAnsi="Book Antiqua" w:cs="Times New Roman"/>
          <w:i/>
          <w:iCs/>
          <w:sz w:val="24"/>
          <w:szCs w:val="24"/>
          <w:lang w:val="it-IT"/>
        </w:rPr>
        <w:t xml:space="preserve">  </w:t>
      </w:r>
    </w:p>
    <w:p w14:paraId="5AB35033" w14:textId="391B590F" w:rsidR="00C02BB5" w:rsidRPr="0042705C" w:rsidRDefault="00C02BB5" w:rsidP="004D3169">
      <w:pPr>
        <w:spacing w:after="0" w:line="240" w:lineRule="auto"/>
        <w:jc w:val="center"/>
        <w:rPr>
          <w:rFonts w:ascii="Book Antiqua" w:hAnsi="Book Antiqua" w:cs="Times New Roman"/>
          <w:sz w:val="20"/>
          <w:szCs w:val="20"/>
          <w:lang w:val="it-IT"/>
        </w:rPr>
      </w:pPr>
      <w:r w:rsidRPr="004638F2">
        <w:rPr>
          <w:rFonts w:ascii="Book Antiqua" w:hAnsi="Book Antiqua" w:cs="Times New Roman"/>
          <w:b/>
          <w:bCs/>
          <w:sz w:val="20"/>
          <w:szCs w:val="20"/>
          <w:lang w:val="it-IT"/>
        </w:rPr>
        <w:lastRenderedPageBreak/>
        <w:t xml:space="preserve">Gambar 1. </w:t>
      </w:r>
      <w:r w:rsidRPr="004638F2">
        <w:rPr>
          <w:rFonts w:ascii="Book Antiqua" w:hAnsi="Book Antiqua" w:cs="Times New Roman"/>
          <w:sz w:val="20"/>
          <w:szCs w:val="20"/>
          <w:lang w:val="it-IT"/>
        </w:rPr>
        <w:t>Tampilan jawaban</w:t>
      </w:r>
      <w:r w:rsidRPr="004638F2">
        <w:rPr>
          <w:rFonts w:ascii="Book Antiqua" w:hAnsi="Book Antiqua" w:cs="Times New Roman"/>
          <w:b/>
          <w:bCs/>
          <w:sz w:val="20"/>
          <w:szCs w:val="20"/>
          <w:lang w:val="it-IT"/>
        </w:rPr>
        <w:t xml:space="preserve"> </w:t>
      </w:r>
      <w:r w:rsidR="0042705C" w:rsidRPr="004638F2">
        <w:rPr>
          <w:rFonts w:ascii="Book Antiqua" w:hAnsi="Book Antiqua" w:cs="Times New Roman"/>
          <w:b/>
          <w:bCs/>
          <w:sz w:val="20"/>
          <w:szCs w:val="20"/>
          <w:lang w:val="it-IT"/>
        </w:rPr>
        <w:tab/>
        <w:t xml:space="preserve">Gambar 2. </w:t>
      </w:r>
      <w:r w:rsidR="0042705C" w:rsidRPr="0042705C">
        <w:rPr>
          <w:rFonts w:ascii="Book Antiqua" w:hAnsi="Book Antiqua" w:cs="Times New Roman"/>
          <w:sz w:val="20"/>
          <w:szCs w:val="20"/>
          <w:lang w:val="it-IT"/>
        </w:rPr>
        <w:t>Tampilan pembahasan materi di</w:t>
      </w:r>
      <w:r w:rsidR="0042705C">
        <w:rPr>
          <w:rFonts w:ascii="Book Antiqua" w:hAnsi="Book Antiqua" w:cs="Times New Roman"/>
          <w:sz w:val="20"/>
          <w:szCs w:val="20"/>
          <w:lang w:val="it-IT"/>
        </w:rPr>
        <w:t xml:space="preserve"> Quizizz</w:t>
      </w:r>
    </w:p>
    <w:p w14:paraId="6F76E048" w14:textId="69345E67" w:rsidR="002B2D79" w:rsidRPr="0042705C" w:rsidRDefault="004D3169" w:rsidP="004D3169">
      <w:pPr>
        <w:spacing w:after="0" w:line="240" w:lineRule="auto"/>
        <w:jc w:val="center"/>
        <w:rPr>
          <w:rFonts w:ascii="Book Antiqua" w:hAnsi="Book Antiqua" w:cs="Times New Roman"/>
          <w:sz w:val="24"/>
          <w:szCs w:val="24"/>
          <w:lang w:val="it-IT"/>
        </w:rPr>
      </w:pPr>
      <w:r w:rsidRPr="00AD49D7">
        <w:rPr>
          <w:rFonts w:ascii="Book Antiqua" w:hAnsi="Book Antiqua" w:cs="Times New Roman"/>
          <w:noProof/>
          <w:sz w:val="24"/>
          <w:szCs w:val="24"/>
          <w:lang w:val="it-IT"/>
        </w:rPr>
        <w:drawing>
          <wp:inline distT="0" distB="0" distL="0" distR="0" wp14:anchorId="09DDFEBD" wp14:editId="71A69455">
            <wp:extent cx="1644350" cy="2520000"/>
            <wp:effectExtent l="0" t="0" r="0" b="0"/>
            <wp:docPr id="5602413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41305" name="Picture 56024130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4350" cy="2520000"/>
                    </a:xfrm>
                    <a:prstGeom prst="rect">
                      <a:avLst/>
                    </a:prstGeom>
                  </pic:spPr>
                </pic:pic>
              </a:graphicData>
            </a:graphic>
          </wp:inline>
        </w:drawing>
      </w:r>
      <w:r w:rsidR="00B13557" w:rsidRPr="00AD49D7">
        <w:rPr>
          <w:rFonts w:ascii="Book Antiqua" w:hAnsi="Book Antiqua" w:cs="Times New Roman"/>
          <w:noProof/>
          <w:sz w:val="24"/>
          <w:szCs w:val="24"/>
          <w:lang w:val="it-IT"/>
        </w:rPr>
        <w:drawing>
          <wp:anchor distT="0" distB="0" distL="114300" distR="114300" simplePos="0" relativeHeight="251661312" behindDoc="1" locked="0" layoutInCell="1" allowOverlap="1" wp14:anchorId="438CF253" wp14:editId="64890265">
            <wp:simplePos x="0" y="0"/>
            <wp:positionH relativeFrom="column">
              <wp:posOffset>546686</wp:posOffset>
            </wp:positionH>
            <wp:positionV relativeFrom="paragraph">
              <wp:posOffset>8066</wp:posOffset>
            </wp:positionV>
            <wp:extent cx="1620000" cy="2520000"/>
            <wp:effectExtent l="0" t="0" r="0" b="0"/>
            <wp:wrapTight wrapText="bothSides">
              <wp:wrapPolygon edited="0">
                <wp:start x="0" y="0"/>
                <wp:lineTo x="0" y="21393"/>
                <wp:lineTo x="21338" y="21393"/>
                <wp:lineTo x="21338" y="0"/>
                <wp:lineTo x="0" y="0"/>
              </wp:wrapPolygon>
            </wp:wrapTight>
            <wp:docPr id="660331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31008" name="Picture 66033100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0000" cy="2520000"/>
                    </a:xfrm>
                    <a:prstGeom prst="rect">
                      <a:avLst/>
                    </a:prstGeom>
                  </pic:spPr>
                </pic:pic>
              </a:graphicData>
            </a:graphic>
            <wp14:sizeRelH relativeFrom="page">
              <wp14:pctWidth>0</wp14:pctWidth>
            </wp14:sizeRelH>
            <wp14:sizeRelV relativeFrom="page">
              <wp14:pctHeight>0</wp14:pctHeight>
            </wp14:sizeRelV>
          </wp:anchor>
        </w:drawing>
      </w:r>
    </w:p>
    <w:p w14:paraId="120D6013" w14:textId="77777777" w:rsidR="004D3169" w:rsidRDefault="004D3169" w:rsidP="00952ED4">
      <w:pPr>
        <w:spacing w:after="0" w:line="240" w:lineRule="auto"/>
        <w:jc w:val="both"/>
        <w:rPr>
          <w:rFonts w:ascii="Book Antiqua" w:hAnsi="Book Antiqua" w:cs="Times New Roman"/>
          <w:bCs/>
          <w:i/>
          <w:iCs/>
          <w:sz w:val="24"/>
          <w:szCs w:val="24"/>
          <w:lang w:val="it-IT"/>
        </w:rPr>
      </w:pPr>
    </w:p>
    <w:p w14:paraId="37EB6DFB" w14:textId="0F56DA9D" w:rsidR="00B13557" w:rsidRPr="004638F2" w:rsidRDefault="002B2D79" w:rsidP="004D3169">
      <w:pPr>
        <w:spacing w:after="0" w:line="240" w:lineRule="auto"/>
        <w:ind w:firstLine="567"/>
        <w:jc w:val="both"/>
        <w:rPr>
          <w:rFonts w:ascii="Book Antiqua" w:hAnsi="Book Antiqua" w:cs="Times New Roman"/>
          <w:sz w:val="24"/>
          <w:szCs w:val="24"/>
          <w:lang w:val="it-IT"/>
        </w:rPr>
      </w:pPr>
      <w:r w:rsidRPr="004D3169">
        <w:rPr>
          <w:rFonts w:ascii="Book Antiqua" w:hAnsi="Book Antiqua" w:cs="Times New Roman"/>
          <w:bCs/>
          <w:i/>
          <w:iCs/>
          <w:sz w:val="24"/>
          <w:szCs w:val="24"/>
          <w:lang w:val="it-IT"/>
        </w:rPr>
        <w:t>Gambar 1</w:t>
      </w:r>
      <w:r w:rsidR="00774A54" w:rsidRPr="004D3169">
        <w:rPr>
          <w:rFonts w:ascii="Book Antiqua" w:hAnsi="Book Antiqua" w:cs="Times New Roman"/>
          <w:bCs/>
          <w:i/>
          <w:iCs/>
          <w:sz w:val="24"/>
          <w:szCs w:val="24"/>
          <w:lang w:val="it-IT"/>
        </w:rPr>
        <w:t>.</w:t>
      </w:r>
      <w:r w:rsidRPr="004D3169">
        <w:rPr>
          <w:rFonts w:ascii="Book Antiqua" w:hAnsi="Book Antiqua" w:cs="Times New Roman"/>
          <w:sz w:val="24"/>
          <w:szCs w:val="24"/>
          <w:lang w:val="it-IT"/>
        </w:rPr>
        <w:t xml:space="preserve"> me</w:t>
      </w:r>
      <w:r w:rsidR="00135F42" w:rsidRPr="004D3169">
        <w:rPr>
          <w:rFonts w:ascii="Book Antiqua" w:hAnsi="Book Antiqua" w:cs="Times New Roman"/>
          <w:sz w:val="24"/>
          <w:szCs w:val="24"/>
          <w:lang w:val="it-IT"/>
        </w:rPr>
        <w:t>nunjukan bagaimana siswa melihat tampilan</w:t>
      </w:r>
      <w:r w:rsidR="00B13557" w:rsidRPr="004D3169">
        <w:rPr>
          <w:rFonts w:ascii="Book Antiqua" w:hAnsi="Book Antiqua" w:cs="Times New Roman"/>
          <w:sz w:val="24"/>
          <w:szCs w:val="24"/>
          <w:lang w:val="it-IT"/>
        </w:rPr>
        <w:t xml:space="preserve"> pilihan jawaban dan </w:t>
      </w:r>
      <w:r w:rsidR="00B13557" w:rsidRPr="004D3169">
        <w:rPr>
          <w:rFonts w:ascii="Book Antiqua" w:hAnsi="Book Antiqua" w:cs="Times New Roman"/>
          <w:bCs/>
          <w:i/>
          <w:iCs/>
          <w:sz w:val="24"/>
          <w:szCs w:val="24"/>
          <w:lang w:val="it-IT"/>
        </w:rPr>
        <w:t>Gambar 2</w:t>
      </w:r>
      <w:r w:rsidR="00774A54" w:rsidRPr="004D3169">
        <w:rPr>
          <w:rFonts w:ascii="Book Antiqua" w:hAnsi="Book Antiqua" w:cs="Times New Roman"/>
          <w:bCs/>
          <w:i/>
          <w:iCs/>
          <w:sz w:val="24"/>
          <w:szCs w:val="24"/>
          <w:lang w:val="it-IT"/>
        </w:rPr>
        <w:t>.</w:t>
      </w:r>
      <w:r w:rsidR="00B13557" w:rsidRPr="00774A54">
        <w:rPr>
          <w:rFonts w:ascii="Book Antiqua" w:hAnsi="Book Antiqua" w:cs="Times New Roman"/>
          <w:sz w:val="24"/>
          <w:szCs w:val="24"/>
          <w:lang w:val="it-IT"/>
        </w:rPr>
        <w:t xml:space="preserve"> menunjukkan</w:t>
      </w:r>
      <w:r w:rsidR="008B4E7B" w:rsidRPr="00774A54">
        <w:rPr>
          <w:rFonts w:ascii="Book Antiqua" w:hAnsi="Book Antiqua" w:cs="Times New Roman"/>
          <w:sz w:val="24"/>
          <w:szCs w:val="24"/>
          <w:lang w:val="it-IT"/>
        </w:rPr>
        <w:t xml:space="preserve"> </w:t>
      </w:r>
      <w:r w:rsidR="00135F42" w:rsidRPr="00774A54">
        <w:rPr>
          <w:rFonts w:ascii="Book Antiqua" w:hAnsi="Book Antiqua" w:cs="Times New Roman"/>
          <w:sz w:val="24"/>
          <w:szCs w:val="24"/>
          <w:lang w:val="it-IT"/>
        </w:rPr>
        <w:t>di</w:t>
      </w:r>
      <w:r w:rsidR="008B4E7B" w:rsidRPr="00774A54">
        <w:rPr>
          <w:rFonts w:ascii="Book Antiqua" w:hAnsi="Book Antiqua" w:cs="Times New Roman"/>
          <w:sz w:val="24"/>
          <w:szCs w:val="24"/>
          <w:lang w:val="it-IT"/>
        </w:rPr>
        <w:t xml:space="preserve"> </w:t>
      </w:r>
      <w:r w:rsidR="00135F42" w:rsidRPr="00774A54">
        <w:rPr>
          <w:rFonts w:ascii="Book Antiqua" w:hAnsi="Book Antiqua" w:cs="Times New Roman"/>
          <w:sz w:val="24"/>
          <w:szCs w:val="24"/>
          <w:lang w:val="it-IT"/>
        </w:rPr>
        <w:t xml:space="preserve">sela-sela pertanyaan juga diberikan pembahasan yang dirancang secara menarik. </w:t>
      </w:r>
      <w:r w:rsidR="00135F42" w:rsidRPr="004638F2">
        <w:rPr>
          <w:rFonts w:ascii="Book Antiqua" w:hAnsi="Book Antiqua" w:cs="Times New Roman"/>
          <w:sz w:val="24"/>
          <w:szCs w:val="24"/>
          <w:lang w:val="it-IT"/>
        </w:rPr>
        <w:t>Desain seperti ini membuat siswa lebih betah dalam belajar dan fokus dalam mengikuti kuis hingga selesai</w:t>
      </w:r>
      <w:r w:rsidR="00B13557" w:rsidRPr="004638F2">
        <w:rPr>
          <w:rFonts w:ascii="Book Antiqua" w:hAnsi="Book Antiqua" w:cs="Times New Roman"/>
          <w:sz w:val="24"/>
          <w:szCs w:val="24"/>
          <w:lang w:val="it-IT"/>
        </w:rPr>
        <w:t>.</w:t>
      </w:r>
    </w:p>
    <w:p w14:paraId="6D9DA19C" w14:textId="255FDCB1" w:rsidR="002B2D79" w:rsidRPr="00251290" w:rsidRDefault="004A7858" w:rsidP="00952ED4">
      <w:pPr>
        <w:pStyle w:val="ListParagraph"/>
        <w:numPr>
          <w:ilvl w:val="0"/>
          <w:numId w:val="8"/>
        </w:numPr>
        <w:spacing w:before="240" w:after="0" w:line="240" w:lineRule="auto"/>
        <w:jc w:val="both"/>
        <w:rPr>
          <w:rFonts w:ascii="Book Antiqua" w:hAnsi="Book Antiqua" w:cs="Times New Roman"/>
          <w:b/>
          <w:bCs/>
          <w:sz w:val="24"/>
          <w:szCs w:val="24"/>
          <w:lang w:val="it-IT"/>
        </w:rPr>
      </w:pPr>
      <w:r w:rsidRPr="00251290">
        <w:rPr>
          <w:rFonts w:ascii="Book Antiqua" w:hAnsi="Book Antiqua" w:cs="Times New Roman"/>
          <w:b/>
          <w:bCs/>
          <w:sz w:val="24"/>
          <w:szCs w:val="24"/>
          <w:lang w:val="it-IT"/>
        </w:rPr>
        <w:t xml:space="preserve"> </w:t>
      </w:r>
      <w:r w:rsidR="008B4E7B" w:rsidRPr="00251290">
        <w:rPr>
          <w:rFonts w:ascii="Book Antiqua" w:hAnsi="Book Antiqua" w:cs="Times New Roman"/>
          <w:b/>
          <w:bCs/>
          <w:sz w:val="24"/>
          <w:szCs w:val="24"/>
          <w:lang w:val="it-IT"/>
        </w:rPr>
        <w:t>Mempermudah guru dalam menyampaikan materi dan melakukan evaluasi</w:t>
      </w:r>
    </w:p>
    <w:p w14:paraId="2C2EE937" w14:textId="7CB9F592" w:rsidR="00370B8B" w:rsidRDefault="00370B8B" w:rsidP="00952ED4">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Aplikasi Quizizz tidak hanya bermanfaat bagi siswa tetapi juga sangat membantu guru dalam proses pembelajaran. Guru dapat dengan mudah membuat soal, mengatur waktu pengerjaan, memberikan kuis secara langsung di kelas atau sebagai tugas rumah, serta melihat hasil siswa secara otomatis. Dengan sistem koreksi otomatis dan rekap nilai digital, guru tidak perlu lagi memeriksa jawaban secara manual.</w:t>
      </w:r>
      <w:r w:rsidRPr="00AD49D7">
        <w:rPr>
          <w:rFonts w:ascii="Book Antiqua" w:hAnsi="Book Antiqua" w:cs="Times New Roman"/>
          <w:sz w:val="24"/>
          <w:szCs w:val="24"/>
          <w:lang w:val="it-IT"/>
        </w:rPr>
        <w:tab/>
      </w:r>
    </w:p>
    <w:p w14:paraId="239CD2F1" w14:textId="3AFC6A0B" w:rsidR="00E70874" w:rsidRPr="00E70874" w:rsidRDefault="00E70874" w:rsidP="00952ED4">
      <w:pPr>
        <w:spacing w:after="0" w:line="240" w:lineRule="auto"/>
        <w:jc w:val="center"/>
        <w:rPr>
          <w:rFonts w:ascii="Book Antiqua" w:hAnsi="Book Antiqua" w:cs="Times New Roman"/>
          <w:sz w:val="20"/>
          <w:szCs w:val="20"/>
          <w:lang w:val="it-IT"/>
        </w:rPr>
      </w:pPr>
      <w:r w:rsidRPr="00E70874">
        <w:rPr>
          <w:rFonts w:ascii="Book Antiqua" w:hAnsi="Book Antiqua" w:cs="Times New Roman"/>
          <w:b/>
          <w:bCs/>
          <w:sz w:val="20"/>
          <w:szCs w:val="20"/>
          <w:lang w:val="it-IT"/>
        </w:rPr>
        <w:t>Gambar 3.</w:t>
      </w:r>
      <w:r w:rsidRPr="00E70874">
        <w:rPr>
          <w:rFonts w:ascii="Book Antiqua" w:hAnsi="Book Antiqua" w:cs="Times New Roman"/>
          <w:sz w:val="20"/>
          <w:szCs w:val="20"/>
          <w:lang w:val="it-IT"/>
        </w:rPr>
        <w:t xml:space="preserve"> Tampilan fitur “Kelas Saya” pada aplikasi Quizizz untuk mengelola kelas membantu guru dan memantau perkembangan siswa.</w:t>
      </w:r>
    </w:p>
    <w:p w14:paraId="563F2056" w14:textId="4D22CEC0" w:rsidR="000D15AC" w:rsidRPr="00AD49D7" w:rsidRDefault="000D15AC" w:rsidP="00952ED4">
      <w:pPr>
        <w:spacing w:after="0" w:line="240" w:lineRule="auto"/>
        <w:jc w:val="center"/>
        <w:rPr>
          <w:rFonts w:ascii="Book Antiqua" w:hAnsi="Book Antiqua" w:cs="Times New Roman"/>
          <w:sz w:val="24"/>
          <w:szCs w:val="24"/>
          <w:lang w:val="it-IT"/>
        </w:rPr>
      </w:pPr>
      <w:r w:rsidRPr="00AD49D7">
        <w:rPr>
          <w:rFonts w:ascii="Book Antiqua" w:hAnsi="Book Antiqua" w:cs="Times New Roman"/>
          <w:noProof/>
          <w:sz w:val="24"/>
          <w:szCs w:val="24"/>
          <w:lang w:val="it-IT"/>
        </w:rPr>
        <w:drawing>
          <wp:inline distT="0" distB="0" distL="0" distR="0" wp14:anchorId="51EAD7B2" wp14:editId="412EC2D0">
            <wp:extent cx="1634400" cy="2520000"/>
            <wp:effectExtent l="0" t="0" r="4445" b="0"/>
            <wp:docPr id="7357149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14941" name="Picture 73571494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4400" cy="2520000"/>
                    </a:xfrm>
                    <a:prstGeom prst="rect">
                      <a:avLst/>
                    </a:prstGeom>
                  </pic:spPr>
                </pic:pic>
              </a:graphicData>
            </a:graphic>
          </wp:inline>
        </w:drawing>
      </w:r>
    </w:p>
    <w:p w14:paraId="7555123D" w14:textId="5BA9B4A8" w:rsidR="004D3169" w:rsidRDefault="004D3169" w:rsidP="004D3169">
      <w:pPr>
        <w:pStyle w:val="ListParagraph"/>
        <w:spacing w:after="0" w:line="240" w:lineRule="auto"/>
        <w:ind w:left="360"/>
        <w:jc w:val="both"/>
        <w:rPr>
          <w:rFonts w:ascii="Book Antiqua" w:hAnsi="Book Antiqua" w:cs="Times New Roman"/>
          <w:b/>
          <w:bCs/>
          <w:sz w:val="24"/>
          <w:szCs w:val="24"/>
        </w:rPr>
      </w:pPr>
    </w:p>
    <w:p w14:paraId="66B84852" w14:textId="39F489BE" w:rsidR="0088746F" w:rsidRPr="004638F2" w:rsidRDefault="0088746F" w:rsidP="00952ED4">
      <w:pPr>
        <w:pStyle w:val="ListParagraph"/>
        <w:numPr>
          <w:ilvl w:val="0"/>
          <w:numId w:val="8"/>
        </w:numPr>
        <w:spacing w:after="0" w:line="240" w:lineRule="auto"/>
        <w:jc w:val="both"/>
        <w:rPr>
          <w:rFonts w:ascii="Book Antiqua" w:hAnsi="Book Antiqua" w:cs="Times New Roman"/>
          <w:b/>
          <w:bCs/>
          <w:sz w:val="24"/>
          <w:szCs w:val="24"/>
        </w:rPr>
      </w:pPr>
      <w:r w:rsidRPr="004638F2">
        <w:rPr>
          <w:rFonts w:ascii="Book Antiqua" w:hAnsi="Book Antiqua" w:cs="Times New Roman"/>
          <w:b/>
          <w:bCs/>
          <w:sz w:val="24"/>
          <w:szCs w:val="24"/>
        </w:rPr>
        <w:lastRenderedPageBreak/>
        <w:t xml:space="preserve">Memberikan umpan balik </w:t>
      </w:r>
      <w:r w:rsidR="00F84CDE" w:rsidRPr="004638F2">
        <w:rPr>
          <w:rFonts w:ascii="Book Antiqua" w:hAnsi="Book Antiqua" w:cs="Times New Roman"/>
          <w:b/>
          <w:bCs/>
          <w:sz w:val="24"/>
          <w:szCs w:val="24"/>
        </w:rPr>
        <w:t>langsung</w:t>
      </w:r>
      <w:r w:rsidRPr="004638F2">
        <w:rPr>
          <w:rFonts w:ascii="Book Antiqua" w:hAnsi="Book Antiqua" w:cs="Times New Roman"/>
          <w:b/>
          <w:bCs/>
          <w:sz w:val="24"/>
          <w:szCs w:val="24"/>
        </w:rPr>
        <w:t xml:space="preserve"> dalam meningkatkan motivasi belajar </w:t>
      </w:r>
    </w:p>
    <w:p w14:paraId="745AA10E" w14:textId="7B75885B" w:rsidR="0088746F" w:rsidRPr="004638F2" w:rsidRDefault="00952ED4" w:rsidP="00952ED4">
      <w:pPr>
        <w:pStyle w:val="ListParagraph"/>
        <w:spacing w:after="0" w:line="240" w:lineRule="auto"/>
        <w:ind w:left="0" w:firstLine="567"/>
        <w:jc w:val="both"/>
        <w:rPr>
          <w:rFonts w:ascii="Book Antiqua" w:hAnsi="Book Antiqua" w:cs="Times New Roman"/>
          <w:sz w:val="24"/>
          <w:szCs w:val="24"/>
        </w:rPr>
      </w:pPr>
      <w:r>
        <w:rPr>
          <w:rFonts w:ascii="Book Antiqua" w:hAnsi="Book Antiqua" w:cs="Times New Roman"/>
          <w:sz w:val="24"/>
          <w:szCs w:val="24"/>
        </w:rPr>
        <w:t>K</w:t>
      </w:r>
      <w:r w:rsidR="0088746F" w:rsidRPr="004638F2">
        <w:rPr>
          <w:rFonts w:ascii="Book Antiqua" w:hAnsi="Book Antiqua" w:cs="Times New Roman"/>
          <w:sz w:val="24"/>
          <w:szCs w:val="24"/>
        </w:rPr>
        <w:t>eunggulan utama dari aplikasi Quizizz adalah kemampuannya dalam memberikan umpan balik (feedback) secara otomatis</w:t>
      </w:r>
      <w:r w:rsidR="00142930" w:rsidRPr="004638F2">
        <w:rPr>
          <w:rFonts w:ascii="Book Antiqua" w:hAnsi="Book Antiqua" w:cs="Times New Roman"/>
          <w:sz w:val="24"/>
          <w:szCs w:val="24"/>
        </w:rPr>
        <w:t xml:space="preserve"> atau langsung</w:t>
      </w:r>
      <w:r w:rsidR="0088746F" w:rsidRPr="004638F2">
        <w:rPr>
          <w:rFonts w:ascii="Book Antiqua" w:hAnsi="Book Antiqua" w:cs="Times New Roman"/>
          <w:sz w:val="24"/>
          <w:szCs w:val="24"/>
        </w:rPr>
        <w:t xml:space="preserve"> kepada siswa setelah mereka menjawab soal. Setiap jawaban yang dipilih akan langsung disertai informasi apakah benar atau salah dan disertai skor yang diperoleh bahkan dalam beberapa soal</w:t>
      </w:r>
      <w:r w:rsidR="00F84CDE" w:rsidRPr="004638F2">
        <w:rPr>
          <w:rFonts w:ascii="Book Antiqua" w:hAnsi="Book Antiqua" w:cs="Times New Roman"/>
          <w:sz w:val="24"/>
          <w:szCs w:val="24"/>
        </w:rPr>
        <w:t>, guru bisa menyisipkan penjelasan jawaban yang membantu siswa memahami letak kesalahannya.</w:t>
      </w:r>
    </w:p>
    <w:p w14:paraId="0EEF126B" w14:textId="0809886E" w:rsidR="009A5185" w:rsidRPr="00AD49D7" w:rsidRDefault="00F84CDE" w:rsidP="000A0A6D">
      <w:pPr>
        <w:pStyle w:val="ListParagraph"/>
        <w:spacing w:after="0" w:line="240" w:lineRule="auto"/>
        <w:ind w:left="0"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Umpan balik seperti ini sangat penting dalam proses belajar, karena</w:t>
      </w:r>
      <w:r w:rsidR="00952ED4">
        <w:rPr>
          <w:rFonts w:ascii="Book Antiqua" w:hAnsi="Book Antiqua" w:cs="Times New Roman"/>
          <w:sz w:val="24"/>
          <w:szCs w:val="24"/>
          <w:lang w:val="it-IT"/>
        </w:rPr>
        <w:t xml:space="preserve"> a) </w:t>
      </w:r>
      <w:r w:rsidRPr="00AD49D7">
        <w:rPr>
          <w:rFonts w:ascii="Book Antiqua" w:hAnsi="Book Antiqua" w:cs="Times New Roman"/>
          <w:sz w:val="24"/>
          <w:szCs w:val="24"/>
          <w:lang w:val="it-IT"/>
        </w:rPr>
        <w:t>Membantu mengidentifikasi dan memahami kesalahan dengan langsung, sehingga memungkinkan adanya perbaikan segera</w:t>
      </w:r>
      <w:r w:rsidR="00952ED4">
        <w:rPr>
          <w:rFonts w:ascii="Book Antiqua" w:hAnsi="Book Antiqua" w:cs="Times New Roman"/>
          <w:sz w:val="24"/>
          <w:szCs w:val="24"/>
          <w:lang w:val="it-IT"/>
        </w:rPr>
        <w:t xml:space="preserve">; b) </w:t>
      </w:r>
      <w:r w:rsidRPr="00AD49D7">
        <w:rPr>
          <w:rFonts w:ascii="Book Antiqua" w:hAnsi="Book Antiqua" w:cs="Times New Roman"/>
          <w:sz w:val="24"/>
          <w:szCs w:val="24"/>
          <w:lang w:val="it-IT"/>
        </w:rPr>
        <w:t>Mengurangi rasa takut siswa dalam memberikan jawaban, karena sistem memberikan informasi otomatis jawaban yang benar atau salah, yang berdampak positif terhadap keberanian mereka dalam belajar</w:t>
      </w:r>
      <w:r w:rsidR="00952ED4">
        <w:rPr>
          <w:rFonts w:ascii="Book Antiqua" w:hAnsi="Book Antiqua" w:cs="Times New Roman"/>
          <w:sz w:val="24"/>
          <w:szCs w:val="24"/>
          <w:lang w:val="it-IT"/>
        </w:rPr>
        <w:t>;</w:t>
      </w:r>
      <w:r w:rsidR="000A0A6D">
        <w:rPr>
          <w:rFonts w:ascii="Book Antiqua" w:hAnsi="Book Antiqua" w:cs="Times New Roman"/>
          <w:sz w:val="24"/>
          <w:szCs w:val="24"/>
          <w:lang w:val="it-IT"/>
        </w:rPr>
        <w:t xml:space="preserve"> c) </w:t>
      </w:r>
      <w:r w:rsidRPr="00AD49D7">
        <w:rPr>
          <w:rFonts w:ascii="Book Antiqua" w:hAnsi="Book Antiqua" w:cs="Times New Roman"/>
          <w:sz w:val="24"/>
          <w:szCs w:val="24"/>
          <w:lang w:val="it-IT"/>
        </w:rPr>
        <w:t>Mendorong terbentuknya sikap reflektif pada diri siswa,</w:t>
      </w:r>
      <w:r w:rsidR="009A5185" w:rsidRPr="00AD49D7">
        <w:rPr>
          <w:rFonts w:ascii="Book Antiqua" w:hAnsi="Book Antiqua" w:cs="Times New Roman"/>
          <w:sz w:val="24"/>
          <w:szCs w:val="24"/>
          <w:lang w:val="it-IT"/>
        </w:rPr>
        <w:t xml:space="preserve"> dimana siswa dapat meninjau kembali pemahaman terhadap materi dan melakukan perbaikan pemahaman dengan lebih efektif</w:t>
      </w:r>
      <w:r w:rsidR="000A0A6D">
        <w:rPr>
          <w:rFonts w:ascii="Book Antiqua" w:hAnsi="Book Antiqua" w:cs="Times New Roman"/>
          <w:sz w:val="24"/>
          <w:szCs w:val="24"/>
          <w:lang w:val="it-IT"/>
        </w:rPr>
        <w:t xml:space="preserve">; dan d) </w:t>
      </w:r>
      <w:r w:rsidR="009A5185" w:rsidRPr="00AD49D7">
        <w:rPr>
          <w:rFonts w:ascii="Book Antiqua" w:hAnsi="Book Antiqua" w:cs="Times New Roman"/>
          <w:sz w:val="24"/>
          <w:szCs w:val="24"/>
          <w:lang w:val="it-IT"/>
        </w:rPr>
        <w:t>Meningkatkan kepercayaan diri siswa, khususnya saat mereka menjawab soal dengan benar sehingga memperkuat motivasi intrinsik mereka dalam belajar.</w:t>
      </w:r>
    </w:p>
    <w:p w14:paraId="48ECB4FB" w14:textId="54E3CCA5" w:rsidR="009A5185" w:rsidRPr="00AD49D7" w:rsidRDefault="009A5185" w:rsidP="000A0A6D">
      <w:pPr>
        <w:spacing w:after="0" w:line="240" w:lineRule="auto"/>
        <w:ind w:firstLine="567"/>
        <w:jc w:val="both"/>
        <w:rPr>
          <w:rFonts w:ascii="Book Antiqua" w:hAnsi="Book Antiqua" w:cs="Times New Roman"/>
          <w:sz w:val="24"/>
          <w:szCs w:val="24"/>
          <w:lang w:val="it-IT"/>
        </w:rPr>
      </w:pPr>
      <w:r w:rsidRPr="00AD49D7">
        <w:rPr>
          <w:rFonts w:ascii="Book Antiqua" w:hAnsi="Book Antiqua" w:cs="Times New Roman"/>
          <w:sz w:val="24"/>
          <w:szCs w:val="24"/>
          <w:lang w:val="it-IT"/>
        </w:rPr>
        <w:t>Selain itu, menampilkan skor secara langsung, fitur papan peringkat (Leaderboard) turut memberikan dorongan bagi siswa untuk meningkatkan hasil belajar secara berkelanjutan. Ini menumbuhkan motivasi belajar dari dalam siswa</w:t>
      </w:r>
      <w:r w:rsidR="00FF1802" w:rsidRPr="00AD49D7">
        <w:rPr>
          <w:rFonts w:ascii="Book Antiqua" w:hAnsi="Book Antiqua" w:cs="Times New Roman"/>
          <w:sz w:val="24"/>
          <w:szCs w:val="24"/>
          <w:lang w:val="it-IT"/>
        </w:rPr>
        <w:t xml:space="preserve"> atau</w:t>
      </w:r>
      <w:r w:rsidRPr="00AD49D7">
        <w:rPr>
          <w:rFonts w:ascii="Book Antiqua" w:hAnsi="Book Antiqua" w:cs="Times New Roman"/>
          <w:sz w:val="24"/>
          <w:szCs w:val="24"/>
          <w:lang w:val="it-IT"/>
        </w:rPr>
        <w:t xml:space="preserve"> </w:t>
      </w:r>
      <w:r w:rsidR="00FF1802" w:rsidRPr="00AD49D7">
        <w:rPr>
          <w:rFonts w:ascii="Book Antiqua" w:hAnsi="Book Antiqua" w:cs="Times New Roman"/>
          <w:sz w:val="24"/>
          <w:szCs w:val="24"/>
          <w:lang w:val="it-IT"/>
        </w:rPr>
        <w:t>(intrinsik), untuk meraih hasil yang lebih baik, bukan karena tekanan eksternal pendidik.</w:t>
      </w:r>
    </w:p>
    <w:p w14:paraId="3196310D" w14:textId="05E47E72" w:rsidR="00FF1802" w:rsidRPr="004A7858" w:rsidRDefault="00BE5532" w:rsidP="000A0A6D">
      <w:pPr>
        <w:pStyle w:val="ListParagraph"/>
        <w:numPr>
          <w:ilvl w:val="0"/>
          <w:numId w:val="8"/>
        </w:numPr>
        <w:spacing w:before="240" w:after="0" w:line="240" w:lineRule="auto"/>
        <w:rPr>
          <w:rFonts w:ascii="Book Antiqua" w:hAnsi="Book Antiqua" w:cs="Times New Roman"/>
          <w:b/>
          <w:bCs/>
          <w:sz w:val="24"/>
          <w:szCs w:val="24"/>
          <w:lang w:val="it-IT"/>
        </w:rPr>
      </w:pPr>
      <w:r w:rsidRPr="004A7858">
        <w:rPr>
          <w:rFonts w:ascii="Book Antiqua" w:hAnsi="Book Antiqua" w:cs="Times New Roman"/>
          <w:b/>
          <w:bCs/>
          <w:sz w:val="24"/>
          <w:szCs w:val="24"/>
          <w:lang w:val="it-IT"/>
        </w:rPr>
        <w:t xml:space="preserve">Fleksibel </w:t>
      </w:r>
      <w:r w:rsidR="00F62AB5" w:rsidRPr="004A7858">
        <w:rPr>
          <w:rFonts w:ascii="Book Antiqua" w:hAnsi="Book Antiqua" w:cs="Times New Roman"/>
          <w:b/>
          <w:bCs/>
          <w:sz w:val="24"/>
          <w:szCs w:val="24"/>
          <w:lang w:val="it-IT"/>
        </w:rPr>
        <w:t xml:space="preserve">dan mendorong pembelajaran mandiri </w:t>
      </w:r>
    </w:p>
    <w:p w14:paraId="37369A35" w14:textId="0F90FA11" w:rsidR="00B21DB5" w:rsidRDefault="003D3009" w:rsidP="000A0A6D">
      <w:pPr>
        <w:spacing w:after="0" w:line="240" w:lineRule="auto"/>
        <w:ind w:firstLine="567"/>
        <w:jc w:val="both"/>
        <w:rPr>
          <w:rFonts w:ascii="Book Antiqua" w:hAnsi="Book Antiqua" w:cs="Times New Roman"/>
          <w:noProof/>
          <w:sz w:val="24"/>
          <w:szCs w:val="24"/>
          <w:lang w:val="it-IT"/>
        </w:rPr>
      </w:pPr>
      <w:r w:rsidRPr="00AD49D7">
        <w:rPr>
          <w:rFonts w:ascii="Book Antiqua" w:hAnsi="Book Antiqua" w:cs="Times New Roman"/>
          <w:noProof/>
          <w:sz w:val="24"/>
          <w:szCs w:val="24"/>
          <w:lang w:val="it-IT"/>
        </w:rPr>
        <w:t xml:space="preserve">Aplikasi quizizz menawarkan fleksibilitas tinggi, karena dapat </w:t>
      </w:r>
      <w:r w:rsidR="00142930">
        <w:rPr>
          <w:rFonts w:ascii="Book Antiqua" w:hAnsi="Book Antiqua" w:cs="Times New Roman"/>
          <w:noProof/>
          <w:sz w:val="24"/>
          <w:szCs w:val="24"/>
          <w:lang w:val="it-IT"/>
        </w:rPr>
        <w:t>digunakan di segala waktu dan lokasi</w:t>
      </w:r>
      <w:r w:rsidRPr="00AD49D7">
        <w:rPr>
          <w:rFonts w:ascii="Book Antiqua" w:hAnsi="Book Antiqua" w:cs="Times New Roman"/>
          <w:noProof/>
          <w:sz w:val="24"/>
          <w:szCs w:val="24"/>
          <w:lang w:val="it-IT"/>
        </w:rPr>
        <w:t xml:space="preserve">. </w:t>
      </w:r>
      <w:r w:rsidR="00165907" w:rsidRPr="00AD49D7">
        <w:rPr>
          <w:rFonts w:ascii="Book Antiqua" w:hAnsi="Book Antiqua" w:cs="Times New Roman"/>
          <w:noProof/>
          <w:sz w:val="24"/>
          <w:szCs w:val="24"/>
          <w:lang w:val="it-IT"/>
        </w:rPr>
        <w:t>h</w:t>
      </w:r>
      <w:r w:rsidRPr="00AD49D7">
        <w:rPr>
          <w:rFonts w:ascii="Book Antiqua" w:hAnsi="Book Antiqua" w:cs="Times New Roman"/>
          <w:noProof/>
          <w:sz w:val="24"/>
          <w:szCs w:val="24"/>
          <w:lang w:val="it-IT"/>
        </w:rPr>
        <w:t>al ini memungkinkan siswa sekolah dasar belaja</w:t>
      </w:r>
      <w:r w:rsidR="00DE34CF" w:rsidRPr="00AD49D7">
        <w:rPr>
          <w:rFonts w:ascii="Book Antiqua" w:hAnsi="Book Antiqua" w:cs="Times New Roman"/>
          <w:noProof/>
          <w:sz w:val="24"/>
          <w:szCs w:val="24"/>
          <w:lang w:val="it-IT"/>
        </w:rPr>
        <w:t xml:space="preserve">r </w:t>
      </w:r>
      <w:r w:rsidRPr="00AD49D7">
        <w:rPr>
          <w:rFonts w:ascii="Book Antiqua" w:hAnsi="Book Antiqua" w:cs="Times New Roman"/>
          <w:noProof/>
          <w:sz w:val="24"/>
          <w:szCs w:val="24"/>
          <w:lang w:val="it-IT"/>
        </w:rPr>
        <w:t>sesuai waktu dan kemampuan mereka</w:t>
      </w:r>
      <w:r w:rsidR="00165907" w:rsidRPr="00AD49D7">
        <w:rPr>
          <w:rFonts w:ascii="Book Antiqua" w:hAnsi="Book Antiqua" w:cs="Times New Roman"/>
          <w:noProof/>
          <w:sz w:val="24"/>
          <w:szCs w:val="24"/>
          <w:lang w:val="it-IT"/>
        </w:rPr>
        <w:t>. Siswa bisa mengulang materi, mengerjakan latihan, serta memilih topik sesuai kebutuhan. Fleksibilitas ini juga mendorong kemandirian belajar, belajar mengatur waktu dan bertanggung jawab.</w:t>
      </w:r>
      <w:r w:rsidR="000D15AC" w:rsidRPr="00AD49D7">
        <w:rPr>
          <w:rFonts w:ascii="Book Antiqua" w:hAnsi="Book Antiqua" w:cs="Times New Roman"/>
          <w:noProof/>
          <w:sz w:val="24"/>
          <w:szCs w:val="24"/>
          <w:lang w:val="it-IT"/>
        </w:rPr>
        <w:t xml:space="preserve"> </w:t>
      </w:r>
    </w:p>
    <w:p w14:paraId="50F5C2D3" w14:textId="64DF54FF" w:rsidR="00E70874" w:rsidRPr="00E70874" w:rsidRDefault="00E70874" w:rsidP="00952ED4">
      <w:pPr>
        <w:spacing w:after="0" w:line="240" w:lineRule="auto"/>
        <w:jc w:val="center"/>
        <w:rPr>
          <w:rFonts w:ascii="Book Antiqua" w:hAnsi="Book Antiqua" w:cs="Times New Roman"/>
          <w:noProof/>
          <w:sz w:val="20"/>
          <w:szCs w:val="20"/>
          <w:lang w:val="it-IT"/>
        </w:rPr>
      </w:pPr>
      <w:r w:rsidRPr="00E70874">
        <w:rPr>
          <w:rFonts w:ascii="Book Antiqua" w:hAnsi="Book Antiqua" w:cs="Times New Roman"/>
          <w:b/>
          <w:bCs/>
          <w:noProof/>
          <w:sz w:val="20"/>
          <w:szCs w:val="20"/>
          <w:lang w:val="it-IT"/>
        </w:rPr>
        <w:t xml:space="preserve">Gambar 4. </w:t>
      </w:r>
      <w:r w:rsidRPr="00E70874">
        <w:rPr>
          <w:rFonts w:ascii="Book Antiqua" w:hAnsi="Book Antiqua" w:cs="Times New Roman"/>
          <w:noProof/>
          <w:sz w:val="20"/>
          <w:szCs w:val="20"/>
          <w:lang w:val="it-IT"/>
        </w:rPr>
        <w:t>Tampilan beranda awal aplikasi Quizizz</w:t>
      </w:r>
    </w:p>
    <w:p w14:paraId="2B90704B" w14:textId="5F30BB18" w:rsidR="00537FD8" w:rsidRPr="00AD49D7" w:rsidRDefault="00537FD8" w:rsidP="00952ED4">
      <w:pPr>
        <w:spacing w:after="0" w:line="240" w:lineRule="auto"/>
        <w:jc w:val="center"/>
        <w:rPr>
          <w:rFonts w:ascii="Book Antiqua" w:hAnsi="Book Antiqua" w:cs="Times New Roman"/>
          <w:noProof/>
          <w:sz w:val="24"/>
          <w:szCs w:val="24"/>
          <w:lang w:val="it-IT"/>
        </w:rPr>
      </w:pPr>
      <w:r w:rsidRPr="00AD49D7">
        <w:rPr>
          <w:rFonts w:ascii="Book Antiqua" w:hAnsi="Book Antiqua" w:cs="Times New Roman"/>
          <w:noProof/>
          <w:sz w:val="24"/>
          <w:szCs w:val="24"/>
          <w:lang w:val="it-IT"/>
        </w:rPr>
        <w:drawing>
          <wp:inline distT="0" distB="0" distL="0" distR="0" wp14:anchorId="34A646B1" wp14:editId="2C8EEC87">
            <wp:extent cx="1659512" cy="2520000"/>
            <wp:effectExtent l="0" t="0" r="0" b="0"/>
            <wp:docPr id="1571120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20559" name="Picture 157112055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9512" cy="2520000"/>
                    </a:xfrm>
                    <a:prstGeom prst="rect">
                      <a:avLst/>
                    </a:prstGeom>
                  </pic:spPr>
                </pic:pic>
              </a:graphicData>
            </a:graphic>
          </wp:inline>
        </w:drawing>
      </w:r>
    </w:p>
    <w:p w14:paraId="4A605101" w14:textId="53823DF7" w:rsidR="00B21DB5" w:rsidRPr="00AD49D7" w:rsidRDefault="00537FD8" w:rsidP="000A0A6D">
      <w:pPr>
        <w:spacing w:after="0" w:line="240" w:lineRule="auto"/>
        <w:ind w:firstLine="567"/>
        <w:jc w:val="both"/>
        <w:rPr>
          <w:rFonts w:ascii="Book Antiqua" w:hAnsi="Book Antiqua" w:cs="Times New Roman"/>
          <w:noProof/>
          <w:sz w:val="24"/>
          <w:szCs w:val="24"/>
          <w:lang w:val="it-IT"/>
        </w:rPr>
      </w:pPr>
      <w:r w:rsidRPr="00AD49D7">
        <w:rPr>
          <w:rFonts w:ascii="Book Antiqua" w:hAnsi="Book Antiqua" w:cs="Times New Roman"/>
          <w:i/>
          <w:iCs/>
          <w:noProof/>
          <w:sz w:val="24"/>
          <w:szCs w:val="24"/>
          <w:lang w:val="it-IT"/>
        </w:rPr>
        <w:lastRenderedPageBreak/>
        <w:t>Gambar 4</w:t>
      </w:r>
      <w:r w:rsidRPr="00AD49D7">
        <w:rPr>
          <w:rFonts w:ascii="Book Antiqua" w:hAnsi="Book Antiqua" w:cs="Times New Roman"/>
          <w:noProof/>
          <w:sz w:val="24"/>
          <w:szCs w:val="24"/>
          <w:lang w:val="it-IT"/>
        </w:rPr>
        <w:t xml:space="preserve"> memperlihatkan bahwa Quizizz menyediakan akses yang luas dan fleksibel terhadap materi pembelajaran</w:t>
      </w:r>
      <w:r w:rsidR="006936CB" w:rsidRPr="00AD49D7">
        <w:rPr>
          <w:rFonts w:ascii="Book Antiqua" w:hAnsi="Book Antiqua" w:cs="Times New Roman"/>
          <w:noProof/>
          <w:sz w:val="24"/>
          <w:szCs w:val="24"/>
          <w:lang w:val="it-IT"/>
        </w:rPr>
        <w:t xml:space="preserve"> seperti matematika, Bahasa Inggris, Sejarah, dan lainnya</w:t>
      </w:r>
      <w:r w:rsidRPr="00AD49D7">
        <w:rPr>
          <w:rFonts w:ascii="Book Antiqua" w:hAnsi="Book Antiqua" w:cs="Times New Roman"/>
          <w:noProof/>
          <w:sz w:val="24"/>
          <w:szCs w:val="24"/>
          <w:lang w:val="it-IT"/>
        </w:rPr>
        <w:t>. Siswa sekolah dasar dapat dengan mudah memilih topik yang ingin mereka pelajari berdasarkan kebutuhan dan minat masing-masing</w:t>
      </w:r>
      <w:r w:rsidR="006936CB" w:rsidRPr="00AD49D7">
        <w:rPr>
          <w:rFonts w:ascii="Book Antiqua" w:hAnsi="Book Antiqua" w:cs="Times New Roman"/>
          <w:noProof/>
          <w:sz w:val="24"/>
          <w:szCs w:val="24"/>
          <w:lang w:val="it-IT"/>
        </w:rPr>
        <w:t>. hal ini</w:t>
      </w:r>
      <w:r w:rsidRPr="00AD49D7">
        <w:rPr>
          <w:rFonts w:ascii="Book Antiqua" w:hAnsi="Book Antiqua" w:cs="Times New Roman"/>
          <w:noProof/>
          <w:sz w:val="24"/>
          <w:szCs w:val="24"/>
          <w:lang w:val="it-IT"/>
        </w:rPr>
        <w:t xml:space="preserve"> </w:t>
      </w:r>
      <w:r w:rsidR="006936CB" w:rsidRPr="00AD49D7">
        <w:rPr>
          <w:rFonts w:ascii="Book Antiqua" w:hAnsi="Book Antiqua" w:cs="Times New Roman"/>
          <w:noProof/>
          <w:sz w:val="24"/>
          <w:szCs w:val="24"/>
          <w:lang w:val="it-IT"/>
        </w:rPr>
        <w:t>juga mendorong pembelajaran mandiri karena siswa dapat belajar secara bebas, mengulang materi dan mengerjakan latihan tanpa tekanan.</w:t>
      </w:r>
    </w:p>
    <w:p w14:paraId="43CB11A0" w14:textId="27199B67" w:rsidR="000D15AC" w:rsidRPr="007811BC" w:rsidRDefault="00165907" w:rsidP="000A0A6D">
      <w:pPr>
        <w:pStyle w:val="ListParagraph"/>
        <w:numPr>
          <w:ilvl w:val="0"/>
          <w:numId w:val="8"/>
        </w:numPr>
        <w:spacing w:before="240" w:after="0" w:line="240" w:lineRule="auto"/>
        <w:rPr>
          <w:rFonts w:ascii="Book Antiqua" w:hAnsi="Book Antiqua" w:cs="Times New Roman"/>
          <w:b/>
          <w:bCs/>
          <w:sz w:val="24"/>
          <w:szCs w:val="24"/>
        </w:rPr>
      </w:pPr>
      <w:r w:rsidRPr="007811BC">
        <w:rPr>
          <w:rFonts w:ascii="Book Antiqua" w:hAnsi="Book Antiqua" w:cs="Times New Roman"/>
          <w:b/>
          <w:bCs/>
          <w:noProof/>
          <w:sz w:val="24"/>
          <w:szCs w:val="24"/>
        </w:rPr>
        <w:t xml:space="preserve">Mengembangkan minat </w:t>
      </w:r>
      <w:r w:rsidR="00BD6840" w:rsidRPr="007811BC">
        <w:rPr>
          <w:rFonts w:ascii="Book Antiqua" w:hAnsi="Book Antiqua" w:cs="Times New Roman"/>
          <w:b/>
          <w:bCs/>
          <w:noProof/>
          <w:sz w:val="24"/>
          <w:szCs w:val="24"/>
        </w:rPr>
        <w:t>dan literasi digital sejak dini</w:t>
      </w:r>
      <w:r w:rsidR="00DE34CF" w:rsidRPr="007811BC">
        <w:rPr>
          <w:rFonts w:ascii="Book Antiqua" w:hAnsi="Book Antiqua" w:cs="Times New Roman"/>
          <w:b/>
          <w:bCs/>
          <w:noProof/>
          <w:sz w:val="24"/>
          <w:szCs w:val="24"/>
        </w:rPr>
        <w:t xml:space="preserve"> </w:t>
      </w:r>
    </w:p>
    <w:p w14:paraId="22737E00" w14:textId="3F4AEBBD" w:rsidR="007F7ABD" w:rsidRDefault="00BD6840" w:rsidP="000A0A6D">
      <w:pPr>
        <w:pStyle w:val="ListParagraph"/>
        <w:spacing w:after="0" w:line="240" w:lineRule="auto"/>
        <w:ind w:left="0" w:firstLine="567"/>
        <w:jc w:val="both"/>
        <w:rPr>
          <w:rFonts w:ascii="Book Antiqua" w:hAnsi="Book Antiqua" w:cs="Times New Roman"/>
          <w:noProof/>
          <w:sz w:val="24"/>
          <w:szCs w:val="24"/>
          <w:lang w:val="it-IT"/>
        </w:rPr>
      </w:pPr>
      <w:r w:rsidRPr="00AD49D7">
        <w:rPr>
          <w:rFonts w:ascii="Book Antiqua" w:hAnsi="Book Antiqua" w:cs="Times New Roman"/>
          <w:noProof/>
          <w:sz w:val="24"/>
          <w:szCs w:val="24"/>
        </w:rPr>
        <w:t>Literasi digital adalah kemampuan untuk memahami, mengakses, dan menggunakan teknologi secara efektif dan bijak. Melalui Quizizz siswa sekolah dasar belajar berinteraksi dengan perangkat digital (seperti smartphone, tablet, atau komputer</w:t>
      </w:r>
      <w:r w:rsidR="00D76FC3" w:rsidRPr="00AD49D7">
        <w:rPr>
          <w:rFonts w:ascii="Book Antiqua" w:hAnsi="Book Antiqua" w:cs="Times New Roman"/>
          <w:noProof/>
          <w:sz w:val="24"/>
          <w:szCs w:val="24"/>
        </w:rPr>
        <w:t xml:space="preserve">) untuk keperluan yang produktif bukan hanya untuk hiburan, agar mereka terbiasa membaca intruksi digital, menjawab soal secara online, memahami navigasi aplikasi, dan mengikuti alur kegiatan berbasis teknologi. </w:t>
      </w:r>
      <w:r w:rsidR="00D76FC3" w:rsidRPr="00AD49D7">
        <w:rPr>
          <w:rFonts w:ascii="Book Antiqua" w:hAnsi="Book Antiqua" w:cs="Times New Roman"/>
          <w:noProof/>
          <w:sz w:val="24"/>
          <w:szCs w:val="24"/>
          <w:lang w:val="it-IT"/>
        </w:rPr>
        <w:t>Hal ini sangat penting di era digital zaman sekarang, dimana keterampilan teknologi menjadi kebutuhan dasar.</w:t>
      </w:r>
    </w:p>
    <w:p w14:paraId="2F01F68B" w14:textId="77777777" w:rsidR="00236BE3" w:rsidRPr="00AD49D7" w:rsidRDefault="00236BE3" w:rsidP="00952ED4">
      <w:pPr>
        <w:pStyle w:val="ListParagraph"/>
        <w:spacing w:after="0" w:line="240" w:lineRule="auto"/>
        <w:ind w:firstLine="720"/>
        <w:jc w:val="both"/>
        <w:rPr>
          <w:rFonts w:ascii="Book Antiqua" w:hAnsi="Book Antiqua" w:cs="Times New Roman"/>
          <w:noProof/>
          <w:sz w:val="24"/>
          <w:szCs w:val="24"/>
          <w:lang w:val="it-IT"/>
        </w:rPr>
      </w:pPr>
    </w:p>
    <w:p w14:paraId="6AFA2A2A" w14:textId="65F04AEC" w:rsidR="00EE6DE6" w:rsidRPr="00AD49D7" w:rsidRDefault="00EE6DE6" w:rsidP="00952ED4">
      <w:pPr>
        <w:spacing w:after="0" w:line="240" w:lineRule="auto"/>
        <w:jc w:val="both"/>
        <w:rPr>
          <w:rFonts w:ascii="Book Antiqua" w:hAnsi="Book Antiqua" w:cs="Times New Roman"/>
          <w:b/>
          <w:bCs/>
          <w:noProof/>
          <w:sz w:val="24"/>
          <w:szCs w:val="24"/>
          <w:lang w:val="it-IT"/>
        </w:rPr>
      </w:pPr>
      <w:r w:rsidRPr="00AD49D7">
        <w:rPr>
          <w:rFonts w:ascii="Book Antiqua" w:hAnsi="Book Antiqua" w:cs="Times New Roman"/>
          <w:b/>
          <w:bCs/>
          <w:noProof/>
          <w:sz w:val="24"/>
          <w:szCs w:val="24"/>
          <w:lang w:val="it-IT"/>
        </w:rPr>
        <w:t>SIMPULAN</w:t>
      </w:r>
    </w:p>
    <w:p w14:paraId="4F38D33B" w14:textId="45A89B6E" w:rsidR="00EE6DE6" w:rsidRDefault="00EE6DE6" w:rsidP="00952ED4">
      <w:pPr>
        <w:spacing w:after="0" w:line="240" w:lineRule="auto"/>
        <w:ind w:firstLine="567"/>
        <w:jc w:val="both"/>
        <w:rPr>
          <w:rFonts w:ascii="Book Antiqua" w:hAnsi="Book Antiqua" w:cs="Times New Roman"/>
          <w:noProof/>
          <w:sz w:val="24"/>
          <w:szCs w:val="24"/>
          <w:lang w:val="it-IT"/>
        </w:rPr>
      </w:pPr>
      <w:r w:rsidRPr="00AD49D7">
        <w:rPr>
          <w:rFonts w:ascii="Book Antiqua" w:hAnsi="Book Antiqua" w:cs="Times New Roman"/>
          <w:noProof/>
          <w:sz w:val="24"/>
          <w:szCs w:val="24"/>
          <w:lang w:val="it-IT"/>
        </w:rPr>
        <w:t xml:space="preserve">Simpulan dalam penelitian ini adalah bahwa terdapat </w:t>
      </w:r>
      <w:r w:rsidR="002433A7" w:rsidRPr="00AD49D7">
        <w:rPr>
          <w:rFonts w:ascii="Book Antiqua" w:hAnsi="Book Antiqua" w:cs="Times New Roman"/>
          <w:noProof/>
          <w:sz w:val="24"/>
          <w:szCs w:val="24"/>
          <w:lang w:val="it-IT"/>
        </w:rPr>
        <w:t xml:space="preserve">lima manfaat dari aplikasi Quizizz yaitu, 1. Menjadikan suasana pembelajaran yang lebih menyenangkan, 2. Mempermudah guru dalam menyampaikan materi dan evaluasi, 3. </w:t>
      </w:r>
      <w:r w:rsidR="002433A7" w:rsidRPr="00C463DB">
        <w:rPr>
          <w:rFonts w:ascii="Book Antiqua" w:hAnsi="Book Antiqua" w:cs="Times New Roman"/>
          <w:noProof/>
          <w:sz w:val="24"/>
          <w:szCs w:val="24"/>
          <w:lang w:val="it-IT"/>
        </w:rPr>
        <w:t xml:space="preserve">Memberikan umpan balik langsung dalam meningkatkan motivasi belajar, 4. </w:t>
      </w:r>
      <w:r w:rsidR="002433A7" w:rsidRPr="00AD49D7">
        <w:rPr>
          <w:rFonts w:ascii="Book Antiqua" w:hAnsi="Book Antiqua" w:cs="Times New Roman"/>
          <w:noProof/>
          <w:sz w:val="24"/>
          <w:szCs w:val="24"/>
          <w:lang w:val="it-IT"/>
        </w:rPr>
        <w:t>Fleksibel dan mendorong pembelajaran mandiri , 5. Mengembangkan minat dan literasi sejak dini. Dengan demikian, penggunaan aplikasi Quizizz dalam pembelajaran terbukti mampu memberikan kontribusi positif dalam meningkatkan kualitas proses belajar mengajar di sekolah dasar. Khususnya dalam menumbuhkan motivasi belajar melalui pendekatan yang interaktif, menarik, dan sesuai dengan perkembangan teknologi saat ini.</w:t>
      </w:r>
    </w:p>
    <w:p w14:paraId="72072D56" w14:textId="77777777" w:rsidR="00236BE3" w:rsidRPr="00AD49D7" w:rsidRDefault="00236BE3" w:rsidP="00952ED4">
      <w:pPr>
        <w:spacing w:after="0" w:line="240" w:lineRule="auto"/>
        <w:jc w:val="both"/>
        <w:rPr>
          <w:rFonts w:ascii="Book Antiqua" w:hAnsi="Book Antiqua" w:cs="Times New Roman"/>
          <w:noProof/>
          <w:sz w:val="24"/>
          <w:szCs w:val="24"/>
          <w:lang w:val="it-IT"/>
        </w:rPr>
      </w:pPr>
    </w:p>
    <w:p w14:paraId="65BC921F" w14:textId="66770217" w:rsidR="00E81E70" w:rsidRPr="00AD49D7" w:rsidRDefault="00E81E70" w:rsidP="000A0A6D">
      <w:pPr>
        <w:spacing w:after="0" w:line="240" w:lineRule="auto"/>
        <w:jc w:val="both"/>
        <w:rPr>
          <w:rFonts w:ascii="Book Antiqua" w:hAnsi="Book Antiqua" w:cs="Times New Roman"/>
          <w:sz w:val="24"/>
          <w:szCs w:val="24"/>
          <w:lang w:val="it-IT"/>
        </w:rPr>
      </w:pPr>
      <w:r w:rsidRPr="00AD49D7">
        <w:rPr>
          <w:rFonts w:ascii="Book Antiqua" w:hAnsi="Book Antiqua" w:cs="Times New Roman"/>
          <w:b/>
          <w:bCs/>
          <w:sz w:val="24"/>
          <w:szCs w:val="24"/>
          <w:lang w:val="it-IT"/>
        </w:rPr>
        <w:t>REFERENSI</w:t>
      </w:r>
    </w:p>
    <w:p w14:paraId="2E51EDEF"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AD49D7">
        <w:rPr>
          <w:rFonts w:ascii="Book Antiqua" w:hAnsi="Book Antiqua" w:cs="Times New Roman"/>
          <w:color w:val="222222"/>
          <w:sz w:val="24"/>
          <w:szCs w:val="24"/>
          <w:shd w:val="clear" w:color="auto" w:fill="FFFFFF"/>
          <w:lang w:val="it-IT"/>
        </w:rPr>
        <w:t xml:space="preserve">Al Azmi, F., Adzimah, H., Aminullah, M. A., &amp; Taufiqurrochman, R. (2023). </w:t>
      </w:r>
      <w:r w:rsidRPr="00AD49D7">
        <w:rPr>
          <w:rFonts w:ascii="Book Antiqua" w:hAnsi="Book Antiqua" w:cs="Times New Roman"/>
          <w:color w:val="222222"/>
          <w:sz w:val="24"/>
          <w:szCs w:val="24"/>
          <w:shd w:val="clear" w:color="auto" w:fill="FFFFFF"/>
        </w:rPr>
        <w:t>Peranan game based learning dengan Aplikasi Quizizz dalam meningkatkan pembelajaran Bahasa Arab. </w:t>
      </w:r>
      <w:r w:rsidRPr="00AD49D7">
        <w:rPr>
          <w:rFonts w:ascii="Book Antiqua" w:hAnsi="Book Antiqua" w:cs="Times New Roman"/>
          <w:i/>
          <w:iCs/>
          <w:color w:val="222222"/>
          <w:sz w:val="24"/>
          <w:szCs w:val="24"/>
          <w:shd w:val="clear" w:color="auto" w:fill="FFFFFF"/>
        </w:rPr>
        <w:t>Al-Muyassar: Journal of Arabic Education</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2</w:t>
      </w:r>
      <w:r w:rsidRPr="00AD49D7">
        <w:rPr>
          <w:rFonts w:ascii="Book Antiqua" w:hAnsi="Book Antiqua" w:cs="Times New Roman"/>
          <w:color w:val="222222"/>
          <w:sz w:val="24"/>
          <w:szCs w:val="24"/>
          <w:shd w:val="clear" w:color="auto" w:fill="FFFFFF"/>
        </w:rPr>
        <w:t xml:space="preserve">(1), 50-66. </w:t>
      </w:r>
      <w:hyperlink r:id="rId17" w:history="1">
        <w:r w:rsidRPr="00AD49D7">
          <w:rPr>
            <w:rStyle w:val="Hyperlink"/>
            <w:rFonts w:ascii="Book Antiqua" w:hAnsi="Book Antiqua" w:cs="Times New Roman"/>
            <w:sz w:val="24"/>
            <w:szCs w:val="24"/>
            <w:shd w:val="clear" w:color="auto" w:fill="FFFFFF"/>
          </w:rPr>
          <w:t>http://dx.doi.org/10.31000/al-muyassar.v2i1.6678</w:t>
        </w:r>
      </w:hyperlink>
    </w:p>
    <w:p w14:paraId="1821A64B" w14:textId="54AB2710"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t>Apriastuti, N. N. A. A. (2019). Bentuk, fungsi dan jenis tindak tutur dalam komunikasi siswa di kelas IX Unggulan SMP PGRI 3 Denpasar. </w:t>
      </w:r>
      <w:r w:rsidRPr="00AD49D7">
        <w:rPr>
          <w:rFonts w:ascii="Book Antiqua" w:hAnsi="Book Antiqua" w:cs="Times New Roman"/>
          <w:i/>
          <w:iCs/>
          <w:color w:val="222222"/>
          <w:sz w:val="24"/>
          <w:szCs w:val="24"/>
          <w:shd w:val="clear" w:color="auto" w:fill="FFFFFF"/>
          <w:lang w:val="it-IT"/>
        </w:rPr>
        <w:t>Jurnal pendidikan dan pembelajaran bahasa Indonesia</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8</w:t>
      </w:r>
      <w:r w:rsidRPr="00AD49D7">
        <w:rPr>
          <w:rFonts w:ascii="Book Antiqua" w:hAnsi="Book Antiqua" w:cs="Times New Roman"/>
          <w:color w:val="222222"/>
          <w:sz w:val="24"/>
          <w:szCs w:val="24"/>
          <w:shd w:val="clear" w:color="auto" w:fill="FFFFFF"/>
          <w:lang w:val="it-IT"/>
        </w:rPr>
        <w:t>(1), 48-58.</w:t>
      </w:r>
      <w:r w:rsidR="00E70874">
        <w:rPr>
          <w:rFonts w:ascii="Book Antiqua" w:hAnsi="Book Antiqua" w:cs="Times New Roman"/>
          <w:color w:val="222222"/>
          <w:sz w:val="24"/>
          <w:szCs w:val="24"/>
          <w:shd w:val="clear" w:color="auto" w:fill="FFFFFF"/>
          <w:lang w:val="it-IT"/>
        </w:rPr>
        <w:t xml:space="preserve"> </w:t>
      </w:r>
      <w:hyperlink r:id="rId18" w:history="1">
        <w:r w:rsidR="00E70874" w:rsidRPr="00B53088">
          <w:rPr>
            <w:rStyle w:val="Hyperlink"/>
            <w:rFonts w:ascii="Book Antiqua" w:hAnsi="Book Antiqua" w:cs="Times New Roman"/>
            <w:sz w:val="24"/>
            <w:szCs w:val="24"/>
            <w:shd w:val="clear" w:color="auto" w:fill="FFFFFF"/>
            <w:lang w:val="it-IT"/>
          </w:rPr>
          <w:t>https://ejournal-pasca.undiksha.ac.id/index.php/jurnal_bahasa/article/view/2989/1613</w:t>
        </w:r>
      </w:hyperlink>
    </w:p>
    <w:p w14:paraId="5DF55520"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t xml:space="preserve">Atmaja, I. M. D. (2024). Strategi penguatan hubungan kausal positif antara motivasi intrinsik, motivasi ekstrinsik, dan motivasi belajar matematika. </w:t>
      </w:r>
      <w:r w:rsidRPr="00AD49D7">
        <w:rPr>
          <w:rFonts w:ascii="Book Antiqua" w:hAnsi="Book Antiqua" w:cs="Times New Roman"/>
          <w:i/>
          <w:iCs/>
          <w:color w:val="222222"/>
          <w:sz w:val="24"/>
          <w:szCs w:val="24"/>
          <w:shd w:val="clear" w:color="auto" w:fill="FFFFFF"/>
          <w:lang w:val="it-IT"/>
        </w:rPr>
        <w:t>Prosiding SENAMA PGRI</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3</w:t>
      </w:r>
      <w:r w:rsidRPr="00AD49D7">
        <w:rPr>
          <w:rFonts w:ascii="Book Antiqua" w:hAnsi="Book Antiqua" w:cs="Times New Roman"/>
          <w:color w:val="222222"/>
          <w:sz w:val="24"/>
          <w:szCs w:val="24"/>
          <w:shd w:val="clear" w:color="auto" w:fill="FFFFFF"/>
          <w:lang w:val="it-IT"/>
        </w:rPr>
        <w:t xml:space="preserve">, 1-13. </w:t>
      </w:r>
      <w:hyperlink r:id="rId19" w:history="1">
        <w:r w:rsidRPr="00AD49D7">
          <w:rPr>
            <w:rStyle w:val="Hyperlink"/>
            <w:rFonts w:ascii="Book Antiqua" w:hAnsi="Book Antiqua" w:cs="Times New Roman"/>
            <w:sz w:val="24"/>
            <w:szCs w:val="24"/>
            <w:shd w:val="clear" w:color="auto" w:fill="FFFFFF"/>
            <w:lang w:val="it-IT"/>
          </w:rPr>
          <w:t>https://doi.org/10.59672/senama.v3.4070</w:t>
        </w:r>
      </w:hyperlink>
    </w:p>
    <w:p w14:paraId="27CF8A36"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lastRenderedPageBreak/>
        <w:t>Candrasari, P., &amp; Munandar, K. (2024). Pemanfaatan media Quizizz pada asesmen sumatif sebagai pemenuhan kebutuhan gaya belajar peserta didik. </w:t>
      </w:r>
      <w:r w:rsidRPr="00AD49D7">
        <w:rPr>
          <w:rFonts w:ascii="Book Antiqua" w:hAnsi="Book Antiqua" w:cs="Times New Roman"/>
          <w:i/>
          <w:iCs/>
          <w:color w:val="222222"/>
          <w:sz w:val="24"/>
          <w:szCs w:val="24"/>
          <w:shd w:val="clear" w:color="auto" w:fill="FFFFFF"/>
          <w:lang w:val="it-IT"/>
        </w:rPr>
        <w:t>Jurnal Biologi</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1</w:t>
      </w:r>
      <w:r w:rsidRPr="00AD49D7">
        <w:rPr>
          <w:rFonts w:ascii="Book Antiqua" w:hAnsi="Book Antiqua" w:cs="Times New Roman"/>
          <w:color w:val="222222"/>
          <w:sz w:val="24"/>
          <w:szCs w:val="24"/>
          <w:shd w:val="clear" w:color="auto" w:fill="FFFFFF"/>
          <w:lang w:val="it-IT"/>
        </w:rPr>
        <w:t xml:space="preserve">(2), 1-10. </w:t>
      </w:r>
      <w:hyperlink r:id="rId20" w:history="1">
        <w:r w:rsidRPr="00AD49D7">
          <w:rPr>
            <w:rStyle w:val="Hyperlink"/>
            <w:rFonts w:ascii="Book Antiqua" w:hAnsi="Book Antiqua" w:cs="Times New Roman"/>
            <w:sz w:val="24"/>
            <w:szCs w:val="24"/>
            <w:shd w:val="clear" w:color="auto" w:fill="FFFFFF"/>
            <w:lang w:val="it-IT"/>
          </w:rPr>
          <w:t>https://doi.org/10.47134/biology.v1i2.1960</w:t>
        </w:r>
      </w:hyperlink>
    </w:p>
    <w:p w14:paraId="5FF60E6F" w14:textId="77777777" w:rsidR="00AD49D7" w:rsidRPr="00D04FAA"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D04FAA">
        <w:rPr>
          <w:rFonts w:ascii="Book Antiqua" w:hAnsi="Book Antiqua" w:cs="Times New Roman"/>
          <w:color w:val="222222"/>
          <w:sz w:val="24"/>
          <w:szCs w:val="24"/>
          <w:shd w:val="clear" w:color="auto" w:fill="FFFFFF"/>
          <w:lang w:val="it-IT"/>
        </w:rPr>
        <w:t>Emda, A. (2018). Kedudukan motivasi belajar siswa dalam pembelajaran. </w:t>
      </w:r>
      <w:r w:rsidRPr="00D04FAA">
        <w:rPr>
          <w:rFonts w:ascii="Book Antiqua" w:hAnsi="Book Antiqua" w:cs="Times New Roman"/>
          <w:i/>
          <w:iCs/>
          <w:color w:val="222222"/>
          <w:sz w:val="24"/>
          <w:szCs w:val="24"/>
          <w:shd w:val="clear" w:color="auto" w:fill="FFFFFF"/>
          <w:lang w:val="it-IT"/>
        </w:rPr>
        <w:t>Lantanida journal</w:t>
      </w:r>
      <w:r w:rsidRPr="00D04FAA">
        <w:rPr>
          <w:rFonts w:ascii="Book Antiqua" w:hAnsi="Book Antiqua" w:cs="Times New Roman"/>
          <w:color w:val="222222"/>
          <w:sz w:val="24"/>
          <w:szCs w:val="24"/>
          <w:shd w:val="clear" w:color="auto" w:fill="FFFFFF"/>
          <w:lang w:val="it-IT"/>
        </w:rPr>
        <w:t>, </w:t>
      </w:r>
      <w:r w:rsidRPr="00D04FAA">
        <w:rPr>
          <w:rFonts w:ascii="Book Antiqua" w:hAnsi="Book Antiqua" w:cs="Times New Roman"/>
          <w:i/>
          <w:iCs/>
          <w:color w:val="222222"/>
          <w:sz w:val="24"/>
          <w:szCs w:val="24"/>
          <w:shd w:val="clear" w:color="auto" w:fill="FFFFFF"/>
          <w:lang w:val="it-IT"/>
        </w:rPr>
        <w:t>5</w:t>
      </w:r>
      <w:r w:rsidRPr="00D04FAA">
        <w:rPr>
          <w:rFonts w:ascii="Book Antiqua" w:hAnsi="Book Antiqua" w:cs="Times New Roman"/>
          <w:color w:val="222222"/>
          <w:sz w:val="24"/>
          <w:szCs w:val="24"/>
          <w:shd w:val="clear" w:color="auto" w:fill="FFFFFF"/>
          <w:lang w:val="it-IT"/>
        </w:rPr>
        <w:t xml:space="preserve">(2), 172-182. </w:t>
      </w:r>
      <w:hyperlink r:id="rId21" w:history="1">
        <w:r w:rsidRPr="00D04FAA">
          <w:rPr>
            <w:rStyle w:val="Hyperlink"/>
            <w:rFonts w:ascii="Book Antiqua" w:hAnsi="Book Antiqua" w:cs="Times New Roman"/>
            <w:sz w:val="24"/>
            <w:szCs w:val="24"/>
            <w:shd w:val="clear" w:color="auto" w:fill="FFFFFF"/>
            <w:lang w:val="it-IT"/>
          </w:rPr>
          <w:t>https://jurnal.ar-raniry.ac.id/index.php/lantanida/article/view/2838</w:t>
        </w:r>
      </w:hyperlink>
    </w:p>
    <w:p w14:paraId="7D94A9D6"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AD49D7">
        <w:rPr>
          <w:rFonts w:ascii="Book Antiqua" w:hAnsi="Book Antiqua" w:cs="Times New Roman"/>
          <w:color w:val="222222"/>
          <w:sz w:val="24"/>
          <w:szCs w:val="24"/>
          <w:shd w:val="clear" w:color="auto" w:fill="FFFFFF"/>
        </w:rPr>
        <w:t>Fakhrurrazi, F. (2018). Hakikat pembelajaran yang efektif. </w:t>
      </w:r>
      <w:r w:rsidRPr="00AD49D7">
        <w:rPr>
          <w:rFonts w:ascii="Book Antiqua" w:hAnsi="Book Antiqua" w:cs="Times New Roman"/>
          <w:i/>
          <w:iCs/>
          <w:color w:val="222222"/>
          <w:sz w:val="24"/>
          <w:szCs w:val="24"/>
          <w:shd w:val="clear" w:color="auto" w:fill="FFFFFF"/>
        </w:rPr>
        <w:t>At-Tafkir</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11</w:t>
      </w:r>
      <w:r w:rsidRPr="00AD49D7">
        <w:rPr>
          <w:rFonts w:ascii="Book Antiqua" w:hAnsi="Book Antiqua" w:cs="Times New Roman"/>
          <w:color w:val="222222"/>
          <w:sz w:val="24"/>
          <w:szCs w:val="24"/>
          <w:shd w:val="clear" w:color="auto" w:fill="FFFFFF"/>
        </w:rPr>
        <w:t xml:space="preserve">(1), 85-99. </w:t>
      </w:r>
      <w:hyperlink r:id="rId22" w:history="1">
        <w:r w:rsidRPr="00AD49D7">
          <w:rPr>
            <w:rStyle w:val="Hyperlink"/>
            <w:rFonts w:ascii="Book Antiqua" w:hAnsi="Book Antiqua" w:cs="Times New Roman"/>
            <w:sz w:val="24"/>
            <w:szCs w:val="24"/>
            <w:shd w:val="clear" w:color="auto" w:fill="FFFFFF"/>
          </w:rPr>
          <w:t>https://doi.org/10.32505/at.v11i1.529</w:t>
        </w:r>
      </w:hyperlink>
    </w:p>
    <w:p w14:paraId="4B447E10" w14:textId="77777777" w:rsidR="00AD49D7" w:rsidRPr="00D04FAA"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t>Fernando, Y., Andriani, P., &amp; Syam, H. (2024). Pentingnya motivasi belajar dalam meningkatkan hasil belajar siswa. </w:t>
      </w:r>
      <w:r w:rsidRPr="00D04FAA">
        <w:rPr>
          <w:rFonts w:ascii="Book Antiqua" w:hAnsi="Book Antiqua" w:cs="Times New Roman"/>
          <w:i/>
          <w:iCs/>
          <w:color w:val="222222"/>
          <w:sz w:val="24"/>
          <w:szCs w:val="24"/>
          <w:shd w:val="clear" w:color="auto" w:fill="FFFFFF"/>
          <w:lang w:val="it-IT"/>
        </w:rPr>
        <w:t>ALFIHRIS: Jurnal Inspirasi Pendidikan</w:t>
      </w:r>
      <w:r w:rsidRPr="00D04FAA">
        <w:rPr>
          <w:rFonts w:ascii="Book Antiqua" w:hAnsi="Book Antiqua" w:cs="Times New Roman"/>
          <w:color w:val="222222"/>
          <w:sz w:val="24"/>
          <w:szCs w:val="24"/>
          <w:shd w:val="clear" w:color="auto" w:fill="FFFFFF"/>
          <w:lang w:val="it-IT"/>
        </w:rPr>
        <w:t>, </w:t>
      </w:r>
      <w:r w:rsidRPr="00D04FAA">
        <w:rPr>
          <w:rFonts w:ascii="Book Antiqua" w:hAnsi="Book Antiqua" w:cs="Times New Roman"/>
          <w:i/>
          <w:iCs/>
          <w:color w:val="222222"/>
          <w:sz w:val="24"/>
          <w:szCs w:val="24"/>
          <w:shd w:val="clear" w:color="auto" w:fill="FFFFFF"/>
          <w:lang w:val="it-IT"/>
        </w:rPr>
        <w:t>2</w:t>
      </w:r>
      <w:r w:rsidRPr="00D04FAA">
        <w:rPr>
          <w:rFonts w:ascii="Book Antiqua" w:hAnsi="Book Antiqua" w:cs="Times New Roman"/>
          <w:color w:val="222222"/>
          <w:sz w:val="24"/>
          <w:szCs w:val="24"/>
          <w:shd w:val="clear" w:color="auto" w:fill="FFFFFF"/>
          <w:lang w:val="it-IT"/>
        </w:rPr>
        <w:t xml:space="preserve">(3), 61-68. </w:t>
      </w:r>
      <w:hyperlink r:id="rId23" w:history="1">
        <w:r w:rsidRPr="00D04FAA">
          <w:rPr>
            <w:rStyle w:val="Hyperlink"/>
            <w:rFonts w:ascii="Book Antiqua" w:hAnsi="Book Antiqua" w:cs="Times New Roman"/>
            <w:sz w:val="24"/>
            <w:szCs w:val="24"/>
            <w:shd w:val="clear" w:color="auto" w:fill="FFFFFF"/>
            <w:lang w:val="it-IT"/>
          </w:rPr>
          <w:t>https://doi.org/10.59246/alfihris.v2i3.843</w:t>
        </w:r>
      </w:hyperlink>
    </w:p>
    <w:p w14:paraId="1DA50774" w14:textId="77777777" w:rsidR="00AD49D7" w:rsidRPr="004A7858" w:rsidRDefault="00AD49D7" w:rsidP="00583165">
      <w:pPr>
        <w:spacing w:line="240" w:lineRule="auto"/>
        <w:ind w:left="567" w:hanging="567"/>
        <w:jc w:val="both"/>
        <w:rPr>
          <w:rFonts w:ascii="Book Antiqua" w:hAnsi="Book Antiqua" w:cs="Times New Roman"/>
          <w:sz w:val="24"/>
          <w:szCs w:val="24"/>
        </w:rPr>
      </w:pPr>
      <w:r w:rsidRPr="00D04FAA">
        <w:rPr>
          <w:rFonts w:ascii="Book Antiqua" w:hAnsi="Book Antiqua" w:cs="Times New Roman"/>
          <w:color w:val="222222"/>
          <w:sz w:val="24"/>
          <w:szCs w:val="24"/>
          <w:shd w:val="clear" w:color="auto" w:fill="FFFFFF"/>
          <w:lang w:val="it-IT"/>
        </w:rPr>
        <w:t>Gunawan, Y. I. P. (2018). Pengaruh motivasi belajar terhadap keaktifan siswa dalam mewujudkan prestasi belajar siswa. </w:t>
      </w:r>
      <w:r w:rsidRPr="004A7858">
        <w:rPr>
          <w:rFonts w:ascii="Book Antiqua" w:hAnsi="Book Antiqua" w:cs="Times New Roman"/>
          <w:i/>
          <w:iCs/>
          <w:color w:val="222222"/>
          <w:sz w:val="24"/>
          <w:szCs w:val="24"/>
          <w:shd w:val="clear" w:color="auto" w:fill="FFFFFF"/>
        </w:rPr>
        <w:t>Khazanah Akademia</w:t>
      </w:r>
      <w:r w:rsidRPr="004A7858">
        <w:rPr>
          <w:rFonts w:ascii="Book Antiqua" w:hAnsi="Book Antiqua" w:cs="Times New Roman"/>
          <w:color w:val="222222"/>
          <w:sz w:val="24"/>
          <w:szCs w:val="24"/>
          <w:shd w:val="clear" w:color="auto" w:fill="FFFFFF"/>
        </w:rPr>
        <w:t>, </w:t>
      </w:r>
      <w:r w:rsidRPr="004A7858">
        <w:rPr>
          <w:rFonts w:ascii="Book Antiqua" w:hAnsi="Book Antiqua" w:cs="Times New Roman"/>
          <w:i/>
          <w:iCs/>
          <w:color w:val="222222"/>
          <w:sz w:val="24"/>
          <w:szCs w:val="24"/>
          <w:shd w:val="clear" w:color="auto" w:fill="FFFFFF"/>
        </w:rPr>
        <w:t>2</w:t>
      </w:r>
      <w:r w:rsidRPr="004A7858">
        <w:rPr>
          <w:rFonts w:ascii="Book Antiqua" w:hAnsi="Book Antiqua" w:cs="Times New Roman"/>
          <w:color w:val="222222"/>
          <w:sz w:val="24"/>
          <w:szCs w:val="24"/>
          <w:shd w:val="clear" w:color="auto" w:fill="FFFFFF"/>
        </w:rPr>
        <w:t xml:space="preserve">(1), 74-84. </w:t>
      </w:r>
      <w:hyperlink r:id="rId24" w:history="1">
        <w:r w:rsidRPr="004A7858">
          <w:rPr>
            <w:rStyle w:val="Hyperlink"/>
            <w:rFonts w:ascii="Book Antiqua" w:hAnsi="Book Antiqua" w:cs="Times New Roman"/>
            <w:sz w:val="24"/>
            <w:szCs w:val="24"/>
            <w:shd w:val="clear" w:color="auto" w:fill="FFFFFF"/>
          </w:rPr>
          <w:t>https://core.ac.uk/download/pdf/249324702.pdf</w:t>
        </w:r>
      </w:hyperlink>
    </w:p>
    <w:p w14:paraId="5F1BA63C" w14:textId="77777777" w:rsidR="00AD49D7" w:rsidRPr="00AD49D7" w:rsidRDefault="00AD49D7" w:rsidP="00583165">
      <w:pPr>
        <w:spacing w:line="240" w:lineRule="auto"/>
        <w:ind w:left="567" w:hanging="567"/>
        <w:jc w:val="both"/>
        <w:rPr>
          <w:rFonts w:ascii="Book Antiqua" w:hAnsi="Book Antiqua" w:cs="Times New Roman"/>
          <w:sz w:val="24"/>
          <w:szCs w:val="24"/>
        </w:rPr>
      </w:pPr>
      <w:r w:rsidRPr="004A7858">
        <w:rPr>
          <w:rFonts w:ascii="Book Antiqua" w:hAnsi="Book Antiqua" w:cs="Times New Roman"/>
          <w:sz w:val="24"/>
          <w:szCs w:val="24"/>
        </w:rPr>
        <w:t xml:space="preserve">Handayani, N. S., &amp; Rakhmawati, D. (2024). Peran guru dalam pembentukan karakteristik belajar siswa sekolah dasar.. </w:t>
      </w:r>
      <w:r w:rsidRPr="00AD49D7">
        <w:rPr>
          <w:rFonts w:ascii="Book Antiqua" w:hAnsi="Book Antiqua" w:cs="Times New Roman"/>
          <w:i/>
          <w:iCs/>
          <w:sz w:val="24"/>
          <w:szCs w:val="24"/>
        </w:rPr>
        <w:t>Didaktik: Jurnal Ilmiah PGSD STKIP Subang</w:t>
      </w:r>
      <w:r w:rsidRPr="00AD49D7">
        <w:rPr>
          <w:rFonts w:ascii="Book Antiqua" w:hAnsi="Book Antiqua" w:cs="Times New Roman"/>
          <w:sz w:val="24"/>
          <w:szCs w:val="24"/>
        </w:rPr>
        <w:t xml:space="preserve">, </w:t>
      </w:r>
      <w:r w:rsidRPr="00AD49D7">
        <w:rPr>
          <w:rFonts w:ascii="Book Antiqua" w:hAnsi="Book Antiqua" w:cs="Times New Roman"/>
          <w:i/>
          <w:iCs/>
          <w:sz w:val="24"/>
          <w:szCs w:val="24"/>
        </w:rPr>
        <w:t>10</w:t>
      </w:r>
      <w:r w:rsidRPr="00AD49D7">
        <w:rPr>
          <w:rFonts w:ascii="Book Antiqua" w:hAnsi="Book Antiqua" w:cs="Times New Roman"/>
          <w:sz w:val="24"/>
          <w:szCs w:val="24"/>
        </w:rPr>
        <w:t xml:space="preserve">(1), 559-569. </w:t>
      </w:r>
      <w:hyperlink r:id="rId25" w:history="1">
        <w:r w:rsidRPr="00AD49D7">
          <w:rPr>
            <w:rStyle w:val="Hyperlink"/>
            <w:rFonts w:ascii="Book Antiqua" w:hAnsi="Book Antiqua" w:cs="Times New Roman"/>
            <w:sz w:val="24"/>
            <w:szCs w:val="24"/>
          </w:rPr>
          <w:t>https://www.journal.stkipsubang.ac.id/index.php/didaktik/article/view/2662/</w:t>
        </w:r>
      </w:hyperlink>
      <w:hyperlink r:id="rId26" w:history="1">
        <w:r w:rsidRPr="00AD49D7">
          <w:rPr>
            <w:rStyle w:val="Hyperlink"/>
            <w:rFonts w:ascii="Book Antiqua" w:hAnsi="Book Antiqua" w:cs="Times New Roman"/>
            <w:sz w:val="24"/>
            <w:szCs w:val="24"/>
          </w:rPr>
          <w:t>2092</w:t>
        </w:r>
      </w:hyperlink>
    </w:p>
    <w:p w14:paraId="42C5355F" w14:textId="77777777" w:rsidR="00AD49D7" w:rsidRPr="00AD49D7" w:rsidRDefault="00AD49D7" w:rsidP="00583165">
      <w:pPr>
        <w:spacing w:line="240" w:lineRule="auto"/>
        <w:ind w:left="567" w:hanging="567"/>
        <w:rPr>
          <w:rFonts w:ascii="Book Antiqua" w:eastAsia="Book Antiqua" w:hAnsi="Book Antiqua" w:cs="Times New Roman"/>
          <w:bCs/>
          <w:sz w:val="24"/>
          <w:szCs w:val="24"/>
          <w:lang w:val="it-IT"/>
        </w:rPr>
      </w:pPr>
      <w:r w:rsidRPr="00AD49D7">
        <w:rPr>
          <w:rFonts w:ascii="Book Antiqua" w:eastAsia="Book Antiqua" w:hAnsi="Book Antiqua" w:cs="Times New Roman"/>
          <w:bCs/>
          <w:sz w:val="24"/>
          <w:szCs w:val="24"/>
        </w:rPr>
        <w:t xml:space="preserve">Hikmah, Y. D., &amp; Hasanudin, C. (2024, June). </w:t>
      </w:r>
      <w:r w:rsidRPr="00AD49D7">
        <w:rPr>
          <w:rFonts w:ascii="Book Antiqua" w:eastAsia="Book Antiqua" w:hAnsi="Book Antiqua" w:cs="Times New Roman"/>
          <w:bCs/>
          <w:sz w:val="24"/>
          <w:szCs w:val="24"/>
          <w:lang w:val="it-IT"/>
        </w:rPr>
        <w:t>Eksplorasi konsep matematika dalam pembelajaran di sekolah dasar. In </w:t>
      </w:r>
      <w:r w:rsidRPr="00AD49D7">
        <w:rPr>
          <w:rFonts w:ascii="Book Antiqua" w:eastAsia="Book Antiqua" w:hAnsi="Book Antiqua" w:cs="Times New Roman"/>
          <w:bCs/>
          <w:i/>
          <w:iCs/>
          <w:sz w:val="24"/>
          <w:szCs w:val="24"/>
          <w:lang w:val="it-IT"/>
        </w:rPr>
        <w:t>Seminar Nasional dan Gelar Karya Produk Hasil Pembelajaran</w:t>
      </w:r>
      <w:r w:rsidRPr="00AD49D7">
        <w:rPr>
          <w:rFonts w:ascii="Book Antiqua" w:eastAsia="Book Antiqua" w:hAnsi="Book Antiqua" w:cs="Times New Roman"/>
          <w:bCs/>
          <w:sz w:val="24"/>
          <w:szCs w:val="24"/>
          <w:lang w:val="it-IT"/>
        </w:rPr>
        <w:t xml:space="preserve"> (Vol. 2, No. 1, pp. 316-324). </w:t>
      </w:r>
      <w:hyperlink r:id="rId27" w:history="1">
        <w:r w:rsidRPr="00AD49D7">
          <w:rPr>
            <w:rStyle w:val="Hyperlink"/>
            <w:rFonts w:ascii="Book Antiqua" w:eastAsia="Book Antiqua" w:hAnsi="Book Antiqua" w:cs="Times New Roman"/>
            <w:bCs/>
            <w:sz w:val="24"/>
            <w:szCs w:val="24"/>
            <w:lang w:val="it-IT"/>
          </w:rPr>
          <w:t>https://prosiding.ikippgribojonegoro.ac.id/index.php/SNGK/article/view/2382/pdf</w:t>
        </w:r>
      </w:hyperlink>
      <w:r w:rsidRPr="00AD49D7">
        <w:rPr>
          <w:rFonts w:ascii="Book Antiqua" w:eastAsia="Book Antiqua" w:hAnsi="Book Antiqua" w:cs="Times New Roman"/>
          <w:bCs/>
          <w:sz w:val="24"/>
          <w:szCs w:val="24"/>
          <w:lang w:val="it-IT"/>
        </w:rPr>
        <w:t>.</w:t>
      </w:r>
    </w:p>
    <w:p w14:paraId="229D54BB" w14:textId="77777777" w:rsidR="00AD49D7" w:rsidRPr="00D04FAA" w:rsidRDefault="00AD49D7" w:rsidP="00583165">
      <w:pPr>
        <w:tabs>
          <w:tab w:val="left" w:pos="426"/>
          <w:tab w:val="left" w:pos="567"/>
        </w:tabs>
        <w:spacing w:line="240" w:lineRule="auto"/>
        <w:ind w:left="567" w:hanging="567"/>
        <w:jc w:val="both"/>
        <w:rPr>
          <w:rFonts w:ascii="Book Antiqua" w:hAnsi="Book Antiqua" w:cs="Times New Roman"/>
          <w:color w:val="222222"/>
          <w:sz w:val="24"/>
          <w:szCs w:val="24"/>
          <w:shd w:val="clear" w:color="auto" w:fill="FFFFFF"/>
        </w:rPr>
      </w:pPr>
      <w:r w:rsidRPr="00AD49D7">
        <w:rPr>
          <w:rFonts w:ascii="Book Antiqua" w:hAnsi="Book Antiqua" w:cs="Times New Roman"/>
          <w:color w:val="222222"/>
          <w:sz w:val="24"/>
          <w:szCs w:val="24"/>
          <w:shd w:val="clear" w:color="auto" w:fill="FFFFFF"/>
          <w:lang w:val="it-IT"/>
        </w:rPr>
        <w:t>Huda, M. (2017). Kompetensi kepribadian guru dan motivasi belajar siswa. </w:t>
      </w:r>
      <w:r w:rsidRPr="00D04FAA">
        <w:rPr>
          <w:rFonts w:ascii="Book Antiqua" w:hAnsi="Book Antiqua" w:cs="Times New Roman"/>
          <w:i/>
          <w:iCs/>
          <w:color w:val="222222"/>
          <w:sz w:val="24"/>
          <w:szCs w:val="24"/>
          <w:shd w:val="clear" w:color="auto" w:fill="FFFFFF"/>
        </w:rPr>
        <w:t>Jurnal penelitian</w:t>
      </w:r>
      <w:r w:rsidRPr="00D04FAA">
        <w:rPr>
          <w:rFonts w:ascii="Book Antiqua" w:hAnsi="Book Antiqua" w:cs="Times New Roman"/>
          <w:color w:val="222222"/>
          <w:sz w:val="24"/>
          <w:szCs w:val="24"/>
          <w:shd w:val="clear" w:color="auto" w:fill="FFFFFF"/>
        </w:rPr>
        <w:t>, </w:t>
      </w:r>
      <w:r w:rsidRPr="00D04FAA">
        <w:rPr>
          <w:rFonts w:ascii="Book Antiqua" w:hAnsi="Book Antiqua" w:cs="Times New Roman"/>
          <w:i/>
          <w:iCs/>
          <w:color w:val="222222"/>
          <w:sz w:val="24"/>
          <w:szCs w:val="24"/>
          <w:shd w:val="clear" w:color="auto" w:fill="FFFFFF"/>
        </w:rPr>
        <w:t>11</w:t>
      </w:r>
      <w:r w:rsidRPr="00D04FAA">
        <w:rPr>
          <w:rFonts w:ascii="Book Antiqua" w:hAnsi="Book Antiqua" w:cs="Times New Roman"/>
          <w:color w:val="222222"/>
          <w:sz w:val="24"/>
          <w:szCs w:val="24"/>
          <w:shd w:val="clear" w:color="auto" w:fill="FFFFFF"/>
        </w:rPr>
        <w:t xml:space="preserve">(2), 237-266. </w:t>
      </w:r>
      <w:hyperlink r:id="rId28" w:history="1">
        <w:r w:rsidRPr="00D04FAA">
          <w:rPr>
            <w:rStyle w:val="Hyperlink"/>
            <w:rFonts w:ascii="Book Antiqua" w:hAnsi="Book Antiqua" w:cs="Times New Roman"/>
            <w:sz w:val="24"/>
            <w:szCs w:val="24"/>
            <w:shd w:val="clear" w:color="auto" w:fill="FFFFFF"/>
          </w:rPr>
          <w:t>https://pdfs.semanticscholar.org/15f2/f10affd199cc55b914eb37cdf6d92d089217.pdf</w:t>
        </w:r>
      </w:hyperlink>
    </w:p>
    <w:p w14:paraId="08C84DE6" w14:textId="77777777" w:rsidR="00AD49D7" w:rsidRPr="00AD49D7" w:rsidRDefault="00AD49D7" w:rsidP="00583165">
      <w:pPr>
        <w:spacing w:line="240" w:lineRule="auto"/>
        <w:ind w:left="567" w:hanging="567"/>
        <w:jc w:val="both"/>
        <w:rPr>
          <w:rFonts w:ascii="Book Antiqua" w:hAnsi="Book Antiqua" w:cs="Times New Roman"/>
          <w:sz w:val="24"/>
          <w:szCs w:val="24"/>
        </w:rPr>
      </w:pPr>
      <w:r w:rsidRPr="00AD49D7">
        <w:rPr>
          <w:rFonts w:ascii="Book Antiqua" w:hAnsi="Book Antiqua" w:cs="Times New Roman"/>
          <w:color w:val="222222"/>
          <w:sz w:val="24"/>
          <w:szCs w:val="24"/>
          <w:shd w:val="clear" w:color="auto" w:fill="FFFFFF"/>
        </w:rPr>
        <w:t>Irawan, S., Sudika, I. N., &amp; Hidayat, R. (2020). Karakteristik bahasa gaul remaja sebagai kreativitas berbahasa indonesia pada komentar status Iinside lombok di instagram: Caracteristics of teenage slang as indonesian language creativity on status comments inside lombok on instagram. </w:t>
      </w:r>
      <w:r w:rsidRPr="00AD49D7">
        <w:rPr>
          <w:rFonts w:ascii="Book Antiqua" w:hAnsi="Book Antiqua" w:cs="Times New Roman"/>
          <w:i/>
          <w:iCs/>
          <w:color w:val="222222"/>
          <w:sz w:val="24"/>
          <w:szCs w:val="24"/>
          <w:shd w:val="clear" w:color="auto" w:fill="FFFFFF"/>
        </w:rPr>
        <w:t>Jurnal Bastrindo</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1</w:t>
      </w:r>
      <w:r w:rsidRPr="00AD49D7">
        <w:rPr>
          <w:rFonts w:ascii="Book Antiqua" w:hAnsi="Book Antiqua" w:cs="Times New Roman"/>
          <w:color w:val="222222"/>
          <w:sz w:val="24"/>
          <w:szCs w:val="24"/>
          <w:shd w:val="clear" w:color="auto" w:fill="FFFFFF"/>
        </w:rPr>
        <w:t xml:space="preserve">(2), 201-213. </w:t>
      </w:r>
      <w:hyperlink r:id="rId29" w:history="1">
        <w:r w:rsidRPr="00AD49D7">
          <w:rPr>
            <w:rStyle w:val="Hyperlink"/>
            <w:rFonts w:ascii="Book Antiqua" w:hAnsi="Book Antiqua" w:cs="Times New Roman"/>
            <w:sz w:val="24"/>
            <w:szCs w:val="24"/>
            <w:shd w:val="clear" w:color="auto" w:fill="FFFFFF"/>
          </w:rPr>
          <w:t>https://doi.org/10.29303/jb.v1i2.44</w:t>
        </w:r>
      </w:hyperlink>
    </w:p>
    <w:p w14:paraId="07611A5E" w14:textId="77777777" w:rsidR="00AD49D7" w:rsidRPr="00AD49D7" w:rsidRDefault="00AD49D7" w:rsidP="00583165">
      <w:pPr>
        <w:spacing w:line="240" w:lineRule="auto"/>
        <w:ind w:left="567" w:hanging="567"/>
        <w:jc w:val="both"/>
        <w:rPr>
          <w:rFonts w:ascii="Book Antiqua" w:hAnsi="Book Antiqua" w:cs="Times New Roman"/>
          <w:sz w:val="24"/>
          <w:szCs w:val="24"/>
          <w:lang w:val="it-IT"/>
        </w:rPr>
      </w:pPr>
      <w:r w:rsidRPr="00D04FAA">
        <w:rPr>
          <w:rFonts w:ascii="Book Antiqua" w:hAnsi="Book Antiqua" w:cs="Times New Roman"/>
          <w:color w:val="222222"/>
          <w:sz w:val="24"/>
          <w:szCs w:val="24"/>
          <w:shd w:val="clear" w:color="auto" w:fill="FFFFFF"/>
        </w:rPr>
        <w:t>Jong, A., &amp; Tacoh, Y. T. B. (2024). Pemanfaatan aplikasi Quizizz untuk meningkatkan motivasi belajar siswa. </w:t>
      </w:r>
      <w:r w:rsidRPr="00AD49D7">
        <w:rPr>
          <w:rFonts w:ascii="Book Antiqua" w:hAnsi="Book Antiqua" w:cs="Times New Roman"/>
          <w:i/>
          <w:iCs/>
          <w:color w:val="222222"/>
          <w:sz w:val="24"/>
          <w:szCs w:val="24"/>
          <w:shd w:val="clear" w:color="auto" w:fill="FFFFFF"/>
          <w:lang w:val="it-IT"/>
        </w:rPr>
        <w:t>Jurnal Dimensi Pendidikan Dan Pembelajaran</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12</w:t>
      </w:r>
      <w:r w:rsidRPr="00AD49D7">
        <w:rPr>
          <w:rFonts w:ascii="Book Antiqua" w:hAnsi="Book Antiqua" w:cs="Times New Roman"/>
          <w:color w:val="222222"/>
          <w:sz w:val="24"/>
          <w:szCs w:val="24"/>
          <w:shd w:val="clear" w:color="auto" w:fill="FFFFFF"/>
          <w:lang w:val="it-IT"/>
        </w:rPr>
        <w:t xml:space="preserve">(1), 131-147. </w:t>
      </w:r>
      <w:hyperlink r:id="rId30" w:history="1">
        <w:r w:rsidRPr="00AD49D7">
          <w:rPr>
            <w:rStyle w:val="Hyperlink"/>
            <w:rFonts w:ascii="Book Antiqua" w:hAnsi="Book Antiqua" w:cs="Times New Roman"/>
            <w:sz w:val="24"/>
            <w:szCs w:val="24"/>
            <w:shd w:val="clear" w:color="auto" w:fill="FFFFFF"/>
            <w:lang w:val="it-IT"/>
          </w:rPr>
          <w:t>http://dx.doi.org/10.24269/dpp.v12i1.7344</w:t>
        </w:r>
      </w:hyperlink>
    </w:p>
    <w:p w14:paraId="333D4943"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AD49D7">
        <w:rPr>
          <w:rFonts w:ascii="Book Antiqua" w:hAnsi="Book Antiqua" w:cs="Times New Roman"/>
          <w:color w:val="222222"/>
          <w:sz w:val="24"/>
          <w:szCs w:val="24"/>
          <w:shd w:val="clear" w:color="auto" w:fill="FFFFFF"/>
          <w:lang w:val="it-IT"/>
        </w:rPr>
        <w:lastRenderedPageBreak/>
        <w:t>Julyanti, E., Rahma, I. F., Chanda, O. D., &amp; Nisah, H. (2021). Pengaruh motivasi terhadap hasil belajar siswa sekolah menengah pertama. </w:t>
      </w:r>
      <w:r w:rsidRPr="00AD49D7">
        <w:rPr>
          <w:rFonts w:ascii="Book Antiqua" w:hAnsi="Book Antiqua" w:cs="Times New Roman"/>
          <w:i/>
          <w:iCs/>
          <w:color w:val="222222"/>
          <w:sz w:val="24"/>
          <w:szCs w:val="24"/>
          <w:shd w:val="clear" w:color="auto" w:fill="FFFFFF"/>
        </w:rPr>
        <w:t>Jurnal Pembelajaran Dan Matematika Sigma (Jpms)</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7</w:t>
      </w:r>
      <w:r w:rsidRPr="00AD49D7">
        <w:rPr>
          <w:rFonts w:ascii="Book Antiqua" w:hAnsi="Book Antiqua" w:cs="Times New Roman"/>
          <w:color w:val="222222"/>
          <w:sz w:val="24"/>
          <w:szCs w:val="24"/>
          <w:shd w:val="clear" w:color="auto" w:fill="FFFFFF"/>
        </w:rPr>
        <w:t xml:space="preserve">(1), 7-11. </w:t>
      </w:r>
      <w:hyperlink r:id="rId31" w:history="1">
        <w:r w:rsidRPr="00AD49D7">
          <w:rPr>
            <w:rStyle w:val="Hyperlink"/>
            <w:rFonts w:ascii="Book Antiqua" w:hAnsi="Book Antiqua" w:cs="Times New Roman"/>
            <w:sz w:val="24"/>
            <w:szCs w:val="24"/>
            <w:shd w:val="clear" w:color="auto" w:fill="FFFFFF"/>
          </w:rPr>
          <w:t>https://doi.org/10.36987/jpms.v7i1.1942</w:t>
        </w:r>
      </w:hyperlink>
    </w:p>
    <w:p w14:paraId="51306342" w14:textId="77777777" w:rsidR="00AD49D7" w:rsidRPr="00D04FAA"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AD49D7">
        <w:rPr>
          <w:rFonts w:ascii="Book Antiqua" w:hAnsi="Book Antiqua" w:cs="Times New Roman"/>
          <w:color w:val="222222"/>
          <w:sz w:val="24"/>
          <w:szCs w:val="24"/>
          <w:shd w:val="clear" w:color="auto" w:fill="FFFFFF"/>
        </w:rPr>
        <w:t>Kalahatu, M. F. (2021). Persepsi peserta pelatihan dasar terhadap penggunaan quizizz sebagai metode evaluasi pembelajaran. </w:t>
      </w:r>
      <w:r w:rsidRPr="00D04FAA">
        <w:rPr>
          <w:rFonts w:ascii="Book Antiqua" w:hAnsi="Book Antiqua" w:cs="Times New Roman"/>
          <w:i/>
          <w:iCs/>
          <w:color w:val="222222"/>
          <w:sz w:val="24"/>
          <w:szCs w:val="24"/>
          <w:shd w:val="clear" w:color="auto" w:fill="FFFFFF"/>
        </w:rPr>
        <w:t>Akademika</w:t>
      </w:r>
      <w:r w:rsidRPr="00D04FAA">
        <w:rPr>
          <w:rFonts w:ascii="Book Antiqua" w:hAnsi="Book Antiqua" w:cs="Times New Roman"/>
          <w:color w:val="222222"/>
          <w:sz w:val="24"/>
          <w:szCs w:val="24"/>
          <w:shd w:val="clear" w:color="auto" w:fill="FFFFFF"/>
        </w:rPr>
        <w:t>, </w:t>
      </w:r>
      <w:r w:rsidRPr="00D04FAA">
        <w:rPr>
          <w:rFonts w:ascii="Book Antiqua" w:hAnsi="Book Antiqua" w:cs="Times New Roman"/>
          <w:i/>
          <w:iCs/>
          <w:color w:val="222222"/>
          <w:sz w:val="24"/>
          <w:szCs w:val="24"/>
          <w:shd w:val="clear" w:color="auto" w:fill="FFFFFF"/>
        </w:rPr>
        <w:t>10</w:t>
      </w:r>
      <w:r w:rsidRPr="00D04FAA">
        <w:rPr>
          <w:rFonts w:ascii="Book Antiqua" w:hAnsi="Book Antiqua" w:cs="Times New Roman"/>
          <w:color w:val="222222"/>
          <w:sz w:val="24"/>
          <w:szCs w:val="24"/>
          <w:shd w:val="clear" w:color="auto" w:fill="FFFFFF"/>
        </w:rPr>
        <w:t>(01), 163-178.</w:t>
      </w:r>
      <w:hyperlink r:id="rId32" w:history="1">
        <w:r w:rsidRPr="00D04FAA">
          <w:rPr>
            <w:rStyle w:val="Hyperlink"/>
            <w:rFonts w:ascii="Book Antiqua" w:hAnsi="Book Antiqua" w:cs="Times New Roman"/>
            <w:sz w:val="24"/>
            <w:szCs w:val="24"/>
            <w:shd w:val="clear" w:color="auto" w:fill="FFFFFF"/>
          </w:rPr>
          <w:t>https://doi.org/10.34005/akademika.v10i01.1228</w:t>
        </w:r>
      </w:hyperlink>
    </w:p>
    <w:p w14:paraId="485CC599"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4A7858">
        <w:rPr>
          <w:rFonts w:ascii="Book Antiqua" w:hAnsi="Book Antiqua" w:cs="Times New Roman"/>
          <w:color w:val="222222"/>
          <w:sz w:val="24"/>
          <w:szCs w:val="24"/>
          <w:shd w:val="clear" w:color="auto" w:fill="FFFFFF"/>
          <w:lang w:val="it-IT"/>
        </w:rPr>
        <w:t xml:space="preserve">Kartiwi, Y. M., &amp; Rostikawati, Y. (2022). </w:t>
      </w:r>
      <w:r w:rsidRPr="00AD49D7">
        <w:rPr>
          <w:rFonts w:ascii="Book Antiqua" w:hAnsi="Book Antiqua" w:cs="Times New Roman"/>
          <w:color w:val="222222"/>
          <w:sz w:val="24"/>
          <w:szCs w:val="24"/>
          <w:shd w:val="clear" w:color="auto" w:fill="FFFFFF"/>
          <w:lang w:val="it-IT"/>
        </w:rPr>
        <w:t>Pemanfaatan media canva dan aplikasi quizizz pada pembelajaran teks fabel peserta didik SMP. </w:t>
      </w:r>
      <w:r w:rsidRPr="00AD49D7">
        <w:rPr>
          <w:rFonts w:ascii="Book Antiqua" w:hAnsi="Book Antiqua" w:cs="Times New Roman"/>
          <w:i/>
          <w:iCs/>
          <w:color w:val="222222"/>
          <w:sz w:val="24"/>
          <w:szCs w:val="24"/>
          <w:shd w:val="clear" w:color="auto" w:fill="FFFFFF"/>
          <w:lang w:val="it-IT"/>
        </w:rPr>
        <w:t>Semantik</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11</w:t>
      </w:r>
      <w:r w:rsidRPr="00AD49D7">
        <w:rPr>
          <w:rFonts w:ascii="Book Antiqua" w:hAnsi="Book Antiqua" w:cs="Times New Roman"/>
          <w:color w:val="222222"/>
          <w:sz w:val="24"/>
          <w:szCs w:val="24"/>
          <w:shd w:val="clear" w:color="auto" w:fill="FFFFFF"/>
          <w:lang w:val="it-IT"/>
        </w:rPr>
        <w:t xml:space="preserve">(1), 61-70. </w:t>
      </w:r>
      <w:hyperlink r:id="rId33" w:history="1">
        <w:r w:rsidRPr="00AD49D7">
          <w:rPr>
            <w:rStyle w:val="Hyperlink"/>
            <w:rFonts w:ascii="Book Antiqua" w:hAnsi="Book Antiqua" w:cs="Times New Roman"/>
            <w:sz w:val="24"/>
            <w:szCs w:val="24"/>
            <w:shd w:val="clear" w:color="auto" w:fill="FFFFFF"/>
            <w:lang w:val="it-IT"/>
          </w:rPr>
          <w:t>https://doi.org/10.22460/semantik.v11i1.p61-70</w:t>
        </w:r>
      </w:hyperlink>
    </w:p>
    <w:p w14:paraId="2A156AA1"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D04FAA">
        <w:rPr>
          <w:rFonts w:ascii="Book Antiqua" w:hAnsi="Book Antiqua" w:cs="Times New Roman"/>
          <w:color w:val="222222"/>
          <w:sz w:val="24"/>
          <w:szCs w:val="24"/>
          <w:shd w:val="clear" w:color="auto" w:fill="FFFFFF"/>
          <w:lang w:val="it-IT"/>
        </w:rPr>
        <w:t>Maulia, S. (2023). Peran komunikasi efektif guru dalam meningkatkan motivasi belajar siswa sekolah dasar (SD). </w:t>
      </w:r>
      <w:r w:rsidRPr="00AD49D7">
        <w:rPr>
          <w:rFonts w:ascii="Book Antiqua" w:hAnsi="Book Antiqua" w:cs="Times New Roman"/>
          <w:i/>
          <w:iCs/>
          <w:color w:val="222222"/>
          <w:sz w:val="24"/>
          <w:szCs w:val="24"/>
          <w:shd w:val="clear" w:color="auto" w:fill="FFFFFF"/>
        </w:rPr>
        <w:t>Elementa: Jurnal Pendidikan Guru Sekolah Dasar</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5</w:t>
      </w:r>
      <w:r w:rsidRPr="00AD49D7">
        <w:rPr>
          <w:rFonts w:ascii="Book Antiqua" w:hAnsi="Book Antiqua" w:cs="Times New Roman"/>
          <w:color w:val="222222"/>
          <w:sz w:val="24"/>
          <w:szCs w:val="24"/>
          <w:shd w:val="clear" w:color="auto" w:fill="FFFFFF"/>
        </w:rPr>
        <w:t xml:space="preserve">(1). </w:t>
      </w:r>
      <w:r w:rsidRPr="00AD49D7">
        <w:rPr>
          <w:rFonts w:ascii="Book Antiqua" w:hAnsi="Book Antiqua" w:cs="Times New Roman"/>
          <w:b/>
          <w:bCs/>
          <w:color w:val="222222"/>
          <w:sz w:val="24"/>
          <w:szCs w:val="24"/>
          <w:shd w:val="clear" w:color="auto" w:fill="FFFFFF"/>
        </w:rPr>
        <w:t> </w:t>
      </w:r>
      <w:hyperlink r:id="rId34" w:history="1">
        <w:r w:rsidRPr="00AD49D7">
          <w:rPr>
            <w:rStyle w:val="Hyperlink"/>
            <w:rFonts w:ascii="Book Antiqua" w:hAnsi="Book Antiqua" w:cs="Times New Roman"/>
            <w:sz w:val="24"/>
            <w:szCs w:val="24"/>
            <w:shd w:val="clear" w:color="auto" w:fill="FFFFFF"/>
          </w:rPr>
          <w:t>https://doi.org/10.33654/pgsd.v5i1.2310</w:t>
        </w:r>
      </w:hyperlink>
    </w:p>
    <w:p w14:paraId="12A8797C"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D04FAA">
        <w:rPr>
          <w:rFonts w:ascii="Book Antiqua" w:hAnsi="Book Antiqua" w:cs="Times New Roman"/>
          <w:color w:val="222222"/>
          <w:sz w:val="24"/>
          <w:szCs w:val="24"/>
          <w:shd w:val="clear" w:color="auto" w:fill="FFFFFF"/>
        </w:rPr>
        <w:t>Nafisa, A., &amp; Lisnawati, S. (2022). Pengaruh media edukasi Quizizz terhadap hasil belajar siswa pada mata pelajaran aqidah akhlak Kelas VIII MTs Ar-Rofiqy Kabupaten Bogor. </w:t>
      </w:r>
      <w:r w:rsidRPr="00AD49D7">
        <w:rPr>
          <w:rFonts w:ascii="Book Antiqua" w:hAnsi="Book Antiqua" w:cs="Times New Roman"/>
          <w:i/>
          <w:iCs/>
          <w:color w:val="222222"/>
          <w:sz w:val="24"/>
          <w:szCs w:val="24"/>
          <w:shd w:val="clear" w:color="auto" w:fill="FFFFFF"/>
        </w:rPr>
        <w:t>Inspiratif Pendidikan</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11</w:t>
      </w:r>
      <w:r w:rsidRPr="00AD49D7">
        <w:rPr>
          <w:rFonts w:ascii="Book Antiqua" w:hAnsi="Book Antiqua" w:cs="Times New Roman"/>
          <w:color w:val="222222"/>
          <w:sz w:val="24"/>
          <w:szCs w:val="24"/>
          <w:shd w:val="clear" w:color="auto" w:fill="FFFFFF"/>
        </w:rPr>
        <w:t xml:space="preserve">(1), 1-8. </w:t>
      </w:r>
      <w:hyperlink r:id="rId35" w:history="1">
        <w:r w:rsidRPr="00AD49D7">
          <w:rPr>
            <w:rStyle w:val="Hyperlink"/>
            <w:rFonts w:ascii="Book Antiqua" w:hAnsi="Book Antiqua" w:cs="Times New Roman"/>
            <w:sz w:val="24"/>
            <w:szCs w:val="24"/>
            <w:shd w:val="clear" w:color="auto" w:fill="FFFFFF"/>
          </w:rPr>
          <w:t>https://doi.org/10.24252/ip.v11i1.28636</w:t>
        </w:r>
      </w:hyperlink>
    </w:p>
    <w:p w14:paraId="6449391A" w14:textId="77777777" w:rsidR="00AD49D7" w:rsidRPr="00AD49D7" w:rsidRDefault="00AD49D7" w:rsidP="00583165">
      <w:pPr>
        <w:spacing w:line="240" w:lineRule="auto"/>
        <w:ind w:left="567" w:hanging="567"/>
        <w:jc w:val="both"/>
        <w:rPr>
          <w:rFonts w:ascii="Book Antiqua" w:hAnsi="Book Antiqua" w:cs="Times New Roman"/>
          <w:sz w:val="24"/>
          <w:szCs w:val="24"/>
        </w:rPr>
      </w:pPr>
      <w:r w:rsidRPr="00AD49D7">
        <w:rPr>
          <w:rFonts w:ascii="Book Antiqua" w:hAnsi="Book Antiqua" w:cs="Times New Roman"/>
          <w:color w:val="222222"/>
          <w:sz w:val="24"/>
          <w:szCs w:val="24"/>
          <w:shd w:val="clear" w:color="auto" w:fill="FFFFFF"/>
        </w:rPr>
        <w:t xml:space="preserve">Ningsih, D. K., Alfaqi, M. Z., &amp; Sadiqyah, S. (2025). </w:t>
      </w:r>
      <w:r w:rsidRPr="00AD49D7">
        <w:rPr>
          <w:rFonts w:ascii="Book Antiqua" w:hAnsi="Book Antiqua" w:cs="Times New Roman"/>
          <w:color w:val="222222"/>
          <w:sz w:val="24"/>
          <w:szCs w:val="24"/>
          <w:shd w:val="clear" w:color="auto" w:fill="FFFFFF"/>
          <w:lang w:val="it-IT"/>
        </w:rPr>
        <w:t>Penggunaan aplikasi Quizizz paper mode sebagai media dalam evaluasi pembelajaran matematika. </w:t>
      </w:r>
      <w:r w:rsidRPr="00AD49D7">
        <w:rPr>
          <w:rFonts w:ascii="Book Antiqua" w:hAnsi="Book Antiqua" w:cs="Times New Roman"/>
          <w:i/>
          <w:iCs/>
          <w:color w:val="222222"/>
          <w:sz w:val="24"/>
          <w:szCs w:val="24"/>
          <w:shd w:val="clear" w:color="auto" w:fill="FFFFFF"/>
        </w:rPr>
        <w:t>Journal of Innovation and Teacher Professionalism</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3</w:t>
      </w:r>
      <w:r w:rsidRPr="00AD49D7">
        <w:rPr>
          <w:rFonts w:ascii="Book Antiqua" w:hAnsi="Book Antiqua" w:cs="Times New Roman"/>
          <w:color w:val="222222"/>
          <w:sz w:val="24"/>
          <w:szCs w:val="24"/>
          <w:shd w:val="clear" w:color="auto" w:fill="FFFFFF"/>
        </w:rPr>
        <w:t xml:space="preserve">(3), 564-571. </w:t>
      </w:r>
      <w:hyperlink r:id="rId36" w:history="1">
        <w:r w:rsidRPr="00AD49D7">
          <w:rPr>
            <w:rStyle w:val="Hyperlink"/>
            <w:rFonts w:ascii="Book Antiqua" w:hAnsi="Book Antiqua" w:cs="Times New Roman"/>
            <w:sz w:val="24"/>
            <w:szCs w:val="24"/>
            <w:shd w:val="clear" w:color="auto" w:fill="FFFFFF"/>
          </w:rPr>
          <w:t>https://doi.org/10.17977/um084v3i32025p564-571</w:t>
        </w:r>
      </w:hyperlink>
    </w:p>
    <w:p w14:paraId="682076FB"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t>Novilatuzzahro, R. A., Ertanti, D. W., &amp; Cahyanto, B. (2022). Penerapan Motivasi ekstrinsik sebagai upaya guru meningkatkan motivasi belajar siswa kelas 3 MI Tarbiyatul Huda Malang. </w:t>
      </w:r>
      <w:r w:rsidRPr="00AD49D7">
        <w:rPr>
          <w:rFonts w:ascii="Book Antiqua" w:hAnsi="Book Antiqua" w:cs="Times New Roman"/>
          <w:i/>
          <w:iCs/>
          <w:color w:val="222222"/>
          <w:sz w:val="24"/>
          <w:szCs w:val="24"/>
          <w:shd w:val="clear" w:color="auto" w:fill="FFFFFF"/>
          <w:lang w:val="it-IT"/>
        </w:rPr>
        <w:t>JPMI: Jurnal Pendidikan Madrasah Ibtidaiyah</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4</w:t>
      </w:r>
      <w:r w:rsidRPr="00AD49D7">
        <w:rPr>
          <w:rFonts w:ascii="Book Antiqua" w:hAnsi="Book Antiqua" w:cs="Times New Roman"/>
          <w:color w:val="222222"/>
          <w:sz w:val="24"/>
          <w:szCs w:val="24"/>
          <w:shd w:val="clear" w:color="auto" w:fill="FFFFFF"/>
          <w:lang w:val="it-IT"/>
        </w:rPr>
        <w:t xml:space="preserve">(3), 253-260. </w:t>
      </w:r>
      <w:hyperlink r:id="rId37" w:history="1">
        <w:r w:rsidRPr="00AD49D7">
          <w:rPr>
            <w:rStyle w:val="Hyperlink"/>
            <w:rFonts w:ascii="Book Antiqua" w:hAnsi="Book Antiqua" w:cs="Times New Roman"/>
            <w:sz w:val="24"/>
            <w:szCs w:val="24"/>
            <w:shd w:val="clear" w:color="auto" w:fill="FFFFFF"/>
            <w:lang w:val="it-IT"/>
          </w:rPr>
          <w:t>https://jim.unisma.ac.id/index.php/JPMI/article/view/16849</w:t>
        </w:r>
      </w:hyperlink>
    </w:p>
    <w:p w14:paraId="40816189"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D04FAA">
        <w:rPr>
          <w:rFonts w:ascii="Book Antiqua" w:hAnsi="Book Antiqua" w:cs="Times New Roman"/>
          <w:color w:val="222222"/>
          <w:sz w:val="24"/>
          <w:szCs w:val="24"/>
          <w:shd w:val="clear" w:color="auto" w:fill="FFFFFF"/>
          <w:lang w:val="it-IT"/>
        </w:rPr>
        <w:t>Nurfauzan, A. Z., Almubarak, M., Abdillah, K., &amp; Anggraini, A. (2022). Pengaruh motivasi dalam pembelajaran siswa. </w:t>
      </w:r>
      <w:r w:rsidRPr="00D04FAA">
        <w:rPr>
          <w:rFonts w:ascii="Book Antiqua" w:hAnsi="Book Antiqua" w:cs="Times New Roman"/>
          <w:i/>
          <w:iCs/>
          <w:color w:val="222222"/>
          <w:sz w:val="24"/>
          <w:szCs w:val="24"/>
          <w:shd w:val="clear" w:color="auto" w:fill="FFFFFF"/>
          <w:lang w:val="it-IT"/>
        </w:rPr>
        <w:t>Edu Society: Jurnal Pendidikan, Ilmu Sosial Dan Pengabdian Kepada Masyarakat</w:t>
      </w:r>
      <w:r w:rsidRPr="00D04FAA">
        <w:rPr>
          <w:rFonts w:ascii="Book Antiqua" w:hAnsi="Book Antiqua" w:cs="Times New Roman"/>
          <w:color w:val="222222"/>
          <w:sz w:val="24"/>
          <w:szCs w:val="24"/>
          <w:shd w:val="clear" w:color="auto" w:fill="FFFFFF"/>
          <w:lang w:val="it-IT"/>
        </w:rPr>
        <w:t>, </w:t>
      </w:r>
      <w:r w:rsidRPr="00D04FAA">
        <w:rPr>
          <w:rFonts w:ascii="Book Antiqua" w:hAnsi="Book Antiqua" w:cs="Times New Roman"/>
          <w:i/>
          <w:iCs/>
          <w:color w:val="222222"/>
          <w:sz w:val="24"/>
          <w:szCs w:val="24"/>
          <w:shd w:val="clear" w:color="auto" w:fill="FFFFFF"/>
          <w:lang w:val="it-IT"/>
        </w:rPr>
        <w:t>2</w:t>
      </w:r>
      <w:r w:rsidRPr="00D04FAA">
        <w:rPr>
          <w:rFonts w:ascii="Book Antiqua" w:hAnsi="Book Antiqua" w:cs="Times New Roman"/>
          <w:color w:val="222222"/>
          <w:sz w:val="24"/>
          <w:szCs w:val="24"/>
          <w:shd w:val="clear" w:color="auto" w:fill="FFFFFF"/>
          <w:lang w:val="it-IT"/>
        </w:rPr>
        <w:t xml:space="preserve">(2), 613-621. </w:t>
      </w:r>
      <w:hyperlink r:id="rId38" w:history="1">
        <w:r w:rsidRPr="00AD49D7">
          <w:rPr>
            <w:rStyle w:val="Hyperlink"/>
            <w:rFonts w:ascii="Book Antiqua" w:hAnsi="Book Antiqua" w:cs="Times New Roman"/>
            <w:sz w:val="24"/>
            <w:szCs w:val="24"/>
            <w:shd w:val="clear" w:color="auto" w:fill="FFFFFF"/>
            <w:lang w:val="it-IT"/>
          </w:rPr>
          <w:t>https://doi.org/10.56832/edu.v2i2.198</w:t>
        </w:r>
      </w:hyperlink>
    </w:p>
    <w:p w14:paraId="3E87A341" w14:textId="77777777" w:rsidR="00AD49D7" w:rsidRPr="00AD49D7" w:rsidRDefault="00AD49D7" w:rsidP="00583165">
      <w:pPr>
        <w:spacing w:line="240" w:lineRule="auto"/>
        <w:ind w:left="567" w:hanging="567"/>
        <w:rPr>
          <w:rFonts w:ascii="Book Antiqua" w:eastAsia="Book Antiqua" w:hAnsi="Book Antiqua" w:cs="Times New Roman"/>
          <w:color w:val="000000"/>
          <w:sz w:val="24"/>
          <w:szCs w:val="24"/>
        </w:rPr>
      </w:pPr>
      <w:r w:rsidRPr="00D04FAA">
        <w:rPr>
          <w:rFonts w:ascii="Book Antiqua" w:hAnsi="Book Antiqua" w:cs="Times New Roman"/>
          <w:color w:val="222222"/>
          <w:sz w:val="24"/>
          <w:szCs w:val="24"/>
          <w:shd w:val="clear" w:color="auto" w:fill="FFFFFF"/>
          <w:lang w:val="it-IT"/>
        </w:rPr>
        <w:t>Nurholifah, L., &amp; Zakia, N. (2023). Meningkatkan Pembelajaran Melalui Implementasi Quizizz dalam Konteks Pendidikan Digital. </w:t>
      </w:r>
      <w:r w:rsidRPr="00AD49D7">
        <w:rPr>
          <w:rFonts w:ascii="Book Antiqua" w:hAnsi="Book Antiqua" w:cs="Times New Roman"/>
          <w:i/>
          <w:iCs/>
          <w:color w:val="222222"/>
          <w:sz w:val="24"/>
          <w:szCs w:val="24"/>
          <w:shd w:val="clear" w:color="auto" w:fill="FFFFFF"/>
        </w:rPr>
        <w:t>An-Nashr: Jurnal Ilmiah Pendidikan Dan Sosial Kemasyarakatan</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1</w:t>
      </w:r>
      <w:r w:rsidRPr="00AD49D7">
        <w:rPr>
          <w:rFonts w:ascii="Book Antiqua" w:hAnsi="Book Antiqua" w:cs="Times New Roman"/>
          <w:color w:val="222222"/>
          <w:sz w:val="24"/>
          <w:szCs w:val="24"/>
          <w:shd w:val="clear" w:color="auto" w:fill="FFFFFF"/>
        </w:rPr>
        <w:t>(2), 51-61.</w:t>
      </w:r>
      <w:hyperlink r:id="rId39" w:history="1">
        <w:r w:rsidRPr="00AD49D7">
          <w:rPr>
            <w:rStyle w:val="Hyperlink"/>
            <w:rFonts w:ascii="Book Antiqua" w:eastAsia="Book Antiqua" w:hAnsi="Book Antiqua" w:cs="Times New Roman"/>
            <w:sz w:val="24"/>
            <w:szCs w:val="24"/>
          </w:rPr>
          <w:t>https://jurnal.asy-syifa.id/index.php/an-nashr/article/view/18/12</w:t>
        </w:r>
      </w:hyperlink>
    </w:p>
    <w:p w14:paraId="748ED053" w14:textId="77777777" w:rsidR="00AD49D7" w:rsidRPr="00AD49D7" w:rsidRDefault="00AD49D7" w:rsidP="00583165">
      <w:pPr>
        <w:spacing w:line="240" w:lineRule="auto"/>
        <w:ind w:left="567" w:hanging="567"/>
        <w:jc w:val="both"/>
        <w:rPr>
          <w:rFonts w:ascii="Book Antiqua" w:hAnsi="Book Antiqua" w:cs="Times New Roman"/>
          <w:sz w:val="24"/>
          <w:szCs w:val="24"/>
          <w:lang w:val="it-IT"/>
        </w:rPr>
      </w:pPr>
      <w:r w:rsidRPr="00AD49D7">
        <w:rPr>
          <w:rFonts w:ascii="Book Antiqua" w:hAnsi="Book Antiqua" w:cs="Times New Roman"/>
          <w:color w:val="222222"/>
          <w:sz w:val="24"/>
          <w:szCs w:val="24"/>
          <w:shd w:val="clear" w:color="auto" w:fill="FFFFFF"/>
        </w:rPr>
        <w:t xml:space="preserve">Nurishlah, L., Nurlaila, A., &amp; Rusnaya, M. (2023). </w:t>
      </w:r>
      <w:r w:rsidRPr="00AD49D7">
        <w:rPr>
          <w:rFonts w:ascii="Book Antiqua" w:hAnsi="Book Antiqua" w:cs="Times New Roman"/>
          <w:color w:val="222222"/>
          <w:sz w:val="24"/>
          <w:szCs w:val="24"/>
          <w:shd w:val="clear" w:color="auto" w:fill="FFFFFF"/>
          <w:lang w:val="it-IT"/>
        </w:rPr>
        <w:t>Strategi pengembangan motivasi instrinsik di dalam pembelajaran siswa sekolah dasar. </w:t>
      </w:r>
      <w:r w:rsidRPr="00AD49D7">
        <w:rPr>
          <w:rFonts w:ascii="Book Antiqua" w:hAnsi="Book Antiqua" w:cs="Times New Roman"/>
          <w:i/>
          <w:iCs/>
          <w:color w:val="222222"/>
          <w:sz w:val="24"/>
          <w:szCs w:val="24"/>
          <w:shd w:val="clear" w:color="auto" w:fill="FFFFFF"/>
          <w:lang w:val="it-IT"/>
        </w:rPr>
        <w:t>MURABBI</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2</w:t>
      </w:r>
      <w:r w:rsidRPr="00AD49D7">
        <w:rPr>
          <w:rFonts w:ascii="Book Antiqua" w:hAnsi="Book Antiqua" w:cs="Times New Roman"/>
          <w:color w:val="222222"/>
          <w:sz w:val="24"/>
          <w:szCs w:val="24"/>
          <w:shd w:val="clear" w:color="auto" w:fill="FFFFFF"/>
          <w:lang w:val="it-IT"/>
        </w:rPr>
        <w:t xml:space="preserve">(2), 60-71. </w:t>
      </w:r>
      <w:hyperlink r:id="rId40" w:history="1">
        <w:r w:rsidRPr="00AD49D7">
          <w:rPr>
            <w:rStyle w:val="Hyperlink"/>
            <w:rFonts w:ascii="Book Antiqua" w:hAnsi="Book Antiqua" w:cs="Times New Roman"/>
            <w:sz w:val="24"/>
            <w:szCs w:val="24"/>
            <w:shd w:val="clear" w:color="auto" w:fill="FFFFFF"/>
            <w:lang w:val="it-IT"/>
          </w:rPr>
          <w:t>https://doi.org/10.69630/jm.v2i2.20</w:t>
        </w:r>
      </w:hyperlink>
    </w:p>
    <w:p w14:paraId="25DAE695"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lastRenderedPageBreak/>
        <w:t>Nuriski, A. W. (2015). Kontribusi motivasi intrinsik dan motivasi ekstrinsik terhadap hasil belajar matematika siswa kelas VII SMPN 1 Sambi Tahun Ajaran 2015/2016. </w:t>
      </w:r>
      <w:r w:rsidRPr="00AD49D7">
        <w:rPr>
          <w:rFonts w:ascii="Book Antiqua" w:hAnsi="Book Antiqua" w:cs="Times New Roman"/>
          <w:i/>
          <w:iCs/>
          <w:color w:val="222222"/>
          <w:sz w:val="24"/>
          <w:szCs w:val="24"/>
          <w:shd w:val="clear" w:color="auto" w:fill="FFFFFF"/>
          <w:lang w:val="it-IT"/>
        </w:rPr>
        <w:t>Skripsi. Universitas Muhammadiyah Surakarta</w:t>
      </w:r>
      <w:r w:rsidRPr="00AD49D7">
        <w:rPr>
          <w:rFonts w:ascii="Book Antiqua" w:hAnsi="Book Antiqua" w:cs="Times New Roman"/>
          <w:color w:val="222222"/>
          <w:sz w:val="24"/>
          <w:szCs w:val="24"/>
          <w:shd w:val="clear" w:color="auto" w:fill="FFFFFF"/>
          <w:lang w:val="it-IT"/>
        </w:rPr>
        <w:t xml:space="preserve">. </w:t>
      </w:r>
      <w:hyperlink r:id="rId41" w:history="1">
        <w:r w:rsidRPr="00AD49D7">
          <w:rPr>
            <w:rStyle w:val="Hyperlink"/>
            <w:rFonts w:ascii="Book Antiqua" w:hAnsi="Book Antiqua" w:cs="Times New Roman"/>
            <w:sz w:val="24"/>
            <w:szCs w:val="24"/>
            <w:shd w:val="clear" w:color="auto" w:fill="FFFFFF"/>
            <w:lang w:val="it-IT"/>
          </w:rPr>
          <w:t>https://core.ac.uk/download/pdf/148608202.pdf</w:t>
        </w:r>
      </w:hyperlink>
    </w:p>
    <w:p w14:paraId="59CCA14B"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AD49D7">
        <w:rPr>
          <w:rFonts w:ascii="Book Antiqua" w:hAnsi="Book Antiqua" w:cs="Times New Roman"/>
          <w:color w:val="222222"/>
          <w:sz w:val="24"/>
          <w:szCs w:val="24"/>
          <w:shd w:val="clear" w:color="auto" w:fill="FFFFFF"/>
          <w:lang w:val="it-IT"/>
        </w:rPr>
        <w:t>Pratiwi, N. L. P. P., Ardana, I. K., &amp; Kristiantari, M. R. (2018). Hubungan antara motivasi ekstrinsik dengan kompetensi pengetahuan ipa. </w:t>
      </w:r>
      <w:r w:rsidRPr="00AD49D7">
        <w:rPr>
          <w:rFonts w:ascii="Book Antiqua" w:hAnsi="Book Antiqua" w:cs="Times New Roman"/>
          <w:i/>
          <w:iCs/>
          <w:color w:val="222222"/>
          <w:sz w:val="24"/>
          <w:szCs w:val="24"/>
          <w:shd w:val="clear" w:color="auto" w:fill="FFFFFF"/>
          <w:lang w:val="it-IT"/>
        </w:rPr>
        <w:t>Jurnal Pendidikan Dan Pembelajaran IPA Indonesia</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8</w:t>
      </w:r>
      <w:r w:rsidRPr="00AD49D7">
        <w:rPr>
          <w:rFonts w:ascii="Book Antiqua" w:hAnsi="Book Antiqua" w:cs="Times New Roman"/>
          <w:color w:val="222222"/>
          <w:sz w:val="24"/>
          <w:szCs w:val="24"/>
          <w:shd w:val="clear" w:color="auto" w:fill="FFFFFF"/>
          <w:lang w:val="it-IT"/>
        </w:rPr>
        <w:t xml:space="preserve">(3), 114-121. </w:t>
      </w:r>
      <w:hyperlink r:id="rId42" w:history="1">
        <w:r w:rsidRPr="00AD49D7">
          <w:rPr>
            <w:rStyle w:val="Hyperlink"/>
            <w:rFonts w:ascii="Book Antiqua" w:hAnsi="Book Antiqua" w:cs="Times New Roman"/>
            <w:sz w:val="24"/>
            <w:szCs w:val="24"/>
            <w:shd w:val="clear" w:color="auto" w:fill="FFFFFF"/>
          </w:rPr>
          <w:t>https://ejournal-pasca.undiksha.ac.id/index.php/jurnal_ipa/article/view/2932/1563</w:t>
        </w:r>
      </w:hyperlink>
    </w:p>
    <w:p w14:paraId="1A5498CF"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t>Pusparani, H. (2020). Media quizizz sebagai aplikasi evaluasi pembelajaran kelas vi di sdn guntur kota cirebon. </w:t>
      </w:r>
      <w:r w:rsidRPr="00AD49D7">
        <w:rPr>
          <w:rFonts w:ascii="Book Antiqua" w:hAnsi="Book Antiqua" w:cs="Times New Roman"/>
          <w:i/>
          <w:iCs/>
          <w:color w:val="222222"/>
          <w:sz w:val="24"/>
          <w:szCs w:val="24"/>
          <w:shd w:val="clear" w:color="auto" w:fill="FFFFFF"/>
          <w:lang w:val="it-IT"/>
        </w:rPr>
        <w:t>Tunas Nusantara</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2</w:t>
      </w:r>
      <w:r w:rsidRPr="00AD49D7">
        <w:rPr>
          <w:rFonts w:ascii="Book Antiqua" w:hAnsi="Book Antiqua" w:cs="Times New Roman"/>
          <w:color w:val="222222"/>
          <w:sz w:val="24"/>
          <w:szCs w:val="24"/>
          <w:shd w:val="clear" w:color="auto" w:fill="FFFFFF"/>
          <w:lang w:val="it-IT"/>
        </w:rPr>
        <w:t xml:space="preserve">(2), 269-279. </w:t>
      </w:r>
      <w:hyperlink r:id="rId43" w:history="1">
        <w:r w:rsidRPr="00AD49D7">
          <w:rPr>
            <w:rStyle w:val="Hyperlink"/>
            <w:rFonts w:ascii="Book Antiqua" w:hAnsi="Book Antiqua" w:cs="Times New Roman"/>
            <w:sz w:val="24"/>
            <w:szCs w:val="24"/>
            <w:shd w:val="clear" w:color="auto" w:fill="FFFFFF"/>
            <w:lang w:val="it-IT"/>
          </w:rPr>
          <w:t>https://doi.org/10.34001/jtn.v2i2.1496</w:t>
        </w:r>
      </w:hyperlink>
    </w:p>
    <w:p w14:paraId="3A76F984" w14:textId="77777777" w:rsidR="00AD49D7" w:rsidRPr="00D04FAA" w:rsidRDefault="00AD49D7" w:rsidP="00583165">
      <w:pPr>
        <w:spacing w:line="240" w:lineRule="auto"/>
        <w:ind w:left="567" w:hanging="567"/>
        <w:rPr>
          <w:rFonts w:ascii="Book Antiqua" w:eastAsia="Book Antiqua" w:hAnsi="Book Antiqua" w:cs="Times New Roman"/>
          <w:color w:val="000000"/>
          <w:sz w:val="24"/>
          <w:szCs w:val="24"/>
          <w:lang w:val="it-IT"/>
        </w:rPr>
      </w:pPr>
      <w:r w:rsidRPr="00D04FAA">
        <w:rPr>
          <w:rFonts w:ascii="Book Antiqua" w:eastAsia="Book Antiqua" w:hAnsi="Book Antiqua" w:cs="Times New Roman"/>
          <w:color w:val="000000"/>
          <w:sz w:val="24"/>
          <w:szCs w:val="24"/>
          <w:lang w:val="it-IT"/>
        </w:rPr>
        <w:t>Puspita, W. R., &amp; Hasanudin, C. (2024, June). Strategi untuk meningkatkan kemampuan berhitung dasar matematika siswa sekolah dasar melalui metode drill. In </w:t>
      </w:r>
      <w:r w:rsidRPr="00D04FAA">
        <w:rPr>
          <w:rFonts w:ascii="Book Antiqua" w:eastAsia="Book Antiqua" w:hAnsi="Book Antiqua" w:cs="Times New Roman"/>
          <w:i/>
          <w:iCs/>
          <w:color w:val="000000"/>
          <w:sz w:val="24"/>
          <w:szCs w:val="24"/>
          <w:lang w:val="it-IT"/>
        </w:rPr>
        <w:t>Seminar Nasional dan Gelar Karya Produk Hasil Pembelajaran</w:t>
      </w:r>
      <w:r w:rsidRPr="00D04FAA">
        <w:rPr>
          <w:rFonts w:ascii="Book Antiqua" w:eastAsia="Book Antiqua" w:hAnsi="Book Antiqua" w:cs="Times New Roman"/>
          <w:color w:val="000000"/>
          <w:sz w:val="24"/>
          <w:szCs w:val="24"/>
          <w:lang w:val="it-IT"/>
        </w:rPr>
        <w:t xml:space="preserve"> (Vol. 2, No. 1, pp. 1552-1561). </w:t>
      </w:r>
      <w:hyperlink r:id="rId44" w:history="1">
        <w:r w:rsidRPr="00D04FAA">
          <w:rPr>
            <w:rStyle w:val="Hyperlink"/>
            <w:rFonts w:ascii="Book Antiqua" w:eastAsia="Book Antiqua" w:hAnsi="Book Antiqua" w:cs="Times New Roman"/>
            <w:sz w:val="24"/>
            <w:szCs w:val="24"/>
            <w:lang w:val="it-IT"/>
          </w:rPr>
          <w:t>https://prosiding.ikippgribojonegoro.ac.id/index.php/SNGK/article/view/2585</w:t>
        </w:r>
      </w:hyperlink>
      <w:r w:rsidRPr="00D04FAA">
        <w:rPr>
          <w:rFonts w:ascii="Book Antiqua" w:eastAsia="Book Antiqua" w:hAnsi="Book Antiqua" w:cs="Times New Roman"/>
          <w:color w:val="000000"/>
          <w:sz w:val="24"/>
          <w:szCs w:val="24"/>
          <w:lang w:val="it-IT"/>
        </w:rPr>
        <w:t>.</w:t>
      </w:r>
    </w:p>
    <w:p w14:paraId="014F1F43"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AD49D7">
        <w:rPr>
          <w:rFonts w:ascii="Book Antiqua" w:hAnsi="Book Antiqua" w:cs="Times New Roman"/>
          <w:color w:val="222222"/>
          <w:sz w:val="24"/>
          <w:szCs w:val="24"/>
          <w:shd w:val="clear" w:color="auto" w:fill="FFFFFF"/>
          <w:lang w:val="it-IT"/>
        </w:rPr>
        <w:t>Rahmania, S., Soraya, I., &amp; Hamdani, A. S. (2023). Pemanfaatan gamification Quizizz terhadap motivasi belajar siswa pada mata pelajaran pendidikan agama Islam. </w:t>
      </w:r>
      <w:r w:rsidRPr="00AD49D7">
        <w:rPr>
          <w:rFonts w:ascii="Book Antiqua" w:hAnsi="Book Antiqua" w:cs="Times New Roman"/>
          <w:i/>
          <w:iCs/>
          <w:color w:val="222222"/>
          <w:sz w:val="24"/>
          <w:szCs w:val="24"/>
          <w:shd w:val="clear" w:color="auto" w:fill="FFFFFF"/>
        </w:rPr>
        <w:t>Tadbir: Jurnal Manajemen Pendidikan Islam</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11</w:t>
      </w:r>
      <w:r w:rsidRPr="00AD49D7">
        <w:rPr>
          <w:rFonts w:ascii="Book Antiqua" w:hAnsi="Book Antiqua" w:cs="Times New Roman"/>
          <w:color w:val="222222"/>
          <w:sz w:val="24"/>
          <w:szCs w:val="24"/>
          <w:shd w:val="clear" w:color="auto" w:fill="FFFFFF"/>
        </w:rPr>
        <w:t xml:space="preserve">(2), 114-133. </w:t>
      </w:r>
      <w:hyperlink r:id="rId45" w:history="1">
        <w:r w:rsidRPr="00AD49D7">
          <w:rPr>
            <w:rStyle w:val="Hyperlink"/>
            <w:rFonts w:ascii="Book Antiqua" w:hAnsi="Book Antiqua" w:cs="Times New Roman"/>
            <w:sz w:val="24"/>
            <w:szCs w:val="24"/>
            <w:shd w:val="clear" w:color="auto" w:fill="FFFFFF"/>
          </w:rPr>
          <w:t>https://doi.org/10.30603/tjmpi.v11i2.3714</w:t>
        </w:r>
      </w:hyperlink>
    </w:p>
    <w:p w14:paraId="536F0CCE"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t>Rahmawati, D. N., Nisa, A. F., Astuti, D., Fajariyani, F., &amp; Suliyanti, S. (2022). Pemanfaatan aplikasi Quizizz sebagai media penilaian pembelajaran Ilmu Pengetahuan Alam. </w:t>
      </w:r>
      <w:r w:rsidRPr="00AD49D7">
        <w:rPr>
          <w:rFonts w:ascii="Book Antiqua" w:hAnsi="Book Antiqua" w:cs="Times New Roman"/>
          <w:i/>
          <w:iCs/>
          <w:color w:val="222222"/>
          <w:sz w:val="24"/>
          <w:szCs w:val="24"/>
          <w:shd w:val="clear" w:color="auto" w:fill="FFFFFF"/>
          <w:lang w:val="it-IT"/>
        </w:rPr>
        <w:t>Dawuh Guru: Jurnal Pendidikan MI/SD</w:t>
      </w:r>
      <w:r w:rsidRPr="00AD49D7">
        <w:rPr>
          <w:rFonts w:ascii="Book Antiqua" w:hAnsi="Book Antiqua" w:cs="Times New Roman"/>
          <w:color w:val="222222"/>
          <w:sz w:val="24"/>
          <w:szCs w:val="24"/>
          <w:shd w:val="clear" w:color="auto" w:fill="FFFFFF"/>
          <w:lang w:val="it-IT"/>
        </w:rPr>
        <w:t>, </w:t>
      </w:r>
      <w:r w:rsidRPr="00AD49D7">
        <w:rPr>
          <w:rFonts w:ascii="Book Antiqua" w:hAnsi="Book Antiqua" w:cs="Times New Roman"/>
          <w:i/>
          <w:iCs/>
          <w:color w:val="222222"/>
          <w:sz w:val="24"/>
          <w:szCs w:val="24"/>
          <w:shd w:val="clear" w:color="auto" w:fill="FFFFFF"/>
          <w:lang w:val="it-IT"/>
        </w:rPr>
        <w:t>2</w:t>
      </w:r>
      <w:r w:rsidRPr="00AD49D7">
        <w:rPr>
          <w:rFonts w:ascii="Book Antiqua" w:hAnsi="Book Antiqua" w:cs="Times New Roman"/>
          <w:color w:val="222222"/>
          <w:sz w:val="24"/>
          <w:szCs w:val="24"/>
          <w:shd w:val="clear" w:color="auto" w:fill="FFFFFF"/>
          <w:lang w:val="it-IT"/>
        </w:rPr>
        <w:t xml:space="preserve">(1), 55-66. </w:t>
      </w:r>
      <w:hyperlink r:id="rId46" w:history="1">
        <w:r w:rsidRPr="00AD49D7">
          <w:rPr>
            <w:rStyle w:val="Hyperlink"/>
            <w:rFonts w:ascii="Book Antiqua" w:hAnsi="Book Antiqua" w:cs="Times New Roman"/>
            <w:sz w:val="24"/>
            <w:szCs w:val="24"/>
            <w:shd w:val="clear" w:color="auto" w:fill="FFFFFF"/>
            <w:lang w:val="it-IT"/>
          </w:rPr>
          <w:t>https://doi.org/10.35878/guru.v2i1.335</w:t>
        </w:r>
      </w:hyperlink>
    </w:p>
    <w:p w14:paraId="664B0EE8" w14:textId="77777777" w:rsidR="00AD49D7" w:rsidRPr="00AD49D7" w:rsidRDefault="00AD49D7" w:rsidP="00583165">
      <w:pPr>
        <w:spacing w:line="240" w:lineRule="auto"/>
        <w:ind w:left="567" w:hanging="567"/>
        <w:jc w:val="both"/>
        <w:rPr>
          <w:rFonts w:ascii="Book Antiqua" w:hAnsi="Book Antiqua" w:cs="Times New Roman"/>
          <w:sz w:val="24"/>
          <w:szCs w:val="24"/>
        </w:rPr>
      </w:pPr>
      <w:r w:rsidRPr="00AD49D7">
        <w:rPr>
          <w:rFonts w:ascii="Book Antiqua" w:hAnsi="Book Antiqua" w:cs="Times New Roman"/>
          <w:color w:val="222222"/>
          <w:sz w:val="24"/>
          <w:szCs w:val="24"/>
          <w:shd w:val="clear" w:color="auto" w:fill="FFFFFF"/>
          <w:lang w:val="it-IT"/>
        </w:rPr>
        <w:t>Rajagukguk, M. (2021). Inovasi pnilaian pembelajaran menggunakan aplikasi Quizizz pada era revolution industri 4.0. In </w:t>
      </w:r>
      <w:r w:rsidRPr="00AD49D7">
        <w:rPr>
          <w:rFonts w:ascii="Book Antiqua" w:hAnsi="Book Antiqua" w:cs="Times New Roman"/>
          <w:i/>
          <w:iCs/>
          <w:color w:val="222222"/>
          <w:sz w:val="24"/>
          <w:szCs w:val="24"/>
          <w:shd w:val="clear" w:color="auto" w:fill="FFFFFF"/>
          <w:lang w:val="it-IT"/>
        </w:rPr>
        <w:t>Prosiding Seminar Nasional Pembelajaran Bahasa dan Sastra Indonesia (SemNas PBSI)-3</w:t>
      </w:r>
      <w:r w:rsidRPr="00AD49D7">
        <w:rPr>
          <w:rFonts w:ascii="Book Antiqua" w:hAnsi="Book Antiqua" w:cs="Times New Roman"/>
          <w:color w:val="222222"/>
          <w:sz w:val="24"/>
          <w:szCs w:val="24"/>
          <w:shd w:val="clear" w:color="auto" w:fill="FFFFFF"/>
          <w:lang w:val="it-IT"/>
        </w:rPr>
        <w:t xml:space="preserve"> (pp. 45-50). </w:t>
      </w:r>
      <w:r w:rsidRPr="00AD49D7">
        <w:rPr>
          <w:rFonts w:ascii="Book Antiqua" w:hAnsi="Book Antiqua" w:cs="Times New Roman"/>
          <w:color w:val="222222"/>
          <w:sz w:val="24"/>
          <w:szCs w:val="24"/>
          <w:shd w:val="clear" w:color="auto" w:fill="FFFFFF"/>
        </w:rPr>
        <w:t xml:space="preserve">FBS Unimed Press. </w:t>
      </w:r>
      <w:hyperlink r:id="rId47" w:history="1">
        <w:r w:rsidRPr="00AD49D7">
          <w:rPr>
            <w:rStyle w:val="Hyperlink"/>
            <w:rFonts w:ascii="Book Antiqua" w:hAnsi="Book Antiqua" w:cs="Times New Roman"/>
            <w:sz w:val="24"/>
            <w:szCs w:val="24"/>
            <w:shd w:val="clear" w:color="auto" w:fill="FFFFFF"/>
          </w:rPr>
          <w:t>https://digilib.unimed.ac.id/id/eprint/41219/1/Fulltext.pdf</w:t>
        </w:r>
      </w:hyperlink>
    </w:p>
    <w:p w14:paraId="6887B7F1" w14:textId="77777777" w:rsidR="00AD49D7" w:rsidRPr="004638F2" w:rsidRDefault="00AD49D7" w:rsidP="00583165">
      <w:pPr>
        <w:spacing w:line="240" w:lineRule="auto"/>
        <w:ind w:left="567" w:hanging="567"/>
        <w:jc w:val="both"/>
        <w:rPr>
          <w:rFonts w:ascii="Book Antiqua" w:hAnsi="Book Antiqua" w:cs="Times New Roman"/>
          <w:sz w:val="24"/>
          <w:szCs w:val="24"/>
        </w:rPr>
      </w:pPr>
      <w:r w:rsidRPr="00D04FAA">
        <w:rPr>
          <w:rFonts w:ascii="Book Antiqua" w:hAnsi="Book Antiqua" w:cs="Times New Roman"/>
          <w:color w:val="222222"/>
          <w:sz w:val="24"/>
          <w:szCs w:val="24"/>
          <w:shd w:val="clear" w:color="auto" w:fill="FFFFFF"/>
        </w:rPr>
        <w:t>Sadiyah, H. (2023). Upaya peningkatan pemahaman teks arab pada pembelajaran Maharah Al-Qiroah melalui media Quizizz. </w:t>
      </w:r>
      <w:r w:rsidRPr="004638F2">
        <w:rPr>
          <w:rFonts w:ascii="Book Antiqua" w:hAnsi="Book Antiqua" w:cs="Times New Roman"/>
          <w:i/>
          <w:iCs/>
          <w:color w:val="222222"/>
          <w:sz w:val="24"/>
          <w:szCs w:val="24"/>
          <w:shd w:val="clear" w:color="auto" w:fill="FFFFFF"/>
        </w:rPr>
        <w:t>Naskhi Jurnal Kajian Pendidikan Bahasa Arab</w:t>
      </w:r>
      <w:r w:rsidRPr="004638F2">
        <w:rPr>
          <w:rFonts w:ascii="Book Antiqua" w:hAnsi="Book Antiqua" w:cs="Times New Roman"/>
          <w:color w:val="222222"/>
          <w:sz w:val="24"/>
          <w:szCs w:val="24"/>
          <w:shd w:val="clear" w:color="auto" w:fill="FFFFFF"/>
        </w:rPr>
        <w:t>, </w:t>
      </w:r>
      <w:r w:rsidRPr="004638F2">
        <w:rPr>
          <w:rFonts w:ascii="Book Antiqua" w:hAnsi="Book Antiqua" w:cs="Times New Roman"/>
          <w:i/>
          <w:iCs/>
          <w:color w:val="222222"/>
          <w:sz w:val="24"/>
          <w:szCs w:val="24"/>
          <w:shd w:val="clear" w:color="auto" w:fill="FFFFFF"/>
        </w:rPr>
        <w:t>5</w:t>
      </w:r>
      <w:r w:rsidRPr="004638F2">
        <w:rPr>
          <w:rFonts w:ascii="Book Antiqua" w:hAnsi="Book Antiqua" w:cs="Times New Roman"/>
          <w:color w:val="222222"/>
          <w:sz w:val="24"/>
          <w:szCs w:val="24"/>
          <w:shd w:val="clear" w:color="auto" w:fill="FFFFFF"/>
        </w:rPr>
        <w:t xml:space="preserve">(2), 91-99. </w:t>
      </w:r>
      <w:hyperlink r:id="rId48" w:history="1">
        <w:r w:rsidRPr="004638F2">
          <w:rPr>
            <w:rStyle w:val="Hyperlink"/>
            <w:rFonts w:ascii="Book Antiqua" w:hAnsi="Book Antiqua" w:cs="Times New Roman"/>
            <w:sz w:val="24"/>
            <w:szCs w:val="24"/>
            <w:shd w:val="clear" w:color="auto" w:fill="FFFFFF"/>
          </w:rPr>
          <w:t>http://dx.doi.org/10.31000/al-muyassar.v2i1.6678</w:t>
        </w:r>
      </w:hyperlink>
    </w:p>
    <w:p w14:paraId="39A87457" w14:textId="77777777" w:rsidR="00AD49D7" w:rsidRPr="00AD49D7" w:rsidRDefault="00AD49D7" w:rsidP="00583165">
      <w:pPr>
        <w:spacing w:line="240" w:lineRule="auto"/>
        <w:ind w:left="567" w:hanging="567"/>
        <w:jc w:val="both"/>
        <w:rPr>
          <w:rFonts w:ascii="Book Antiqua" w:hAnsi="Book Antiqua" w:cs="Times New Roman"/>
          <w:sz w:val="24"/>
          <w:szCs w:val="24"/>
        </w:rPr>
      </w:pPr>
      <w:r w:rsidRPr="0081033E">
        <w:rPr>
          <w:rFonts w:ascii="Book Antiqua" w:hAnsi="Book Antiqua" w:cs="Times New Roman"/>
          <w:sz w:val="24"/>
          <w:szCs w:val="24"/>
          <w:lang w:val="it-IT"/>
        </w:rPr>
        <w:t xml:space="preserve">Setiana, S., &amp; Eliasa, E. I. (2024). Karakteristik perkembangan fisik, kognitif, emosi sosial, dan moral pada anak usia sekolah dasar (7-12 Tahun). </w:t>
      </w:r>
      <w:r w:rsidRPr="00AD49D7">
        <w:rPr>
          <w:rFonts w:ascii="Book Antiqua" w:hAnsi="Book Antiqua" w:cs="Times New Roman"/>
          <w:i/>
          <w:iCs/>
          <w:sz w:val="24"/>
          <w:szCs w:val="24"/>
        </w:rPr>
        <w:t>Journal Of Human And Education (JAHE)</w:t>
      </w:r>
      <w:r w:rsidRPr="00AD49D7">
        <w:rPr>
          <w:rFonts w:ascii="Book Antiqua" w:hAnsi="Book Antiqua" w:cs="Times New Roman"/>
          <w:sz w:val="24"/>
          <w:szCs w:val="24"/>
        </w:rPr>
        <w:t xml:space="preserve">, </w:t>
      </w:r>
      <w:r w:rsidRPr="00AD49D7">
        <w:rPr>
          <w:rFonts w:ascii="Book Antiqua" w:hAnsi="Book Antiqua" w:cs="Times New Roman"/>
          <w:i/>
          <w:iCs/>
          <w:sz w:val="24"/>
          <w:szCs w:val="24"/>
        </w:rPr>
        <w:t>4</w:t>
      </w:r>
      <w:r w:rsidRPr="00AD49D7">
        <w:rPr>
          <w:rFonts w:ascii="Book Antiqua" w:hAnsi="Book Antiqua" w:cs="Times New Roman"/>
          <w:sz w:val="24"/>
          <w:szCs w:val="24"/>
        </w:rPr>
        <w:t xml:space="preserve">(6), 127-138. </w:t>
      </w:r>
      <w:hyperlink r:id="rId49" w:history="1">
        <w:r w:rsidRPr="00AD49D7">
          <w:rPr>
            <w:rStyle w:val="Hyperlink"/>
            <w:rFonts w:ascii="Book Antiqua" w:hAnsi="Book Antiqua" w:cs="Times New Roman"/>
            <w:sz w:val="24"/>
            <w:szCs w:val="24"/>
          </w:rPr>
          <w:t>https://doi.org/10.31004/jh.v4i6.1742</w:t>
        </w:r>
      </w:hyperlink>
    </w:p>
    <w:p w14:paraId="0E83F4A4" w14:textId="77777777" w:rsidR="00AD49D7" w:rsidRPr="00D04FAA"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rPr>
        <w:t xml:space="preserve">Shintawati, Y. (2018). Pengaruh ketersediaan koleksi buku penunjang bagi kebutuhan belajar siswa: Studikasus di perpustakaan Sekolah Dasar Negeri Larangan Tokol </w:t>
      </w:r>
      <w:r w:rsidRPr="00AD49D7">
        <w:rPr>
          <w:rFonts w:ascii="Book Antiqua" w:hAnsi="Book Antiqua" w:cs="Times New Roman"/>
          <w:color w:val="222222"/>
          <w:sz w:val="24"/>
          <w:szCs w:val="24"/>
          <w:shd w:val="clear" w:color="auto" w:fill="FFFFFF"/>
        </w:rPr>
        <w:lastRenderedPageBreak/>
        <w:t>1 Kecamatan Tlanakan Pamekasan Madura. </w:t>
      </w:r>
      <w:r w:rsidRPr="00D04FAA">
        <w:rPr>
          <w:rFonts w:ascii="Book Antiqua" w:hAnsi="Book Antiqua" w:cs="Times New Roman"/>
          <w:i/>
          <w:iCs/>
          <w:color w:val="222222"/>
          <w:sz w:val="24"/>
          <w:szCs w:val="24"/>
          <w:shd w:val="clear" w:color="auto" w:fill="FFFFFF"/>
          <w:lang w:val="it-IT"/>
        </w:rPr>
        <w:t>Tibanndaru: Jurnal Ilmu Perpustakaan dan Informasi</w:t>
      </w:r>
      <w:r w:rsidRPr="00D04FAA">
        <w:rPr>
          <w:rFonts w:ascii="Book Antiqua" w:hAnsi="Book Antiqua" w:cs="Times New Roman"/>
          <w:color w:val="222222"/>
          <w:sz w:val="24"/>
          <w:szCs w:val="24"/>
          <w:shd w:val="clear" w:color="auto" w:fill="FFFFFF"/>
          <w:lang w:val="it-IT"/>
        </w:rPr>
        <w:t>, </w:t>
      </w:r>
      <w:r w:rsidRPr="00D04FAA">
        <w:rPr>
          <w:rFonts w:ascii="Book Antiqua" w:hAnsi="Book Antiqua" w:cs="Times New Roman"/>
          <w:i/>
          <w:iCs/>
          <w:color w:val="222222"/>
          <w:sz w:val="24"/>
          <w:szCs w:val="24"/>
          <w:shd w:val="clear" w:color="auto" w:fill="FFFFFF"/>
          <w:lang w:val="it-IT"/>
        </w:rPr>
        <w:t>2</w:t>
      </w:r>
      <w:r w:rsidRPr="00D04FAA">
        <w:rPr>
          <w:rFonts w:ascii="Book Antiqua" w:hAnsi="Book Antiqua" w:cs="Times New Roman"/>
          <w:color w:val="222222"/>
          <w:sz w:val="24"/>
          <w:szCs w:val="24"/>
          <w:shd w:val="clear" w:color="auto" w:fill="FFFFFF"/>
          <w:lang w:val="it-IT"/>
        </w:rPr>
        <w:t xml:space="preserve">(2), 26-39. </w:t>
      </w:r>
      <w:hyperlink r:id="rId50" w:history="1">
        <w:r w:rsidRPr="00D04FAA">
          <w:rPr>
            <w:rStyle w:val="Hyperlink"/>
            <w:rFonts w:ascii="Book Antiqua" w:hAnsi="Book Antiqua" w:cs="Times New Roman"/>
            <w:sz w:val="24"/>
            <w:szCs w:val="24"/>
            <w:shd w:val="clear" w:color="auto" w:fill="FFFFFF"/>
            <w:lang w:val="it-IT"/>
          </w:rPr>
          <w:t>http://dx.doi.org/10.30742/tb.v2i2.552</w:t>
        </w:r>
      </w:hyperlink>
    </w:p>
    <w:p w14:paraId="774CF28B" w14:textId="77777777" w:rsidR="00AD49D7" w:rsidRPr="00D04FAA"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D04FAA">
        <w:rPr>
          <w:rFonts w:ascii="Book Antiqua" w:hAnsi="Book Antiqua" w:cs="Times New Roman"/>
          <w:color w:val="222222"/>
          <w:sz w:val="24"/>
          <w:szCs w:val="24"/>
          <w:shd w:val="clear" w:color="auto" w:fill="FFFFFF"/>
          <w:lang w:val="it-IT"/>
        </w:rPr>
        <w:t>Tanjung, Z., &amp; Amelia, S. (2017). Menumbuhkan kepercayaan diri siswa. </w:t>
      </w:r>
      <w:r w:rsidRPr="00D04FAA">
        <w:rPr>
          <w:rFonts w:ascii="Book Antiqua" w:hAnsi="Book Antiqua" w:cs="Times New Roman"/>
          <w:i/>
          <w:iCs/>
          <w:color w:val="222222"/>
          <w:sz w:val="24"/>
          <w:szCs w:val="24"/>
          <w:shd w:val="clear" w:color="auto" w:fill="FFFFFF"/>
          <w:lang w:val="it-IT"/>
        </w:rPr>
        <w:t>JRTI (Jurnal Riset Tindakan Indonesia)</w:t>
      </w:r>
      <w:r w:rsidRPr="00D04FAA">
        <w:rPr>
          <w:rFonts w:ascii="Book Antiqua" w:hAnsi="Book Antiqua" w:cs="Times New Roman"/>
          <w:color w:val="222222"/>
          <w:sz w:val="24"/>
          <w:szCs w:val="24"/>
          <w:shd w:val="clear" w:color="auto" w:fill="FFFFFF"/>
          <w:lang w:val="it-IT"/>
        </w:rPr>
        <w:t>, </w:t>
      </w:r>
      <w:r w:rsidRPr="00D04FAA">
        <w:rPr>
          <w:rFonts w:ascii="Book Antiqua" w:hAnsi="Book Antiqua" w:cs="Times New Roman"/>
          <w:i/>
          <w:iCs/>
          <w:color w:val="222222"/>
          <w:sz w:val="24"/>
          <w:szCs w:val="24"/>
          <w:shd w:val="clear" w:color="auto" w:fill="FFFFFF"/>
          <w:lang w:val="it-IT"/>
        </w:rPr>
        <w:t>2</w:t>
      </w:r>
      <w:r w:rsidRPr="00D04FAA">
        <w:rPr>
          <w:rFonts w:ascii="Book Antiqua" w:hAnsi="Book Antiqua" w:cs="Times New Roman"/>
          <w:color w:val="222222"/>
          <w:sz w:val="24"/>
          <w:szCs w:val="24"/>
          <w:shd w:val="clear" w:color="auto" w:fill="FFFFFF"/>
          <w:lang w:val="it-IT"/>
        </w:rPr>
        <w:t xml:space="preserve">(2). </w:t>
      </w:r>
      <w:hyperlink r:id="rId51" w:history="1">
        <w:r w:rsidRPr="00D04FAA">
          <w:rPr>
            <w:rStyle w:val="Hyperlink"/>
            <w:rFonts w:ascii="Book Antiqua" w:hAnsi="Book Antiqua" w:cs="Times New Roman"/>
            <w:sz w:val="24"/>
            <w:szCs w:val="24"/>
            <w:shd w:val="clear" w:color="auto" w:fill="FFFFFF"/>
            <w:lang w:val="it-IT"/>
          </w:rPr>
          <w:t>http://dx.doi.org/10.29210/3003205000</w:t>
        </w:r>
      </w:hyperlink>
    </w:p>
    <w:p w14:paraId="5E01BCD3" w14:textId="77777777" w:rsidR="00AD49D7" w:rsidRPr="00D04FAA" w:rsidRDefault="00AD49D7" w:rsidP="00583165">
      <w:pPr>
        <w:spacing w:line="240" w:lineRule="auto"/>
        <w:ind w:left="567" w:hanging="567"/>
        <w:jc w:val="both"/>
        <w:rPr>
          <w:rFonts w:ascii="Book Antiqua" w:hAnsi="Book Antiqua" w:cs="Times New Roman"/>
          <w:sz w:val="24"/>
          <w:szCs w:val="24"/>
        </w:rPr>
      </w:pPr>
      <w:r w:rsidRPr="00AD49D7">
        <w:rPr>
          <w:rFonts w:ascii="Book Antiqua" w:hAnsi="Book Antiqua" w:cs="Times New Roman"/>
          <w:color w:val="222222"/>
          <w:sz w:val="24"/>
          <w:szCs w:val="24"/>
          <w:shd w:val="clear" w:color="auto" w:fill="FFFFFF"/>
          <w:lang w:val="it-IT"/>
        </w:rPr>
        <w:t>Tazkiyah, D., &amp; Isro, Z. (2021). Penerapan aplikasi quizizz dalam pembelajaran daring di era covid-19. </w:t>
      </w:r>
      <w:r w:rsidRPr="00D04FAA">
        <w:rPr>
          <w:rFonts w:ascii="Book Antiqua" w:hAnsi="Book Antiqua" w:cs="Times New Roman"/>
          <w:i/>
          <w:iCs/>
          <w:color w:val="222222"/>
          <w:sz w:val="24"/>
          <w:szCs w:val="24"/>
          <w:shd w:val="clear" w:color="auto" w:fill="FFFFFF"/>
        </w:rPr>
        <w:t>Jurnal Cakrawala Mandarin</w:t>
      </w:r>
      <w:r w:rsidRPr="00D04FAA">
        <w:rPr>
          <w:rFonts w:ascii="Book Antiqua" w:hAnsi="Book Antiqua" w:cs="Times New Roman"/>
          <w:color w:val="222222"/>
          <w:sz w:val="24"/>
          <w:szCs w:val="24"/>
          <w:shd w:val="clear" w:color="auto" w:fill="FFFFFF"/>
        </w:rPr>
        <w:t>, </w:t>
      </w:r>
      <w:r w:rsidRPr="00D04FAA">
        <w:rPr>
          <w:rFonts w:ascii="Book Antiqua" w:hAnsi="Book Antiqua" w:cs="Times New Roman"/>
          <w:i/>
          <w:iCs/>
          <w:color w:val="222222"/>
          <w:sz w:val="24"/>
          <w:szCs w:val="24"/>
          <w:shd w:val="clear" w:color="auto" w:fill="FFFFFF"/>
        </w:rPr>
        <w:t>5</w:t>
      </w:r>
      <w:r w:rsidRPr="00D04FAA">
        <w:rPr>
          <w:rFonts w:ascii="Book Antiqua" w:hAnsi="Book Antiqua" w:cs="Times New Roman"/>
          <w:color w:val="222222"/>
          <w:sz w:val="24"/>
          <w:szCs w:val="24"/>
          <w:shd w:val="clear" w:color="auto" w:fill="FFFFFF"/>
        </w:rPr>
        <w:t xml:space="preserve">(1), 42-51. </w:t>
      </w:r>
      <w:hyperlink r:id="rId52" w:history="1">
        <w:r w:rsidRPr="00D04FAA">
          <w:rPr>
            <w:rStyle w:val="Hyperlink"/>
            <w:rFonts w:ascii="Book Antiqua" w:hAnsi="Book Antiqua" w:cs="Times New Roman"/>
            <w:sz w:val="24"/>
            <w:szCs w:val="24"/>
            <w:shd w:val="clear" w:color="auto" w:fill="FFFFFF"/>
          </w:rPr>
          <w:t>http://dx.doi.org/10.36279/apsmi.v5i1.101</w:t>
        </w:r>
      </w:hyperlink>
    </w:p>
    <w:p w14:paraId="03B5CE16" w14:textId="77777777" w:rsidR="00AD49D7" w:rsidRPr="00AD49D7" w:rsidRDefault="00AD49D7" w:rsidP="00583165">
      <w:pPr>
        <w:spacing w:line="240" w:lineRule="auto"/>
        <w:ind w:left="567" w:hanging="567"/>
        <w:rPr>
          <w:rFonts w:ascii="Book Antiqua" w:eastAsia="Book Antiqua" w:hAnsi="Book Antiqua" w:cs="Times New Roman"/>
          <w:bCs/>
          <w:sz w:val="24"/>
          <w:szCs w:val="24"/>
          <w:lang w:val="it-IT"/>
        </w:rPr>
      </w:pPr>
      <w:r w:rsidRPr="00AD49D7">
        <w:rPr>
          <w:rFonts w:ascii="Book Antiqua" w:eastAsia="Book Antiqua" w:hAnsi="Book Antiqua" w:cs="Times New Roman"/>
          <w:bCs/>
          <w:sz w:val="24"/>
          <w:szCs w:val="24"/>
        </w:rPr>
        <w:t xml:space="preserve">Umaroh, C., &amp; Hasanudin, C. (2024, June). </w:t>
      </w:r>
      <w:r w:rsidRPr="00AD49D7">
        <w:rPr>
          <w:rFonts w:ascii="Book Antiqua" w:eastAsia="Book Antiqua" w:hAnsi="Book Antiqua" w:cs="Times New Roman"/>
          <w:bCs/>
          <w:sz w:val="24"/>
          <w:szCs w:val="24"/>
          <w:lang w:val="it-IT"/>
        </w:rPr>
        <w:t>Teori bilangan: Mengenalkan jenis-jenis bilangan pada anak usia dasar. In </w:t>
      </w:r>
      <w:r w:rsidRPr="00AD49D7">
        <w:rPr>
          <w:rFonts w:ascii="Book Antiqua" w:eastAsia="Book Antiqua" w:hAnsi="Book Antiqua" w:cs="Times New Roman"/>
          <w:bCs/>
          <w:i/>
          <w:iCs/>
          <w:sz w:val="24"/>
          <w:szCs w:val="24"/>
          <w:lang w:val="it-IT"/>
        </w:rPr>
        <w:t>Seminar Nasional dan Gelar Karya Produk Hasil Pembelajaran</w:t>
      </w:r>
      <w:r w:rsidRPr="00AD49D7">
        <w:rPr>
          <w:rFonts w:ascii="Book Antiqua" w:eastAsia="Book Antiqua" w:hAnsi="Book Antiqua" w:cs="Times New Roman"/>
          <w:bCs/>
          <w:sz w:val="24"/>
          <w:szCs w:val="24"/>
          <w:lang w:val="it-IT"/>
        </w:rPr>
        <w:t xml:space="preserve"> (Vol. 2, No. 1, pp. 370-378). </w:t>
      </w:r>
      <w:hyperlink r:id="rId53" w:history="1">
        <w:r w:rsidRPr="00AD49D7">
          <w:rPr>
            <w:rStyle w:val="Hyperlink"/>
            <w:rFonts w:ascii="Book Antiqua" w:eastAsia="Book Antiqua" w:hAnsi="Book Antiqua" w:cs="Times New Roman"/>
            <w:bCs/>
            <w:sz w:val="24"/>
            <w:szCs w:val="24"/>
            <w:lang w:val="it-IT"/>
          </w:rPr>
          <w:t>https://prosiding.ikippgribojonegoro.ac.id/index.php/SNGK/article/view/2457/pdf</w:t>
        </w:r>
      </w:hyperlink>
      <w:r w:rsidRPr="00AD49D7">
        <w:rPr>
          <w:rFonts w:ascii="Book Antiqua" w:eastAsia="Book Antiqua" w:hAnsi="Book Antiqua" w:cs="Times New Roman"/>
          <w:bCs/>
          <w:sz w:val="24"/>
          <w:szCs w:val="24"/>
          <w:lang w:val="it-IT"/>
        </w:rPr>
        <w:t>.</w:t>
      </w:r>
    </w:p>
    <w:p w14:paraId="70AFD6E4" w14:textId="77777777" w:rsidR="00AD49D7" w:rsidRPr="00AD49D7" w:rsidRDefault="00AD49D7" w:rsidP="00583165">
      <w:pPr>
        <w:spacing w:line="240" w:lineRule="auto"/>
        <w:ind w:left="567" w:hanging="567"/>
        <w:jc w:val="both"/>
        <w:rPr>
          <w:rFonts w:ascii="Book Antiqua" w:hAnsi="Book Antiqua" w:cs="Times New Roman"/>
          <w:sz w:val="24"/>
          <w:szCs w:val="24"/>
          <w:lang w:val="it-IT"/>
        </w:rPr>
      </w:pPr>
      <w:r w:rsidRPr="00AD49D7">
        <w:rPr>
          <w:rFonts w:ascii="Book Antiqua" w:hAnsi="Book Antiqua" w:cs="Times New Roman"/>
          <w:sz w:val="24"/>
          <w:szCs w:val="24"/>
          <w:lang w:val="it-IT"/>
        </w:rPr>
        <w:t xml:space="preserve">Widiyani, E., Fakhriyah, F., Firmasyah, R., Putri, S. M., &amp; Kartika, A. S. (2024). </w:t>
      </w:r>
      <w:r w:rsidRPr="00D04FAA">
        <w:rPr>
          <w:rFonts w:ascii="Book Antiqua" w:hAnsi="Book Antiqua" w:cs="Times New Roman"/>
          <w:sz w:val="24"/>
          <w:szCs w:val="24"/>
          <w:lang w:val="it-IT"/>
        </w:rPr>
        <w:t>Karakteristik karakter siswa sekolah dasar</w:t>
      </w:r>
      <w:r w:rsidRPr="00B506BA">
        <w:rPr>
          <w:rFonts w:ascii="Book Antiqua" w:hAnsi="Book Antiqua" w:cs="Times New Roman"/>
          <w:i/>
          <w:sz w:val="24"/>
          <w:szCs w:val="24"/>
          <w:lang w:val="it-IT"/>
        </w:rPr>
        <w:t>. Jurnal Ilmiah profesi guru (JIPG), 5</w:t>
      </w:r>
      <w:r w:rsidRPr="00D04FAA">
        <w:rPr>
          <w:rFonts w:ascii="Book Antiqua" w:hAnsi="Book Antiqua" w:cs="Times New Roman"/>
          <w:sz w:val="24"/>
          <w:szCs w:val="24"/>
          <w:lang w:val="it-IT"/>
        </w:rPr>
        <w:t xml:space="preserve">(1), 51-59. </w:t>
      </w:r>
      <w:hyperlink r:id="rId54" w:history="1">
        <w:r w:rsidRPr="00AD49D7">
          <w:rPr>
            <w:rStyle w:val="Hyperlink"/>
            <w:rFonts w:ascii="Book Antiqua" w:hAnsi="Book Antiqua" w:cs="Times New Roman"/>
            <w:sz w:val="24"/>
            <w:szCs w:val="24"/>
            <w:lang w:val="it-IT"/>
          </w:rPr>
          <w:t>https://doi.org/10.30738/jipg.vol5.no1.a15544</w:t>
        </w:r>
      </w:hyperlink>
    </w:p>
    <w:p w14:paraId="24D3CBCF" w14:textId="77777777"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rPr>
      </w:pPr>
      <w:r w:rsidRPr="00AD49D7">
        <w:rPr>
          <w:rFonts w:ascii="Book Antiqua" w:hAnsi="Book Antiqua" w:cs="Times New Roman"/>
          <w:color w:val="222222"/>
          <w:sz w:val="24"/>
          <w:szCs w:val="24"/>
          <w:shd w:val="clear" w:color="auto" w:fill="FFFFFF"/>
          <w:lang w:val="it-IT"/>
        </w:rPr>
        <w:t>Widyawati, R. (2023). Analisis penerapan pembelajaran berdiferensiasi pada materi IPS di sekolah dasar. </w:t>
      </w:r>
      <w:r w:rsidRPr="00AD49D7">
        <w:rPr>
          <w:rFonts w:ascii="Book Antiqua" w:hAnsi="Book Antiqua" w:cs="Times New Roman"/>
          <w:i/>
          <w:iCs/>
          <w:color w:val="222222"/>
          <w:sz w:val="24"/>
          <w:szCs w:val="24"/>
          <w:shd w:val="clear" w:color="auto" w:fill="FFFFFF"/>
        </w:rPr>
        <w:t>Jurnal Penelitian Pendidikan Guru Sekolah Dasar</w:t>
      </w:r>
      <w:r w:rsidRPr="00AD49D7">
        <w:rPr>
          <w:rFonts w:ascii="Book Antiqua" w:hAnsi="Book Antiqua" w:cs="Times New Roman"/>
          <w:color w:val="222222"/>
          <w:sz w:val="24"/>
          <w:szCs w:val="24"/>
          <w:shd w:val="clear" w:color="auto" w:fill="FFFFFF"/>
        </w:rPr>
        <w:t>, </w:t>
      </w:r>
      <w:r w:rsidRPr="00AD49D7">
        <w:rPr>
          <w:rFonts w:ascii="Book Antiqua" w:hAnsi="Book Antiqua" w:cs="Times New Roman"/>
          <w:i/>
          <w:iCs/>
          <w:color w:val="222222"/>
          <w:sz w:val="24"/>
          <w:szCs w:val="24"/>
          <w:shd w:val="clear" w:color="auto" w:fill="FFFFFF"/>
        </w:rPr>
        <w:t>11</w:t>
      </w:r>
      <w:r w:rsidRPr="00AD49D7">
        <w:rPr>
          <w:rFonts w:ascii="Book Antiqua" w:hAnsi="Book Antiqua" w:cs="Times New Roman"/>
          <w:color w:val="222222"/>
          <w:sz w:val="24"/>
          <w:szCs w:val="24"/>
          <w:shd w:val="clear" w:color="auto" w:fill="FFFFFF"/>
        </w:rPr>
        <w:t xml:space="preserve">(2). </w:t>
      </w:r>
      <w:hyperlink r:id="rId55" w:history="1">
        <w:r w:rsidRPr="00AD49D7">
          <w:rPr>
            <w:rStyle w:val="Hyperlink"/>
            <w:rFonts w:ascii="Book Antiqua" w:hAnsi="Book Antiqua" w:cs="Times New Roman"/>
            <w:sz w:val="24"/>
            <w:szCs w:val="24"/>
            <w:shd w:val="clear" w:color="auto" w:fill="FFFFFF"/>
          </w:rPr>
          <w:t>https://ejournal.unesa.ac.id/index.php/jurnal-penelitian-pgsd/article/view/52775/42493</w:t>
        </w:r>
      </w:hyperlink>
    </w:p>
    <w:p w14:paraId="6C3E9C16" w14:textId="77777777" w:rsidR="00AD49D7" w:rsidRPr="00D04FAA"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t>Yuliana, E., &amp; Rachman, D. F. (2022). Hubungan motivasi ekstrinsik dengan hasil belajar. </w:t>
      </w:r>
      <w:r w:rsidRPr="00D04FAA">
        <w:rPr>
          <w:rFonts w:ascii="Book Antiqua" w:hAnsi="Book Antiqua" w:cs="Times New Roman"/>
          <w:i/>
          <w:iCs/>
          <w:color w:val="222222"/>
          <w:sz w:val="24"/>
          <w:szCs w:val="24"/>
          <w:shd w:val="clear" w:color="auto" w:fill="FFFFFF"/>
          <w:lang w:val="it-IT"/>
        </w:rPr>
        <w:t>Jurnal Basicedu</w:t>
      </w:r>
      <w:r w:rsidRPr="00D04FAA">
        <w:rPr>
          <w:rFonts w:ascii="Book Antiqua" w:hAnsi="Book Antiqua" w:cs="Times New Roman"/>
          <w:color w:val="222222"/>
          <w:sz w:val="24"/>
          <w:szCs w:val="24"/>
          <w:shd w:val="clear" w:color="auto" w:fill="FFFFFF"/>
          <w:lang w:val="it-IT"/>
        </w:rPr>
        <w:t>, </w:t>
      </w:r>
      <w:r w:rsidRPr="00D04FAA">
        <w:rPr>
          <w:rFonts w:ascii="Book Antiqua" w:hAnsi="Book Antiqua" w:cs="Times New Roman"/>
          <w:i/>
          <w:iCs/>
          <w:color w:val="222222"/>
          <w:sz w:val="24"/>
          <w:szCs w:val="24"/>
          <w:shd w:val="clear" w:color="auto" w:fill="FFFFFF"/>
          <w:lang w:val="it-IT"/>
        </w:rPr>
        <w:t>6</w:t>
      </w:r>
      <w:r w:rsidRPr="00D04FAA">
        <w:rPr>
          <w:rFonts w:ascii="Book Antiqua" w:hAnsi="Book Antiqua" w:cs="Times New Roman"/>
          <w:color w:val="222222"/>
          <w:sz w:val="24"/>
          <w:szCs w:val="24"/>
          <w:shd w:val="clear" w:color="auto" w:fill="FFFFFF"/>
          <w:lang w:val="it-IT"/>
        </w:rPr>
        <w:t xml:space="preserve">(1), 612-618. </w:t>
      </w:r>
      <w:hyperlink r:id="rId56" w:tgtFrame="_blank" w:history="1">
        <w:r w:rsidRPr="00D04FAA">
          <w:rPr>
            <w:rStyle w:val="Hyperlink"/>
            <w:rFonts w:ascii="Book Antiqua" w:hAnsi="Book Antiqua" w:cs="Times New Roman"/>
            <w:sz w:val="24"/>
            <w:szCs w:val="24"/>
            <w:shd w:val="clear" w:color="auto" w:fill="FFFFFF"/>
            <w:lang w:val="it-IT"/>
          </w:rPr>
          <w:t>10.31004/basicedu.v6i1.2050</w:t>
        </w:r>
      </w:hyperlink>
    </w:p>
    <w:p w14:paraId="38F6FAAB" w14:textId="53E46BD5" w:rsidR="00AD49D7" w:rsidRPr="00AD49D7" w:rsidRDefault="00AD49D7" w:rsidP="00583165">
      <w:pPr>
        <w:spacing w:line="240" w:lineRule="auto"/>
        <w:ind w:left="567" w:hanging="567"/>
        <w:jc w:val="both"/>
        <w:rPr>
          <w:rFonts w:ascii="Book Antiqua" w:hAnsi="Book Antiqua" w:cs="Times New Roman"/>
          <w:color w:val="222222"/>
          <w:sz w:val="24"/>
          <w:szCs w:val="24"/>
          <w:shd w:val="clear" w:color="auto" w:fill="FFFFFF"/>
          <w:lang w:val="it-IT"/>
        </w:rPr>
      </w:pPr>
      <w:r w:rsidRPr="00AD49D7">
        <w:rPr>
          <w:rFonts w:ascii="Book Antiqua" w:hAnsi="Book Antiqua" w:cs="Times New Roman"/>
          <w:color w:val="222222"/>
          <w:sz w:val="24"/>
          <w:szCs w:val="24"/>
          <w:shd w:val="clear" w:color="auto" w:fill="FFFFFF"/>
          <w:lang w:val="it-IT"/>
        </w:rPr>
        <w:t>Zulpina, Z. (2022). Quizizz, Alternatif Media Pembelajaran Bahasa Arab Online Bagi Siswa Madrasah Ibtidaiyah</w:t>
      </w:r>
      <w:r w:rsidRPr="00B506BA">
        <w:rPr>
          <w:rFonts w:ascii="Book Antiqua" w:hAnsi="Book Antiqua" w:cs="Times New Roman"/>
          <w:i/>
          <w:color w:val="222222"/>
          <w:sz w:val="24"/>
          <w:szCs w:val="24"/>
          <w:shd w:val="clear" w:color="auto" w:fill="FFFFFF"/>
          <w:lang w:val="it-IT"/>
        </w:rPr>
        <w:t>. Al-Madrasah: Jurnal Ilmiah Pendidikan Madrasah Ibtidaiyah , 6</w:t>
      </w:r>
      <w:bookmarkStart w:id="0" w:name="_GoBack"/>
      <w:bookmarkEnd w:id="0"/>
      <w:r w:rsidRPr="00AD49D7">
        <w:rPr>
          <w:rFonts w:ascii="Book Antiqua" w:hAnsi="Book Antiqua" w:cs="Times New Roman"/>
          <w:color w:val="222222"/>
          <w:sz w:val="24"/>
          <w:szCs w:val="24"/>
          <w:shd w:val="clear" w:color="auto" w:fill="FFFFFF"/>
          <w:lang w:val="it-IT"/>
        </w:rPr>
        <w:t xml:space="preserve">(3), 775-787. </w:t>
      </w:r>
      <w:hyperlink r:id="rId57" w:history="1">
        <w:r w:rsidRPr="00AD49D7">
          <w:rPr>
            <w:rStyle w:val="Hyperlink"/>
            <w:rFonts w:ascii="Book Antiqua" w:hAnsi="Book Antiqua" w:cs="Times New Roman"/>
            <w:sz w:val="24"/>
            <w:szCs w:val="24"/>
            <w:shd w:val="clear" w:color="auto" w:fill="FFFFFF"/>
            <w:lang w:val="it-IT"/>
          </w:rPr>
          <w:t>http://dx.doi.org/10.35931/am.v6i3.1089</w:t>
        </w:r>
      </w:hyperlink>
    </w:p>
    <w:sectPr w:rsidR="00AD49D7" w:rsidRPr="00AD49D7" w:rsidSect="00952ED4">
      <w:headerReference w:type="default" r:id="rId58"/>
      <w:type w:val="continuous"/>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3974" w14:textId="77777777" w:rsidR="00A53B0B" w:rsidRDefault="00A53B0B" w:rsidP="00C31D34">
      <w:pPr>
        <w:spacing w:after="0" w:line="240" w:lineRule="auto"/>
      </w:pPr>
      <w:r>
        <w:separator/>
      </w:r>
    </w:p>
  </w:endnote>
  <w:endnote w:type="continuationSeparator" w:id="0">
    <w:p w14:paraId="273F226C" w14:textId="77777777" w:rsidR="00A53B0B" w:rsidRDefault="00A53B0B" w:rsidP="00C3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BCB" w14:textId="041E3214" w:rsidR="0013726B" w:rsidRDefault="0013726B">
    <w:pPr>
      <w:pStyle w:val="Footer"/>
    </w:pPr>
    <w:r>
      <w:rPr>
        <w:rFonts w:ascii="Book Antiqua" w:eastAsia="Book Antiqua" w:hAnsi="Book Antiqua" w:cs="Book Antiqua"/>
        <w:noProof/>
        <w:sz w:val="18"/>
        <w:szCs w:val="18"/>
      </w:rPr>
      <w:drawing>
        <wp:inline distT="114300" distB="114300" distL="114300" distR="114300" wp14:anchorId="57CA0FC6" wp14:editId="7DCC0966">
          <wp:extent cx="5731200" cy="6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p>
  <w:p w14:paraId="45722BA9" w14:textId="697C2C3F" w:rsidR="007811BC" w:rsidRPr="00AC5418" w:rsidRDefault="0013726B" w:rsidP="00AC5418">
    <w:pPr>
      <w:keepNext/>
      <w:tabs>
        <w:tab w:val="center" w:pos="4153"/>
        <w:tab w:val="right" w:pos="9060"/>
      </w:tabs>
      <w:rPr>
        <w:rFonts w:ascii="Book Antiqua" w:eastAsia="Book Antiqua" w:hAnsi="Book Antiqua" w:cs="Book Antiqua"/>
      </w:rPr>
    </w:pPr>
    <w:r>
      <w:rPr>
        <w:rFonts w:ascii="Book Antiqua" w:eastAsia="Book Antiqua" w:hAnsi="Book Antiqua" w:cs="Book Antiqua"/>
        <w:sz w:val="18"/>
        <w:szCs w:val="18"/>
      </w:rPr>
      <w:t xml:space="preserve">Bojonegoro, </w:t>
    </w:r>
    <w:r w:rsidR="00952ED4">
      <w:rPr>
        <w:rFonts w:ascii="Book Antiqua" w:eastAsia="Book Antiqua" w:hAnsi="Book Antiqua" w:cs="Book Antiqua"/>
        <w:sz w:val="18"/>
        <w:szCs w:val="18"/>
      </w:rPr>
      <w:t>5</w:t>
    </w:r>
    <w:r>
      <w:rPr>
        <w:rFonts w:ascii="Book Antiqua" w:eastAsia="Book Antiqua" w:hAnsi="Book Antiqua" w:cs="Book Antiqua"/>
        <w:sz w:val="18"/>
        <w:szCs w:val="18"/>
      </w:rPr>
      <w:t xml:space="preserve"> </w:t>
    </w:r>
    <w:r w:rsidR="005D4603">
      <w:rPr>
        <w:rFonts w:ascii="Book Antiqua" w:eastAsia="Book Antiqua" w:hAnsi="Book Antiqua" w:cs="Book Antiqua"/>
        <w:sz w:val="18"/>
        <w:szCs w:val="18"/>
      </w:rPr>
      <w:t xml:space="preserve">Juli </w:t>
    </w:r>
    <w:r>
      <w:rPr>
        <w:rFonts w:ascii="Book Antiqua" w:eastAsia="Book Antiqua" w:hAnsi="Book Antiqua" w:cs="Book Antiqua"/>
        <w:sz w:val="18"/>
        <w:szCs w:val="18"/>
      </w:rPr>
      <w:t>202</w:t>
    </w:r>
    <w:r w:rsidR="005D4603">
      <w:rPr>
        <w:rFonts w:ascii="Book Antiqua" w:eastAsia="Book Antiqua" w:hAnsi="Book Antiqua" w:cs="Book Antiqua"/>
        <w:sz w:val="18"/>
        <w:szCs w:val="18"/>
      </w:rPr>
      <w:t>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A49C8" w14:textId="77777777" w:rsidR="00A53B0B" w:rsidRDefault="00A53B0B" w:rsidP="00C31D34">
      <w:pPr>
        <w:spacing w:after="0" w:line="240" w:lineRule="auto"/>
      </w:pPr>
      <w:r>
        <w:separator/>
      </w:r>
    </w:p>
  </w:footnote>
  <w:footnote w:type="continuationSeparator" w:id="0">
    <w:p w14:paraId="74D4C198" w14:textId="77777777" w:rsidR="00A53B0B" w:rsidRDefault="00A53B0B" w:rsidP="00C3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6D32" w14:textId="77777777" w:rsidR="00952ED4" w:rsidRDefault="00952ED4">
    <w:pPr>
      <w:pStyle w:val="Header"/>
      <w:rPr>
        <w:rFonts w:ascii="Book Antiqua" w:hAnsi="Book Antiqua"/>
        <w:sz w:val="20"/>
        <w:szCs w:val="20"/>
      </w:rPr>
    </w:pPr>
  </w:p>
  <w:p w14:paraId="58BC93F1" w14:textId="7C049105" w:rsidR="00952ED4" w:rsidRPr="0013726B" w:rsidRDefault="00952ED4" w:rsidP="0013726B">
    <w:pPr>
      <w:pStyle w:val="Header"/>
      <w:rPr>
        <w:sz w:val="16"/>
        <w:szCs w:val="16"/>
      </w:rPr>
    </w:pPr>
    <w:r w:rsidRPr="0013726B">
      <w:rPr>
        <w:rFonts w:ascii="Book Antiqua" w:hAnsi="Book Antiqua"/>
        <w:sz w:val="16"/>
        <w:szCs w:val="16"/>
      </w:rPr>
      <w:t>Kolifah &amp; Hasanudin</w:t>
    </w:r>
    <w:r w:rsidRPr="0013726B">
      <w:rPr>
        <w:rFonts w:ascii="Book Antiqua" w:hAnsi="Book Antiqua"/>
        <w:sz w:val="16"/>
        <w:szCs w:val="16"/>
      </w:rPr>
      <w:tab/>
    </w:r>
    <w:r>
      <w:rPr>
        <w:rFonts w:ascii="Book Antiqua" w:hAnsi="Book Antiqua"/>
        <w:sz w:val="16"/>
        <w:szCs w:val="16"/>
      </w:rPr>
      <w:t xml:space="preserve">                                                                                                                                   </w:t>
    </w:r>
    <w:r w:rsidRPr="0013726B">
      <w:rPr>
        <w:rFonts w:ascii="Book Antiqua" w:hAnsi="Book Antiqua"/>
        <w:sz w:val="16"/>
        <w:szCs w:val="16"/>
      </w:rPr>
      <w:t xml:space="preserve">Manfaat </w:t>
    </w:r>
    <w:r>
      <w:rPr>
        <w:rFonts w:ascii="Book Antiqua" w:hAnsi="Book Antiqua"/>
        <w:sz w:val="16"/>
        <w:szCs w:val="16"/>
      </w:rPr>
      <w:t>P</w:t>
    </w:r>
    <w:r w:rsidRPr="0013726B">
      <w:rPr>
        <w:rFonts w:ascii="Book Antiqua" w:hAnsi="Book Antiqua"/>
        <w:sz w:val="16"/>
        <w:szCs w:val="16"/>
      </w:rPr>
      <w:t xml:space="preserve">enggunaan </w:t>
    </w:r>
    <w:r>
      <w:rPr>
        <w:rFonts w:ascii="Book Antiqua" w:hAnsi="Book Antiqua"/>
        <w:sz w:val="16"/>
        <w:szCs w:val="16"/>
      </w:rPr>
      <w:t>A</w:t>
    </w:r>
    <w:r w:rsidRPr="0013726B">
      <w:rPr>
        <w:rFonts w:ascii="Book Antiqua" w:hAnsi="Book Antiqua"/>
        <w:sz w:val="16"/>
        <w:szCs w:val="16"/>
      </w:rPr>
      <w:t>plikasi</w:t>
    </w:r>
    <w:r>
      <w:rPr>
        <w:rFonts w:ascii="Book Antiqua" w:hAnsi="Book Antiqu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1E3"/>
    <w:multiLevelType w:val="hybridMultilevel"/>
    <w:tmpl w:val="0C5469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5F19DE"/>
    <w:multiLevelType w:val="hybridMultilevel"/>
    <w:tmpl w:val="D00E5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27916"/>
    <w:multiLevelType w:val="hybridMultilevel"/>
    <w:tmpl w:val="E634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73FAA"/>
    <w:multiLevelType w:val="multilevel"/>
    <w:tmpl w:val="DC3EE3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1C0E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E640581"/>
    <w:multiLevelType w:val="hybridMultilevel"/>
    <w:tmpl w:val="F48E77CC"/>
    <w:lvl w:ilvl="0" w:tplc="E84083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A2384B"/>
    <w:multiLevelType w:val="hybridMultilevel"/>
    <w:tmpl w:val="B108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32941"/>
    <w:multiLevelType w:val="hybridMultilevel"/>
    <w:tmpl w:val="9AEE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70"/>
    <w:rsid w:val="00002B1D"/>
    <w:rsid w:val="0001400C"/>
    <w:rsid w:val="00016AE2"/>
    <w:rsid w:val="000621DC"/>
    <w:rsid w:val="000A0A6D"/>
    <w:rsid w:val="000B1DF2"/>
    <w:rsid w:val="000B2D54"/>
    <w:rsid w:val="000C001E"/>
    <w:rsid w:val="000C1E14"/>
    <w:rsid w:val="000D15AC"/>
    <w:rsid w:val="000D4868"/>
    <w:rsid w:val="000D70AE"/>
    <w:rsid w:val="000E66DD"/>
    <w:rsid w:val="000E7AEF"/>
    <w:rsid w:val="00102DF5"/>
    <w:rsid w:val="00122215"/>
    <w:rsid w:val="001279AB"/>
    <w:rsid w:val="00135F42"/>
    <w:rsid w:val="0013726B"/>
    <w:rsid w:val="00142930"/>
    <w:rsid w:val="001431F3"/>
    <w:rsid w:val="001451D3"/>
    <w:rsid w:val="00161082"/>
    <w:rsid w:val="00165907"/>
    <w:rsid w:val="0018409B"/>
    <w:rsid w:val="001A3D54"/>
    <w:rsid w:val="001C406F"/>
    <w:rsid w:val="001E50B9"/>
    <w:rsid w:val="001F1445"/>
    <w:rsid w:val="00223C89"/>
    <w:rsid w:val="00236BE3"/>
    <w:rsid w:val="002433A7"/>
    <w:rsid w:val="00251290"/>
    <w:rsid w:val="00266056"/>
    <w:rsid w:val="00284202"/>
    <w:rsid w:val="00296090"/>
    <w:rsid w:val="002B2D79"/>
    <w:rsid w:val="002B5A2C"/>
    <w:rsid w:val="002C7128"/>
    <w:rsid w:val="002D4BE3"/>
    <w:rsid w:val="002D6519"/>
    <w:rsid w:val="002F495F"/>
    <w:rsid w:val="002F585F"/>
    <w:rsid w:val="003041DB"/>
    <w:rsid w:val="00326DEE"/>
    <w:rsid w:val="003306BC"/>
    <w:rsid w:val="00331D5D"/>
    <w:rsid w:val="00370B8B"/>
    <w:rsid w:val="00377860"/>
    <w:rsid w:val="00386241"/>
    <w:rsid w:val="00392015"/>
    <w:rsid w:val="00394310"/>
    <w:rsid w:val="003B1453"/>
    <w:rsid w:val="003B69C5"/>
    <w:rsid w:val="003C1D05"/>
    <w:rsid w:val="003D3009"/>
    <w:rsid w:val="003D302F"/>
    <w:rsid w:val="003E1DE2"/>
    <w:rsid w:val="003E46AA"/>
    <w:rsid w:val="003F01FD"/>
    <w:rsid w:val="0042705C"/>
    <w:rsid w:val="004559F8"/>
    <w:rsid w:val="00456B81"/>
    <w:rsid w:val="004604D9"/>
    <w:rsid w:val="0046116A"/>
    <w:rsid w:val="004638F2"/>
    <w:rsid w:val="00475C9F"/>
    <w:rsid w:val="004968FC"/>
    <w:rsid w:val="00497FE1"/>
    <w:rsid w:val="004A152E"/>
    <w:rsid w:val="004A7858"/>
    <w:rsid w:val="004C0009"/>
    <w:rsid w:val="004D3169"/>
    <w:rsid w:val="004D42D2"/>
    <w:rsid w:val="004F005E"/>
    <w:rsid w:val="004F05D8"/>
    <w:rsid w:val="004F1B22"/>
    <w:rsid w:val="004F4F1B"/>
    <w:rsid w:val="00505CD0"/>
    <w:rsid w:val="005138C5"/>
    <w:rsid w:val="00517F04"/>
    <w:rsid w:val="005234A9"/>
    <w:rsid w:val="005247DA"/>
    <w:rsid w:val="00537FD8"/>
    <w:rsid w:val="00541F4E"/>
    <w:rsid w:val="00544E09"/>
    <w:rsid w:val="0056090E"/>
    <w:rsid w:val="00582CF3"/>
    <w:rsid w:val="00583165"/>
    <w:rsid w:val="005B6E42"/>
    <w:rsid w:val="005C335B"/>
    <w:rsid w:val="005C7322"/>
    <w:rsid w:val="005D2927"/>
    <w:rsid w:val="005D4603"/>
    <w:rsid w:val="005E0949"/>
    <w:rsid w:val="005E382D"/>
    <w:rsid w:val="0060132C"/>
    <w:rsid w:val="00610561"/>
    <w:rsid w:val="00612702"/>
    <w:rsid w:val="006320A7"/>
    <w:rsid w:val="0063688C"/>
    <w:rsid w:val="00642431"/>
    <w:rsid w:val="00651D60"/>
    <w:rsid w:val="00667F1E"/>
    <w:rsid w:val="006723A3"/>
    <w:rsid w:val="0069033E"/>
    <w:rsid w:val="006936CB"/>
    <w:rsid w:val="00697DE9"/>
    <w:rsid w:val="006B33B4"/>
    <w:rsid w:val="006B434C"/>
    <w:rsid w:val="006C1866"/>
    <w:rsid w:val="006C3F42"/>
    <w:rsid w:val="006D65D1"/>
    <w:rsid w:val="006E0EAD"/>
    <w:rsid w:val="006E3C68"/>
    <w:rsid w:val="006E42F9"/>
    <w:rsid w:val="006F30B8"/>
    <w:rsid w:val="006F4BDB"/>
    <w:rsid w:val="00702079"/>
    <w:rsid w:val="00725CF1"/>
    <w:rsid w:val="00735138"/>
    <w:rsid w:val="00744EED"/>
    <w:rsid w:val="0075158B"/>
    <w:rsid w:val="00754302"/>
    <w:rsid w:val="00774A54"/>
    <w:rsid w:val="007811BC"/>
    <w:rsid w:val="007C3E43"/>
    <w:rsid w:val="007D1C01"/>
    <w:rsid w:val="007D68D2"/>
    <w:rsid w:val="007D6B29"/>
    <w:rsid w:val="007E0B7F"/>
    <w:rsid w:val="007F7ABD"/>
    <w:rsid w:val="0081033E"/>
    <w:rsid w:val="008268A7"/>
    <w:rsid w:val="008444CD"/>
    <w:rsid w:val="00844D2C"/>
    <w:rsid w:val="00871C20"/>
    <w:rsid w:val="0088746F"/>
    <w:rsid w:val="00887622"/>
    <w:rsid w:val="0089723D"/>
    <w:rsid w:val="00897962"/>
    <w:rsid w:val="008B4E7B"/>
    <w:rsid w:val="008C619A"/>
    <w:rsid w:val="008D3A25"/>
    <w:rsid w:val="008E3F34"/>
    <w:rsid w:val="00901258"/>
    <w:rsid w:val="00905FCE"/>
    <w:rsid w:val="0091118B"/>
    <w:rsid w:val="00951C69"/>
    <w:rsid w:val="00952ED4"/>
    <w:rsid w:val="009559EC"/>
    <w:rsid w:val="00966653"/>
    <w:rsid w:val="00980715"/>
    <w:rsid w:val="00997442"/>
    <w:rsid w:val="009A5185"/>
    <w:rsid w:val="009C34A9"/>
    <w:rsid w:val="009D0F94"/>
    <w:rsid w:val="009F2F49"/>
    <w:rsid w:val="00A00657"/>
    <w:rsid w:val="00A16A63"/>
    <w:rsid w:val="00A16D46"/>
    <w:rsid w:val="00A26D23"/>
    <w:rsid w:val="00A330C1"/>
    <w:rsid w:val="00A3416E"/>
    <w:rsid w:val="00A51DC7"/>
    <w:rsid w:val="00A53B0B"/>
    <w:rsid w:val="00A71721"/>
    <w:rsid w:val="00A86DAD"/>
    <w:rsid w:val="00AB20D6"/>
    <w:rsid w:val="00AC08F9"/>
    <w:rsid w:val="00AC5418"/>
    <w:rsid w:val="00AD49D7"/>
    <w:rsid w:val="00AD711F"/>
    <w:rsid w:val="00AE216F"/>
    <w:rsid w:val="00B02815"/>
    <w:rsid w:val="00B03AD2"/>
    <w:rsid w:val="00B127E4"/>
    <w:rsid w:val="00B13557"/>
    <w:rsid w:val="00B21DB5"/>
    <w:rsid w:val="00B224DC"/>
    <w:rsid w:val="00B33E6D"/>
    <w:rsid w:val="00B423D8"/>
    <w:rsid w:val="00B465C7"/>
    <w:rsid w:val="00B506BA"/>
    <w:rsid w:val="00B55B6E"/>
    <w:rsid w:val="00B57997"/>
    <w:rsid w:val="00B60BC4"/>
    <w:rsid w:val="00B72B43"/>
    <w:rsid w:val="00B74CE0"/>
    <w:rsid w:val="00BB3EEC"/>
    <w:rsid w:val="00BB478A"/>
    <w:rsid w:val="00BD1FFC"/>
    <w:rsid w:val="00BD6840"/>
    <w:rsid w:val="00BE5532"/>
    <w:rsid w:val="00BE615D"/>
    <w:rsid w:val="00C02BB5"/>
    <w:rsid w:val="00C1002B"/>
    <w:rsid w:val="00C11E54"/>
    <w:rsid w:val="00C14193"/>
    <w:rsid w:val="00C31D34"/>
    <w:rsid w:val="00C463DB"/>
    <w:rsid w:val="00C53DB7"/>
    <w:rsid w:val="00C620C5"/>
    <w:rsid w:val="00C709AE"/>
    <w:rsid w:val="00C74DBB"/>
    <w:rsid w:val="00C96297"/>
    <w:rsid w:val="00CA127A"/>
    <w:rsid w:val="00CA3171"/>
    <w:rsid w:val="00CB2DD4"/>
    <w:rsid w:val="00CB6DE0"/>
    <w:rsid w:val="00CD7226"/>
    <w:rsid w:val="00CE25E9"/>
    <w:rsid w:val="00D018AC"/>
    <w:rsid w:val="00D04FAA"/>
    <w:rsid w:val="00D21BE8"/>
    <w:rsid w:val="00D24FF9"/>
    <w:rsid w:val="00D35C77"/>
    <w:rsid w:val="00D456E4"/>
    <w:rsid w:val="00D479B8"/>
    <w:rsid w:val="00D50FC4"/>
    <w:rsid w:val="00D52B1B"/>
    <w:rsid w:val="00D608C0"/>
    <w:rsid w:val="00D64FBD"/>
    <w:rsid w:val="00D76FC3"/>
    <w:rsid w:val="00D969FB"/>
    <w:rsid w:val="00DA2D49"/>
    <w:rsid w:val="00DA7C9C"/>
    <w:rsid w:val="00DC19A0"/>
    <w:rsid w:val="00DC302C"/>
    <w:rsid w:val="00DD064B"/>
    <w:rsid w:val="00DD19B0"/>
    <w:rsid w:val="00DD2AA0"/>
    <w:rsid w:val="00DE34CF"/>
    <w:rsid w:val="00DF66E4"/>
    <w:rsid w:val="00E05CE3"/>
    <w:rsid w:val="00E069C0"/>
    <w:rsid w:val="00E30DD7"/>
    <w:rsid w:val="00E40159"/>
    <w:rsid w:val="00E4640D"/>
    <w:rsid w:val="00E6070F"/>
    <w:rsid w:val="00E654D5"/>
    <w:rsid w:val="00E70874"/>
    <w:rsid w:val="00E748A4"/>
    <w:rsid w:val="00E76702"/>
    <w:rsid w:val="00E772AD"/>
    <w:rsid w:val="00E81E70"/>
    <w:rsid w:val="00E865D6"/>
    <w:rsid w:val="00E96544"/>
    <w:rsid w:val="00EA1F8C"/>
    <w:rsid w:val="00EE0295"/>
    <w:rsid w:val="00EE6DE6"/>
    <w:rsid w:val="00EF48E2"/>
    <w:rsid w:val="00F033ED"/>
    <w:rsid w:val="00F322FD"/>
    <w:rsid w:val="00F62AB5"/>
    <w:rsid w:val="00F71E9E"/>
    <w:rsid w:val="00F81A73"/>
    <w:rsid w:val="00F84CDE"/>
    <w:rsid w:val="00FB2D3E"/>
    <w:rsid w:val="00FC1F0B"/>
    <w:rsid w:val="00FD4844"/>
    <w:rsid w:val="00FE3FF9"/>
    <w:rsid w:val="00FF1802"/>
    <w:rsid w:val="00FF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88702"/>
  <w15:chartTrackingRefBased/>
  <w15:docId w15:val="{6DB2FE7C-FDE5-4D83-966F-633CECDF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E7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81E7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1E7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81E7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81E7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81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E7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81E7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1E7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81E7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81E7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81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E70"/>
    <w:rPr>
      <w:rFonts w:eastAsiaTheme="majorEastAsia" w:cstheme="majorBidi"/>
      <w:color w:val="272727" w:themeColor="text1" w:themeTint="D8"/>
    </w:rPr>
  </w:style>
  <w:style w:type="paragraph" w:styleId="Title">
    <w:name w:val="Title"/>
    <w:basedOn w:val="Normal"/>
    <w:next w:val="Normal"/>
    <w:link w:val="TitleChar"/>
    <w:uiPriority w:val="10"/>
    <w:qFormat/>
    <w:rsid w:val="00E81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E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E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E70"/>
    <w:rPr>
      <w:i/>
      <w:iCs/>
      <w:color w:val="404040" w:themeColor="text1" w:themeTint="BF"/>
    </w:rPr>
  </w:style>
  <w:style w:type="paragraph" w:styleId="ListParagraph">
    <w:name w:val="List Paragraph"/>
    <w:basedOn w:val="Normal"/>
    <w:uiPriority w:val="34"/>
    <w:qFormat/>
    <w:rsid w:val="00E81E70"/>
    <w:pPr>
      <w:ind w:left="720"/>
      <w:contextualSpacing/>
    </w:pPr>
  </w:style>
  <w:style w:type="character" w:styleId="IntenseEmphasis">
    <w:name w:val="Intense Emphasis"/>
    <w:basedOn w:val="DefaultParagraphFont"/>
    <w:uiPriority w:val="21"/>
    <w:qFormat/>
    <w:rsid w:val="00E81E70"/>
    <w:rPr>
      <w:i/>
      <w:iCs/>
      <w:color w:val="365F91" w:themeColor="accent1" w:themeShade="BF"/>
    </w:rPr>
  </w:style>
  <w:style w:type="paragraph" w:styleId="IntenseQuote">
    <w:name w:val="Intense Quote"/>
    <w:basedOn w:val="Normal"/>
    <w:next w:val="Normal"/>
    <w:link w:val="IntenseQuoteChar"/>
    <w:uiPriority w:val="30"/>
    <w:qFormat/>
    <w:rsid w:val="00E81E7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1E70"/>
    <w:rPr>
      <w:i/>
      <w:iCs/>
      <w:color w:val="365F91" w:themeColor="accent1" w:themeShade="BF"/>
    </w:rPr>
  </w:style>
  <w:style w:type="character" w:styleId="IntenseReference">
    <w:name w:val="Intense Reference"/>
    <w:basedOn w:val="DefaultParagraphFont"/>
    <w:uiPriority w:val="32"/>
    <w:qFormat/>
    <w:rsid w:val="00E81E70"/>
    <w:rPr>
      <w:b/>
      <w:bCs/>
      <w:smallCaps/>
      <w:color w:val="365F91" w:themeColor="accent1" w:themeShade="BF"/>
      <w:spacing w:val="5"/>
    </w:rPr>
  </w:style>
  <w:style w:type="character" w:styleId="Hyperlink">
    <w:name w:val="Hyperlink"/>
    <w:basedOn w:val="DefaultParagraphFont"/>
    <w:uiPriority w:val="99"/>
    <w:unhideWhenUsed/>
    <w:rsid w:val="00E81E70"/>
    <w:rPr>
      <w:color w:val="0000FF" w:themeColor="hyperlink"/>
      <w:u w:val="single"/>
    </w:rPr>
  </w:style>
  <w:style w:type="character" w:styleId="UnresolvedMention">
    <w:name w:val="Unresolved Mention"/>
    <w:basedOn w:val="DefaultParagraphFont"/>
    <w:uiPriority w:val="99"/>
    <w:semiHidden/>
    <w:unhideWhenUsed/>
    <w:rsid w:val="00E81E70"/>
    <w:rPr>
      <w:color w:val="605E5C"/>
      <w:shd w:val="clear" w:color="auto" w:fill="E1DFDD"/>
    </w:rPr>
  </w:style>
  <w:style w:type="paragraph" w:styleId="NormalWeb">
    <w:name w:val="Normal (Web)"/>
    <w:basedOn w:val="Normal"/>
    <w:uiPriority w:val="99"/>
    <w:semiHidden/>
    <w:unhideWhenUsed/>
    <w:rsid w:val="00B02815"/>
    <w:rPr>
      <w:rFonts w:ascii="Times New Roman" w:hAnsi="Times New Roman" w:cs="Times New Roman"/>
      <w:sz w:val="24"/>
      <w:szCs w:val="24"/>
    </w:rPr>
  </w:style>
  <w:style w:type="paragraph" w:styleId="Header">
    <w:name w:val="header"/>
    <w:basedOn w:val="Normal"/>
    <w:link w:val="HeaderChar"/>
    <w:uiPriority w:val="99"/>
    <w:unhideWhenUsed/>
    <w:rsid w:val="00C31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34"/>
  </w:style>
  <w:style w:type="paragraph" w:styleId="Footer">
    <w:name w:val="footer"/>
    <w:basedOn w:val="Normal"/>
    <w:link w:val="FooterChar"/>
    <w:uiPriority w:val="99"/>
    <w:unhideWhenUsed/>
    <w:rsid w:val="00C3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039">
      <w:bodyDiv w:val="1"/>
      <w:marLeft w:val="0"/>
      <w:marRight w:val="0"/>
      <w:marTop w:val="0"/>
      <w:marBottom w:val="0"/>
      <w:divBdr>
        <w:top w:val="none" w:sz="0" w:space="0" w:color="auto"/>
        <w:left w:val="none" w:sz="0" w:space="0" w:color="auto"/>
        <w:bottom w:val="none" w:sz="0" w:space="0" w:color="auto"/>
        <w:right w:val="none" w:sz="0" w:space="0" w:color="auto"/>
      </w:divBdr>
    </w:div>
    <w:div w:id="21638711">
      <w:bodyDiv w:val="1"/>
      <w:marLeft w:val="0"/>
      <w:marRight w:val="0"/>
      <w:marTop w:val="0"/>
      <w:marBottom w:val="0"/>
      <w:divBdr>
        <w:top w:val="none" w:sz="0" w:space="0" w:color="auto"/>
        <w:left w:val="none" w:sz="0" w:space="0" w:color="auto"/>
        <w:bottom w:val="none" w:sz="0" w:space="0" w:color="auto"/>
        <w:right w:val="none" w:sz="0" w:space="0" w:color="auto"/>
      </w:divBdr>
    </w:div>
    <w:div w:id="55933179">
      <w:bodyDiv w:val="1"/>
      <w:marLeft w:val="0"/>
      <w:marRight w:val="0"/>
      <w:marTop w:val="0"/>
      <w:marBottom w:val="0"/>
      <w:divBdr>
        <w:top w:val="none" w:sz="0" w:space="0" w:color="auto"/>
        <w:left w:val="none" w:sz="0" w:space="0" w:color="auto"/>
        <w:bottom w:val="none" w:sz="0" w:space="0" w:color="auto"/>
        <w:right w:val="none" w:sz="0" w:space="0" w:color="auto"/>
      </w:divBdr>
    </w:div>
    <w:div w:id="85732454">
      <w:bodyDiv w:val="1"/>
      <w:marLeft w:val="0"/>
      <w:marRight w:val="0"/>
      <w:marTop w:val="0"/>
      <w:marBottom w:val="0"/>
      <w:divBdr>
        <w:top w:val="none" w:sz="0" w:space="0" w:color="auto"/>
        <w:left w:val="none" w:sz="0" w:space="0" w:color="auto"/>
        <w:bottom w:val="none" w:sz="0" w:space="0" w:color="auto"/>
        <w:right w:val="none" w:sz="0" w:space="0" w:color="auto"/>
      </w:divBdr>
    </w:div>
    <w:div w:id="113447940">
      <w:bodyDiv w:val="1"/>
      <w:marLeft w:val="0"/>
      <w:marRight w:val="0"/>
      <w:marTop w:val="0"/>
      <w:marBottom w:val="0"/>
      <w:divBdr>
        <w:top w:val="none" w:sz="0" w:space="0" w:color="auto"/>
        <w:left w:val="none" w:sz="0" w:space="0" w:color="auto"/>
        <w:bottom w:val="none" w:sz="0" w:space="0" w:color="auto"/>
        <w:right w:val="none" w:sz="0" w:space="0" w:color="auto"/>
      </w:divBdr>
    </w:div>
    <w:div w:id="117724321">
      <w:bodyDiv w:val="1"/>
      <w:marLeft w:val="0"/>
      <w:marRight w:val="0"/>
      <w:marTop w:val="0"/>
      <w:marBottom w:val="0"/>
      <w:divBdr>
        <w:top w:val="none" w:sz="0" w:space="0" w:color="auto"/>
        <w:left w:val="none" w:sz="0" w:space="0" w:color="auto"/>
        <w:bottom w:val="none" w:sz="0" w:space="0" w:color="auto"/>
        <w:right w:val="none" w:sz="0" w:space="0" w:color="auto"/>
      </w:divBdr>
    </w:div>
    <w:div w:id="241646590">
      <w:bodyDiv w:val="1"/>
      <w:marLeft w:val="0"/>
      <w:marRight w:val="0"/>
      <w:marTop w:val="0"/>
      <w:marBottom w:val="0"/>
      <w:divBdr>
        <w:top w:val="none" w:sz="0" w:space="0" w:color="auto"/>
        <w:left w:val="none" w:sz="0" w:space="0" w:color="auto"/>
        <w:bottom w:val="none" w:sz="0" w:space="0" w:color="auto"/>
        <w:right w:val="none" w:sz="0" w:space="0" w:color="auto"/>
      </w:divBdr>
    </w:div>
    <w:div w:id="259410200">
      <w:bodyDiv w:val="1"/>
      <w:marLeft w:val="0"/>
      <w:marRight w:val="0"/>
      <w:marTop w:val="0"/>
      <w:marBottom w:val="0"/>
      <w:divBdr>
        <w:top w:val="none" w:sz="0" w:space="0" w:color="auto"/>
        <w:left w:val="none" w:sz="0" w:space="0" w:color="auto"/>
        <w:bottom w:val="none" w:sz="0" w:space="0" w:color="auto"/>
        <w:right w:val="none" w:sz="0" w:space="0" w:color="auto"/>
      </w:divBdr>
    </w:div>
    <w:div w:id="314189924">
      <w:bodyDiv w:val="1"/>
      <w:marLeft w:val="0"/>
      <w:marRight w:val="0"/>
      <w:marTop w:val="0"/>
      <w:marBottom w:val="0"/>
      <w:divBdr>
        <w:top w:val="none" w:sz="0" w:space="0" w:color="auto"/>
        <w:left w:val="none" w:sz="0" w:space="0" w:color="auto"/>
        <w:bottom w:val="none" w:sz="0" w:space="0" w:color="auto"/>
        <w:right w:val="none" w:sz="0" w:space="0" w:color="auto"/>
      </w:divBdr>
    </w:div>
    <w:div w:id="328411978">
      <w:bodyDiv w:val="1"/>
      <w:marLeft w:val="0"/>
      <w:marRight w:val="0"/>
      <w:marTop w:val="0"/>
      <w:marBottom w:val="0"/>
      <w:divBdr>
        <w:top w:val="none" w:sz="0" w:space="0" w:color="auto"/>
        <w:left w:val="none" w:sz="0" w:space="0" w:color="auto"/>
        <w:bottom w:val="none" w:sz="0" w:space="0" w:color="auto"/>
        <w:right w:val="none" w:sz="0" w:space="0" w:color="auto"/>
      </w:divBdr>
    </w:div>
    <w:div w:id="442966066">
      <w:bodyDiv w:val="1"/>
      <w:marLeft w:val="0"/>
      <w:marRight w:val="0"/>
      <w:marTop w:val="0"/>
      <w:marBottom w:val="0"/>
      <w:divBdr>
        <w:top w:val="none" w:sz="0" w:space="0" w:color="auto"/>
        <w:left w:val="none" w:sz="0" w:space="0" w:color="auto"/>
        <w:bottom w:val="none" w:sz="0" w:space="0" w:color="auto"/>
        <w:right w:val="none" w:sz="0" w:space="0" w:color="auto"/>
      </w:divBdr>
    </w:div>
    <w:div w:id="500507810">
      <w:bodyDiv w:val="1"/>
      <w:marLeft w:val="0"/>
      <w:marRight w:val="0"/>
      <w:marTop w:val="0"/>
      <w:marBottom w:val="0"/>
      <w:divBdr>
        <w:top w:val="none" w:sz="0" w:space="0" w:color="auto"/>
        <w:left w:val="none" w:sz="0" w:space="0" w:color="auto"/>
        <w:bottom w:val="none" w:sz="0" w:space="0" w:color="auto"/>
        <w:right w:val="none" w:sz="0" w:space="0" w:color="auto"/>
      </w:divBdr>
    </w:div>
    <w:div w:id="523710726">
      <w:bodyDiv w:val="1"/>
      <w:marLeft w:val="0"/>
      <w:marRight w:val="0"/>
      <w:marTop w:val="0"/>
      <w:marBottom w:val="0"/>
      <w:divBdr>
        <w:top w:val="none" w:sz="0" w:space="0" w:color="auto"/>
        <w:left w:val="none" w:sz="0" w:space="0" w:color="auto"/>
        <w:bottom w:val="none" w:sz="0" w:space="0" w:color="auto"/>
        <w:right w:val="none" w:sz="0" w:space="0" w:color="auto"/>
      </w:divBdr>
      <w:divsChild>
        <w:div w:id="559632420">
          <w:marLeft w:val="0"/>
          <w:marRight w:val="0"/>
          <w:marTop w:val="0"/>
          <w:marBottom w:val="0"/>
          <w:divBdr>
            <w:top w:val="none" w:sz="0" w:space="0" w:color="auto"/>
            <w:left w:val="none" w:sz="0" w:space="0" w:color="auto"/>
            <w:bottom w:val="none" w:sz="0" w:space="0" w:color="auto"/>
            <w:right w:val="none" w:sz="0" w:space="0" w:color="auto"/>
          </w:divBdr>
        </w:div>
        <w:div w:id="161361884">
          <w:marLeft w:val="0"/>
          <w:marRight w:val="0"/>
          <w:marTop w:val="0"/>
          <w:marBottom w:val="0"/>
          <w:divBdr>
            <w:top w:val="none" w:sz="0" w:space="0" w:color="auto"/>
            <w:left w:val="none" w:sz="0" w:space="0" w:color="auto"/>
            <w:bottom w:val="none" w:sz="0" w:space="0" w:color="auto"/>
            <w:right w:val="none" w:sz="0" w:space="0" w:color="auto"/>
          </w:divBdr>
        </w:div>
        <w:div w:id="427234296">
          <w:marLeft w:val="0"/>
          <w:marRight w:val="0"/>
          <w:marTop w:val="0"/>
          <w:marBottom w:val="0"/>
          <w:divBdr>
            <w:top w:val="none" w:sz="0" w:space="0" w:color="auto"/>
            <w:left w:val="none" w:sz="0" w:space="0" w:color="auto"/>
            <w:bottom w:val="none" w:sz="0" w:space="0" w:color="auto"/>
            <w:right w:val="none" w:sz="0" w:space="0" w:color="auto"/>
          </w:divBdr>
        </w:div>
        <w:div w:id="556625395">
          <w:marLeft w:val="0"/>
          <w:marRight w:val="0"/>
          <w:marTop w:val="0"/>
          <w:marBottom w:val="0"/>
          <w:divBdr>
            <w:top w:val="none" w:sz="0" w:space="0" w:color="auto"/>
            <w:left w:val="none" w:sz="0" w:space="0" w:color="auto"/>
            <w:bottom w:val="none" w:sz="0" w:space="0" w:color="auto"/>
            <w:right w:val="none" w:sz="0" w:space="0" w:color="auto"/>
          </w:divBdr>
        </w:div>
      </w:divsChild>
    </w:div>
    <w:div w:id="584875838">
      <w:bodyDiv w:val="1"/>
      <w:marLeft w:val="0"/>
      <w:marRight w:val="0"/>
      <w:marTop w:val="0"/>
      <w:marBottom w:val="0"/>
      <w:divBdr>
        <w:top w:val="none" w:sz="0" w:space="0" w:color="auto"/>
        <w:left w:val="none" w:sz="0" w:space="0" w:color="auto"/>
        <w:bottom w:val="none" w:sz="0" w:space="0" w:color="auto"/>
        <w:right w:val="none" w:sz="0" w:space="0" w:color="auto"/>
      </w:divBdr>
    </w:div>
    <w:div w:id="619652140">
      <w:bodyDiv w:val="1"/>
      <w:marLeft w:val="0"/>
      <w:marRight w:val="0"/>
      <w:marTop w:val="0"/>
      <w:marBottom w:val="0"/>
      <w:divBdr>
        <w:top w:val="none" w:sz="0" w:space="0" w:color="auto"/>
        <w:left w:val="none" w:sz="0" w:space="0" w:color="auto"/>
        <w:bottom w:val="none" w:sz="0" w:space="0" w:color="auto"/>
        <w:right w:val="none" w:sz="0" w:space="0" w:color="auto"/>
      </w:divBdr>
    </w:div>
    <w:div w:id="659701375">
      <w:bodyDiv w:val="1"/>
      <w:marLeft w:val="0"/>
      <w:marRight w:val="0"/>
      <w:marTop w:val="0"/>
      <w:marBottom w:val="0"/>
      <w:divBdr>
        <w:top w:val="none" w:sz="0" w:space="0" w:color="auto"/>
        <w:left w:val="none" w:sz="0" w:space="0" w:color="auto"/>
        <w:bottom w:val="none" w:sz="0" w:space="0" w:color="auto"/>
        <w:right w:val="none" w:sz="0" w:space="0" w:color="auto"/>
      </w:divBdr>
    </w:div>
    <w:div w:id="686751871">
      <w:bodyDiv w:val="1"/>
      <w:marLeft w:val="0"/>
      <w:marRight w:val="0"/>
      <w:marTop w:val="0"/>
      <w:marBottom w:val="0"/>
      <w:divBdr>
        <w:top w:val="none" w:sz="0" w:space="0" w:color="auto"/>
        <w:left w:val="none" w:sz="0" w:space="0" w:color="auto"/>
        <w:bottom w:val="none" w:sz="0" w:space="0" w:color="auto"/>
        <w:right w:val="none" w:sz="0" w:space="0" w:color="auto"/>
      </w:divBdr>
    </w:div>
    <w:div w:id="688524636">
      <w:bodyDiv w:val="1"/>
      <w:marLeft w:val="0"/>
      <w:marRight w:val="0"/>
      <w:marTop w:val="0"/>
      <w:marBottom w:val="0"/>
      <w:divBdr>
        <w:top w:val="none" w:sz="0" w:space="0" w:color="auto"/>
        <w:left w:val="none" w:sz="0" w:space="0" w:color="auto"/>
        <w:bottom w:val="none" w:sz="0" w:space="0" w:color="auto"/>
        <w:right w:val="none" w:sz="0" w:space="0" w:color="auto"/>
      </w:divBdr>
    </w:div>
    <w:div w:id="714933221">
      <w:bodyDiv w:val="1"/>
      <w:marLeft w:val="0"/>
      <w:marRight w:val="0"/>
      <w:marTop w:val="0"/>
      <w:marBottom w:val="0"/>
      <w:divBdr>
        <w:top w:val="none" w:sz="0" w:space="0" w:color="auto"/>
        <w:left w:val="none" w:sz="0" w:space="0" w:color="auto"/>
        <w:bottom w:val="none" w:sz="0" w:space="0" w:color="auto"/>
        <w:right w:val="none" w:sz="0" w:space="0" w:color="auto"/>
      </w:divBdr>
    </w:div>
    <w:div w:id="715660733">
      <w:bodyDiv w:val="1"/>
      <w:marLeft w:val="0"/>
      <w:marRight w:val="0"/>
      <w:marTop w:val="0"/>
      <w:marBottom w:val="0"/>
      <w:divBdr>
        <w:top w:val="none" w:sz="0" w:space="0" w:color="auto"/>
        <w:left w:val="none" w:sz="0" w:space="0" w:color="auto"/>
        <w:bottom w:val="none" w:sz="0" w:space="0" w:color="auto"/>
        <w:right w:val="none" w:sz="0" w:space="0" w:color="auto"/>
      </w:divBdr>
    </w:div>
    <w:div w:id="749544805">
      <w:bodyDiv w:val="1"/>
      <w:marLeft w:val="0"/>
      <w:marRight w:val="0"/>
      <w:marTop w:val="0"/>
      <w:marBottom w:val="0"/>
      <w:divBdr>
        <w:top w:val="none" w:sz="0" w:space="0" w:color="auto"/>
        <w:left w:val="none" w:sz="0" w:space="0" w:color="auto"/>
        <w:bottom w:val="none" w:sz="0" w:space="0" w:color="auto"/>
        <w:right w:val="none" w:sz="0" w:space="0" w:color="auto"/>
      </w:divBdr>
    </w:div>
    <w:div w:id="805468831">
      <w:bodyDiv w:val="1"/>
      <w:marLeft w:val="0"/>
      <w:marRight w:val="0"/>
      <w:marTop w:val="0"/>
      <w:marBottom w:val="0"/>
      <w:divBdr>
        <w:top w:val="none" w:sz="0" w:space="0" w:color="auto"/>
        <w:left w:val="none" w:sz="0" w:space="0" w:color="auto"/>
        <w:bottom w:val="none" w:sz="0" w:space="0" w:color="auto"/>
        <w:right w:val="none" w:sz="0" w:space="0" w:color="auto"/>
      </w:divBdr>
    </w:div>
    <w:div w:id="821508250">
      <w:bodyDiv w:val="1"/>
      <w:marLeft w:val="0"/>
      <w:marRight w:val="0"/>
      <w:marTop w:val="0"/>
      <w:marBottom w:val="0"/>
      <w:divBdr>
        <w:top w:val="none" w:sz="0" w:space="0" w:color="auto"/>
        <w:left w:val="none" w:sz="0" w:space="0" w:color="auto"/>
        <w:bottom w:val="none" w:sz="0" w:space="0" w:color="auto"/>
        <w:right w:val="none" w:sz="0" w:space="0" w:color="auto"/>
      </w:divBdr>
    </w:div>
    <w:div w:id="979385461">
      <w:bodyDiv w:val="1"/>
      <w:marLeft w:val="0"/>
      <w:marRight w:val="0"/>
      <w:marTop w:val="0"/>
      <w:marBottom w:val="0"/>
      <w:divBdr>
        <w:top w:val="none" w:sz="0" w:space="0" w:color="auto"/>
        <w:left w:val="none" w:sz="0" w:space="0" w:color="auto"/>
        <w:bottom w:val="none" w:sz="0" w:space="0" w:color="auto"/>
        <w:right w:val="none" w:sz="0" w:space="0" w:color="auto"/>
      </w:divBdr>
    </w:div>
    <w:div w:id="987051323">
      <w:bodyDiv w:val="1"/>
      <w:marLeft w:val="0"/>
      <w:marRight w:val="0"/>
      <w:marTop w:val="0"/>
      <w:marBottom w:val="0"/>
      <w:divBdr>
        <w:top w:val="none" w:sz="0" w:space="0" w:color="auto"/>
        <w:left w:val="none" w:sz="0" w:space="0" w:color="auto"/>
        <w:bottom w:val="none" w:sz="0" w:space="0" w:color="auto"/>
        <w:right w:val="none" w:sz="0" w:space="0" w:color="auto"/>
      </w:divBdr>
      <w:divsChild>
        <w:div w:id="1789004636">
          <w:marLeft w:val="0"/>
          <w:marRight w:val="0"/>
          <w:marTop w:val="0"/>
          <w:marBottom w:val="0"/>
          <w:divBdr>
            <w:top w:val="none" w:sz="0" w:space="0" w:color="auto"/>
            <w:left w:val="none" w:sz="0" w:space="0" w:color="auto"/>
            <w:bottom w:val="none" w:sz="0" w:space="0" w:color="auto"/>
            <w:right w:val="none" w:sz="0" w:space="0" w:color="auto"/>
          </w:divBdr>
        </w:div>
      </w:divsChild>
    </w:div>
    <w:div w:id="1007246714">
      <w:bodyDiv w:val="1"/>
      <w:marLeft w:val="0"/>
      <w:marRight w:val="0"/>
      <w:marTop w:val="0"/>
      <w:marBottom w:val="0"/>
      <w:divBdr>
        <w:top w:val="none" w:sz="0" w:space="0" w:color="auto"/>
        <w:left w:val="none" w:sz="0" w:space="0" w:color="auto"/>
        <w:bottom w:val="none" w:sz="0" w:space="0" w:color="auto"/>
        <w:right w:val="none" w:sz="0" w:space="0" w:color="auto"/>
      </w:divBdr>
    </w:div>
    <w:div w:id="1076854119">
      <w:bodyDiv w:val="1"/>
      <w:marLeft w:val="0"/>
      <w:marRight w:val="0"/>
      <w:marTop w:val="0"/>
      <w:marBottom w:val="0"/>
      <w:divBdr>
        <w:top w:val="none" w:sz="0" w:space="0" w:color="auto"/>
        <w:left w:val="none" w:sz="0" w:space="0" w:color="auto"/>
        <w:bottom w:val="none" w:sz="0" w:space="0" w:color="auto"/>
        <w:right w:val="none" w:sz="0" w:space="0" w:color="auto"/>
      </w:divBdr>
    </w:div>
    <w:div w:id="1131822039">
      <w:bodyDiv w:val="1"/>
      <w:marLeft w:val="0"/>
      <w:marRight w:val="0"/>
      <w:marTop w:val="0"/>
      <w:marBottom w:val="0"/>
      <w:divBdr>
        <w:top w:val="none" w:sz="0" w:space="0" w:color="auto"/>
        <w:left w:val="none" w:sz="0" w:space="0" w:color="auto"/>
        <w:bottom w:val="none" w:sz="0" w:space="0" w:color="auto"/>
        <w:right w:val="none" w:sz="0" w:space="0" w:color="auto"/>
      </w:divBdr>
    </w:div>
    <w:div w:id="1157115855">
      <w:bodyDiv w:val="1"/>
      <w:marLeft w:val="0"/>
      <w:marRight w:val="0"/>
      <w:marTop w:val="0"/>
      <w:marBottom w:val="0"/>
      <w:divBdr>
        <w:top w:val="none" w:sz="0" w:space="0" w:color="auto"/>
        <w:left w:val="none" w:sz="0" w:space="0" w:color="auto"/>
        <w:bottom w:val="none" w:sz="0" w:space="0" w:color="auto"/>
        <w:right w:val="none" w:sz="0" w:space="0" w:color="auto"/>
      </w:divBdr>
    </w:div>
    <w:div w:id="1215459911">
      <w:bodyDiv w:val="1"/>
      <w:marLeft w:val="0"/>
      <w:marRight w:val="0"/>
      <w:marTop w:val="0"/>
      <w:marBottom w:val="0"/>
      <w:divBdr>
        <w:top w:val="none" w:sz="0" w:space="0" w:color="auto"/>
        <w:left w:val="none" w:sz="0" w:space="0" w:color="auto"/>
        <w:bottom w:val="none" w:sz="0" w:space="0" w:color="auto"/>
        <w:right w:val="none" w:sz="0" w:space="0" w:color="auto"/>
      </w:divBdr>
      <w:divsChild>
        <w:div w:id="921371517">
          <w:marLeft w:val="0"/>
          <w:marRight w:val="0"/>
          <w:marTop w:val="0"/>
          <w:marBottom w:val="0"/>
          <w:divBdr>
            <w:top w:val="none" w:sz="0" w:space="0" w:color="auto"/>
            <w:left w:val="none" w:sz="0" w:space="0" w:color="auto"/>
            <w:bottom w:val="none" w:sz="0" w:space="0" w:color="auto"/>
            <w:right w:val="none" w:sz="0" w:space="0" w:color="auto"/>
          </w:divBdr>
        </w:div>
      </w:divsChild>
    </w:div>
    <w:div w:id="1233194051">
      <w:bodyDiv w:val="1"/>
      <w:marLeft w:val="0"/>
      <w:marRight w:val="0"/>
      <w:marTop w:val="0"/>
      <w:marBottom w:val="0"/>
      <w:divBdr>
        <w:top w:val="none" w:sz="0" w:space="0" w:color="auto"/>
        <w:left w:val="none" w:sz="0" w:space="0" w:color="auto"/>
        <w:bottom w:val="none" w:sz="0" w:space="0" w:color="auto"/>
        <w:right w:val="none" w:sz="0" w:space="0" w:color="auto"/>
      </w:divBdr>
    </w:div>
    <w:div w:id="1330281845">
      <w:bodyDiv w:val="1"/>
      <w:marLeft w:val="0"/>
      <w:marRight w:val="0"/>
      <w:marTop w:val="0"/>
      <w:marBottom w:val="0"/>
      <w:divBdr>
        <w:top w:val="none" w:sz="0" w:space="0" w:color="auto"/>
        <w:left w:val="none" w:sz="0" w:space="0" w:color="auto"/>
        <w:bottom w:val="none" w:sz="0" w:space="0" w:color="auto"/>
        <w:right w:val="none" w:sz="0" w:space="0" w:color="auto"/>
      </w:divBdr>
    </w:div>
    <w:div w:id="1348366546">
      <w:bodyDiv w:val="1"/>
      <w:marLeft w:val="0"/>
      <w:marRight w:val="0"/>
      <w:marTop w:val="0"/>
      <w:marBottom w:val="0"/>
      <w:divBdr>
        <w:top w:val="none" w:sz="0" w:space="0" w:color="auto"/>
        <w:left w:val="none" w:sz="0" w:space="0" w:color="auto"/>
        <w:bottom w:val="none" w:sz="0" w:space="0" w:color="auto"/>
        <w:right w:val="none" w:sz="0" w:space="0" w:color="auto"/>
      </w:divBdr>
    </w:div>
    <w:div w:id="1449592596">
      <w:bodyDiv w:val="1"/>
      <w:marLeft w:val="0"/>
      <w:marRight w:val="0"/>
      <w:marTop w:val="0"/>
      <w:marBottom w:val="0"/>
      <w:divBdr>
        <w:top w:val="none" w:sz="0" w:space="0" w:color="auto"/>
        <w:left w:val="none" w:sz="0" w:space="0" w:color="auto"/>
        <w:bottom w:val="none" w:sz="0" w:space="0" w:color="auto"/>
        <w:right w:val="none" w:sz="0" w:space="0" w:color="auto"/>
      </w:divBdr>
    </w:div>
    <w:div w:id="1603033329">
      <w:bodyDiv w:val="1"/>
      <w:marLeft w:val="0"/>
      <w:marRight w:val="0"/>
      <w:marTop w:val="0"/>
      <w:marBottom w:val="0"/>
      <w:divBdr>
        <w:top w:val="none" w:sz="0" w:space="0" w:color="auto"/>
        <w:left w:val="none" w:sz="0" w:space="0" w:color="auto"/>
        <w:bottom w:val="none" w:sz="0" w:space="0" w:color="auto"/>
        <w:right w:val="none" w:sz="0" w:space="0" w:color="auto"/>
      </w:divBdr>
    </w:div>
    <w:div w:id="1680541942">
      <w:bodyDiv w:val="1"/>
      <w:marLeft w:val="0"/>
      <w:marRight w:val="0"/>
      <w:marTop w:val="0"/>
      <w:marBottom w:val="0"/>
      <w:divBdr>
        <w:top w:val="none" w:sz="0" w:space="0" w:color="auto"/>
        <w:left w:val="none" w:sz="0" w:space="0" w:color="auto"/>
        <w:bottom w:val="none" w:sz="0" w:space="0" w:color="auto"/>
        <w:right w:val="none" w:sz="0" w:space="0" w:color="auto"/>
      </w:divBdr>
    </w:div>
    <w:div w:id="1698196398">
      <w:bodyDiv w:val="1"/>
      <w:marLeft w:val="0"/>
      <w:marRight w:val="0"/>
      <w:marTop w:val="0"/>
      <w:marBottom w:val="0"/>
      <w:divBdr>
        <w:top w:val="none" w:sz="0" w:space="0" w:color="auto"/>
        <w:left w:val="none" w:sz="0" w:space="0" w:color="auto"/>
        <w:bottom w:val="none" w:sz="0" w:space="0" w:color="auto"/>
        <w:right w:val="none" w:sz="0" w:space="0" w:color="auto"/>
      </w:divBdr>
      <w:divsChild>
        <w:div w:id="1911571258">
          <w:marLeft w:val="0"/>
          <w:marRight w:val="0"/>
          <w:marTop w:val="0"/>
          <w:marBottom w:val="0"/>
          <w:divBdr>
            <w:top w:val="none" w:sz="0" w:space="0" w:color="auto"/>
            <w:left w:val="none" w:sz="0" w:space="0" w:color="auto"/>
            <w:bottom w:val="none" w:sz="0" w:space="0" w:color="auto"/>
            <w:right w:val="none" w:sz="0" w:space="0" w:color="auto"/>
          </w:divBdr>
        </w:div>
      </w:divsChild>
    </w:div>
    <w:div w:id="1708212561">
      <w:bodyDiv w:val="1"/>
      <w:marLeft w:val="0"/>
      <w:marRight w:val="0"/>
      <w:marTop w:val="0"/>
      <w:marBottom w:val="0"/>
      <w:divBdr>
        <w:top w:val="none" w:sz="0" w:space="0" w:color="auto"/>
        <w:left w:val="none" w:sz="0" w:space="0" w:color="auto"/>
        <w:bottom w:val="none" w:sz="0" w:space="0" w:color="auto"/>
        <w:right w:val="none" w:sz="0" w:space="0" w:color="auto"/>
      </w:divBdr>
    </w:div>
    <w:div w:id="1732196526">
      <w:bodyDiv w:val="1"/>
      <w:marLeft w:val="0"/>
      <w:marRight w:val="0"/>
      <w:marTop w:val="0"/>
      <w:marBottom w:val="0"/>
      <w:divBdr>
        <w:top w:val="none" w:sz="0" w:space="0" w:color="auto"/>
        <w:left w:val="none" w:sz="0" w:space="0" w:color="auto"/>
        <w:bottom w:val="none" w:sz="0" w:space="0" w:color="auto"/>
        <w:right w:val="none" w:sz="0" w:space="0" w:color="auto"/>
      </w:divBdr>
    </w:div>
    <w:div w:id="1770422080">
      <w:bodyDiv w:val="1"/>
      <w:marLeft w:val="0"/>
      <w:marRight w:val="0"/>
      <w:marTop w:val="0"/>
      <w:marBottom w:val="0"/>
      <w:divBdr>
        <w:top w:val="none" w:sz="0" w:space="0" w:color="auto"/>
        <w:left w:val="none" w:sz="0" w:space="0" w:color="auto"/>
        <w:bottom w:val="none" w:sz="0" w:space="0" w:color="auto"/>
        <w:right w:val="none" w:sz="0" w:space="0" w:color="auto"/>
      </w:divBdr>
    </w:div>
    <w:div w:id="1826628533">
      <w:bodyDiv w:val="1"/>
      <w:marLeft w:val="0"/>
      <w:marRight w:val="0"/>
      <w:marTop w:val="0"/>
      <w:marBottom w:val="0"/>
      <w:divBdr>
        <w:top w:val="none" w:sz="0" w:space="0" w:color="auto"/>
        <w:left w:val="none" w:sz="0" w:space="0" w:color="auto"/>
        <w:bottom w:val="none" w:sz="0" w:space="0" w:color="auto"/>
        <w:right w:val="none" w:sz="0" w:space="0" w:color="auto"/>
      </w:divBdr>
    </w:div>
    <w:div w:id="1876653422">
      <w:bodyDiv w:val="1"/>
      <w:marLeft w:val="0"/>
      <w:marRight w:val="0"/>
      <w:marTop w:val="0"/>
      <w:marBottom w:val="0"/>
      <w:divBdr>
        <w:top w:val="none" w:sz="0" w:space="0" w:color="auto"/>
        <w:left w:val="none" w:sz="0" w:space="0" w:color="auto"/>
        <w:bottom w:val="none" w:sz="0" w:space="0" w:color="auto"/>
        <w:right w:val="none" w:sz="0" w:space="0" w:color="auto"/>
      </w:divBdr>
    </w:div>
    <w:div w:id="1894656870">
      <w:bodyDiv w:val="1"/>
      <w:marLeft w:val="0"/>
      <w:marRight w:val="0"/>
      <w:marTop w:val="0"/>
      <w:marBottom w:val="0"/>
      <w:divBdr>
        <w:top w:val="none" w:sz="0" w:space="0" w:color="auto"/>
        <w:left w:val="none" w:sz="0" w:space="0" w:color="auto"/>
        <w:bottom w:val="none" w:sz="0" w:space="0" w:color="auto"/>
        <w:right w:val="none" w:sz="0" w:space="0" w:color="auto"/>
      </w:divBdr>
    </w:div>
    <w:div w:id="2001536410">
      <w:bodyDiv w:val="1"/>
      <w:marLeft w:val="0"/>
      <w:marRight w:val="0"/>
      <w:marTop w:val="0"/>
      <w:marBottom w:val="0"/>
      <w:divBdr>
        <w:top w:val="none" w:sz="0" w:space="0" w:color="auto"/>
        <w:left w:val="none" w:sz="0" w:space="0" w:color="auto"/>
        <w:bottom w:val="none" w:sz="0" w:space="0" w:color="auto"/>
        <w:right w:val="none" w:sz="0" w:space="0" w:color="auto"/>
      </w:divBdr>
    </w:div>
    <w:div w:id="2051149363">
      <w:bodyDiv w:val="1"/>
      <w:marLeft w:val="0"/>
      <w:marRight w:val="0"/>
      <w:marTop w:val="0"/>
      <w:marBottom w:val="0"/>
      <w:divBdr>
        <w:top w:val="none" w:sz="0" w:space="0" w:color="auto"/>
        <w:left w:val="none" w:sz="0" w:space="0" w:color="auto"/>
        <w:bottom w:val="none" w:sz="0" w:space="0" w:color="auto"/>
        <w:right w:val="none" w:sz="0" w:space="0" w:color="auto"/>
      </w:divBdr>
    </w:div>
    <w:div w:id="2065173781">
      <w:bodyDiv w:val="1"/>
      <w:marLeft w:val="0"/>
      <w:marRight w:val="0"/>
      <w:marTop w:val="0"/>
      <w:marBottom w:val="0"/>
      <w:divBdr>
        <w:top w:val="none" w:sz="0" w:space="0" w:color="auto"/>
        <w:left w:val="none" w:sz="0" w:space="0" w:color="auto"/>
        <w:bottom w:val="none" w:sz="0" w:space="0" w:color="auto"/>
        <w:right w:val="none" w:sz="0" w:space="0" w:color="auto"/>
      </w:divBdr>
      <w:divsChild>
        <w:div w:id="669214405">
          <w:marLeft w:val="0"/>
          <w:marRight w:val="0"/>
          <w:marTop w:val="0"/>
          <w:marBottom w:val="0"/>
          <w:divBdr>
            <w:top w:val="none" w:sz="0" w:space="0" w:color="auto"/>
            <w:left w:val="none" w:sz="0" w:space="0" w:color="auto"/>
            <w:bottom w:val="none" w:sz="0" w:space="0" w:color="auto"/>
            <w:right w:val="none" w:sz="0" w:space="0" w:color="auto"/>
          </w:divBdr>
        </w:div>
        <w:div w:id="1120806636">
          <w:marLeft w:val="0"/>
          <w:marRight w:val="0"/>
          <w:marTop w:val="0"/>
          <w:marBottom w:val="0"/>
          <w:divBdr>
            <w:top w:val="none" w:sz="0" w:space="0" w:color="auto"/>
            <w:left w:val="none" w:sz="0" w:space="0" w:color="auto"/>
            <w:bottom w:val="none" w:sz="0" w:space="0" w:color="auto"/>
            <w:right w:val="none" w:sz="0" w:space="0" w:color="auto"/>
          </w:divBdr>
        </w:div>
        <w:div w:id="1025331974">
          <w:marLeft w:val="0"/>
          <w:marRight w:val="0"/>
          <w:marTop w:val="0"/>
          <w:marBottom w:val="0"/>
          <w:divBdr>
            <w:top w:val="none" w:sz="0" w:space="0" w:color="auto"/>
            <w:left w:val="none" w:sz="0" w:space="0" w:color="auto"/>
            <w:bottom w:val="none" w:sz="0" w:space="0" w:color="auto"/>
            <w:right w:val="none" w:sz="0" w:space="0" w:color="auto"/>
          </w:divBdr>
        </w:div>
        <w:div w:id="580408586">
          <w:marLeft w:val="0"/>
          <w:marRight w:val="0"/>
          <w:marTop w:val="0"/>
          <w:marBottom w:val="0"/>
          <w:divBdr>
            <w:top w:val="none" w:sz="0" w:space="0" w:color="auto"/>
            <w:left w:val="none" w:sz="0" w:space="0" w:color="auto"/>
            <w:bottom w:val="none" w:sz="0" w:space="0" w:color="auto"/>
            <w:right w:val="none" w:sz="0" w:space="0" w:color="auto"/>
          </w:divBdr>
        </w:div>
      </w:divsChild>
    </w:div>
    <w:div w:id="2122845751">
      <w:bodyDiv w:val="1"/>
      <w:marLeft w:val="0"/>
      <w:marRight w:val="0"/>
      <w:marTop w:val="0"/>
      <w:marBottom w:val="0"/>
      <w:divBdr>
        <w:top w:val="none" w:sz="0" w:space="0" w:color="auto"/>
        <w:left w:val="none" w:sz="0" w:space="0" w:color="auto"/>
        <w:bottom w:val="none" w:sz="0" w:space="0" w:color="auto"/>
        <w:right w:val="none" w:sz="0" w:space="0" w:color="auto"/>
      </w:divBdr>
    </w:div>
    <w:div w:id="21237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ejournal-pasca.undiksha.ac.id/index.php/jurnal_bahasa/article/view/2989/1613" TargetMode="External"/><Relationship Id="rId26" Type="http://schemas.openxmlformats.org/officeDocument/2006/relationships/hyperlink" Target="https://www.journal.stkipsubang.ac.id/index.php/didaktik/article/view/2662/2092" TargetMode="External"/><Relationship Id="rId39" Type="http://schemas.openxmlformats.org/officeDocument/2006/relationships/hyperlink" Target="https://jurnal.asy-syifa.id/index.php/an-nashr/article/view/18/12" TargetMode="External"/><Relationship Id="rId21" Type="http://schemas.openxmlformats.org/officeDocument/2006/relationships/hyperlink" Target="https://jurnal.ar-raniry.ac.id/index.php/lantanida/article/view/2838" TargetMode="External"/><Relationship Id="rId34" Type="http://schemas.openxmlformats.org/officeDocument/2006/relationships/hyperlink" Target="https://doi.org/10.33654/pgsd.v5i1.2310" TargetMode="External"/><Relationship Id="rId42" Type="http://schemas.openxmlformats.org/officeDocument/2006/relationships/hyperlink" Target="https://ejournal-pasca.undiksha.ac.id/index.php/jurnal_ipa/article/view/2932/1563" TargetMode="External"/><Relationship Id="rId47" Type="http://schemas.openxmlformats.org/officeDocument/2006/relationships/hyperlink" Target="https://digilib.unimed.ac.id/id/eprint/41219/1/Fulltext.pdf" TargetMode="External"/><Relationship Id="rId50" Type="http://schemas.openxmlformats.org/officeDocument/2006/relationships/hyperlink" Target="http://dx.doi.org/10.30742/tb.v2i2.552" TargetMode="External"/><Relationship Id="rId55" Type="http://schemas.openxmlformats.org/officeDocument/2006/relationships/hyperlink" Target="https://ejournal.unesa.ac.id/index.php/jurnal-penelitian-pgsd/article/view/52775/4249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s://doi.org/10.29303/jb.v1i2.44" TargetMode="External"/><Relationship Id="rId11" Type="http://schemas.openxmlformats.org/officeDocument/2006/relationships/hyperlink" Target="mailto:nuralifiyul@gmail.com" TargetMode="External"/><Relationship Id="rId24" Type="http://schemas.openxmlformats.org/officeDocument/2006/relationships/hyperlink" Target="https://core.ac.uk/download/pdf/249324702.pdf" TargetMode="External"/><Relationship Id="rId32" Type="http://schemas.openxmlformats.org/officeDocument/2006/relationships/hyperlink" Target="https://doi.org/10.34005/akademika.v10i01.1228" TargetMode="External"/><Relationship Id="rId37" Type="http://schemas.openxmlformats.org/officeDocument/2006/relationships/hyperlink" Target="https://jim.unisma.ac.id/index.php/JPMI/article/view/16849" TargetMode="External"/><Relationship Id="rId40" Type="http://schemas.openxmlformats.org/officeDocument/2006/relationships/hyperlink" Target="https://doi.org/10.69630/jm.v2i2.20" TargetMode="External"/><Relationship Id="rId45" Type="http://schemas.openxmlformats.org/officeDocument/2006/relationships/hyperlink" Target="https://doi.org/10.30603/tjmpi.v11i2.3714" TargetMode="External"/><Relationship Id="rId53" Type="http://schemas.openxmlformats.org/officeDocument/2006/relationships/hyperlink" Target="https://prosiding.ikippgribojonegoro.ac.id/index.php/SNGK/article/view/2457/pdf"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doi.org/10.59672/senama.v3.40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doi.org/10.32505/at.v11i1.529" TargetMode="External"/><Relationship Id="rId27" Type="http://schemas.openxmlformats.org/officeDocument/2006/relationships/hyperlink" Target="https://prosiding.ikippgribojonegoro.ac.id/index.php/SNGK/article/view/2382/pdf" TargetMode="External"/><Relationship Id="rId30" Type="http://schemas.openxmlformats.org/officeDocument/2006/relationships/hyperlink" Target="http://dx.doi.org/10.24269/dpp.v12i1.7344" TargetMode="External"/><Relationship Id="rId35" Type="http://schemas.openxmlformats.org/officeDocument/2006/relationships/hyperlink" Target="https://doi.org/10.24252/ip.v11i1.28636" TargetMode="External"/><Relationship Id="rId43" Type="http://schemas.openxmlformats.org/officeDocument/2006/relationships/hyperlink" Target="https://doi.org/10.34001/jtn.v2i2.1496" TargetMode="External"/><Relationship Id="rId48" Type="http://schemas.openxmlformats.org/officeDocument/2006/relationships/hyperlink" Target="http://dx.doi.org/10.31000/al-muyassar.v2i1.6678" TargetMode="External"/><Relationship Id="rId56" Type="http://schemas.openxmlformats.org/officeDocument/2006/relationships/hyperlink" Target="https://doi.org/10.31004/basicedu.v6i1.2050" TargetMode="External"/><Relationship Id="rId8" Type="http://schemas.openxmlformats.org/officeDocument/2006/relationships/image" Target="media/image1.png"/><Relationship Id="rId51" Type="http://schemas.openxmlformats.org/officeDocument/2006/relationships/hyperlink" Target="http://dx.doi.org/10.29210/300320500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x.doi.org/10.31000/al-muyassar.v2i1.6678" TargetMode="External"/><Relationship Id="rId25" Type="http://schemas.openxmlformats.org/officeDocument/2006/relationships/hyperlink" Target="https://www.journal.stkipsubang.ac.id/index.php/didaktik/article/view/2662/2092" TargetMode="External"/><Relationship Id="rId33" Type="http://schemas.openxmlformats.org/officeDocument/2006/relationships/hyperlink" Target="https://doi.org/10.22460/semantik.v11i1.p61-70" TargetMode="External"/><Relationship Id="rId38" Type="http://schemas.openxmlformats.org/officeDocument/2006/relationships/hyperlink" Target="https://doi.org/10.56832/edu.v2i2.198" TargetMode="External"/><Relationship Id="rId46" Type="http://schemas.openxmlformats.org/officeDocument/2006/relationships/hyperlink" Target="https://doi.org/10.35878/guru.v2i1.335" TargetMode="External"/><Relationship Id="rId59" Type="http://schemas.openxmlformats.org/officeDocument/2006/relationships/fontTable" Target="fontTable.xml"/><Relationship Id="rId20" Type="http://schemas.openxmlformats.org/officeDocument/2006/relationships/hyperlink" Target="https://doi.org/10.47134/biology.v1i2.1960" TargetMode="External"/><Relationship Id="rId41" Type="http://schemas.openxmlformats.org/officeDocument/2006/relationships/hyperlink" Target="https://core.ac.uk/download/pdf/148608202.pdf" TargetMode="External"/><Relationship Id="rId54" Type="http://schemas.openxmlformats.org/officeDocument/2006/relationships/hyperlink" Target="https://doi.org/10.30738/jipg.vol5.no1.a155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doi.org/10.59246/alfihris.v2i3.843" TargetMode="External"/><Relationship Id="rId28" Type="http://schemas.openxmlformats.org/officeDocument/2006/relationships/hyperlink" Target="https://pdfs.semanticscholar.org/15f2/f10affd199cc55b914eb37cdf6d92d089217.pdf" TargetMode="External"/><Relationship Id="rId36" Type="http://schemas.openxmlformats.org/officeDocument/2006/relationships/hyperlink" Target="https://doi.org/10.17977/um084v3i32025p564-571" TargetMode="External"/><Relationship Id="rId49" Type="http://schemas.openxmlformats.org/officeDocument/2006/relationships/hyperlink" Target="https://doi.org/10.31004/jh.v4i6.1742" TargetMode="External"/><Relationship Id="rId57" Type="http://schemas.openxmlformats.org/officeDocument/2006/relationships/hyperlink" Target="http://dx.doi.org/10.35931/am.v6i3.1089" TargetMode="External"/><Relationship Id="rId10" Type="http://schemas.openxmlformats.org/officeDocument/2006/relationships/image" Target="media/image3.png"/><Relationship Id="rId31" Type="http://schemas.openxmlformats.org/officeDocument/2006/relationships/hyperlink" Target="https://doi.org/10.36987/jpms.v7i1.1942" TargetMode="External"/><Relationship Id="rId44" Type="http://schemas.openxmlformats.org/officeDocument/2006/relationships/hyperlink" Target="https://prosiding.ikippgribojonegoro.ac.id/index.php/SNGK/article/view/2585" TargetMode="External"/><Relationship Id="rId52" Type="http://schemas.openxmlformats.org/officeDocument/2006/relationships/hyperlink" Target="http://dx.doi.org/10.36279/apsmi.v5i1.101"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DB73-CBF5-4621-9CFF-DC8AA136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11</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37</cp:revision>
  <dcterms:created xsi:type="dcterms:W3CDTF">2025-06-22T04:11:00Z</dcterms:created>
  <dcterms:modified xsi:type="dcterms:W3CDTF">2025-07-11T12:57:00Z</dcterms:modified>
</cp:coreProperties>
</file>